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7.0 -->
  <w:body>
    <w:p w:rsidR="00340474">
      <w:pPr>
        <w:widowControl w:val="0"/>
        <w:suppressAutoHyphens/>
        <w:spacing w:after="200" w:line="276" w:lineRule="auto"/>
        <w:rPr>
          <w:rFonts w:ascii="Calibri" w:hAnsi="Calibri" w:cs="Calibri"/>
          <w:sz w:val="22"/>
          <w:lang w:val="en-US" w:eastAsia="zh-CN" w:bidi="hi-I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59.75pt;height:176.25pt;visibility:visible">
            <v:imagedata r:id="rId4" o:title=""/>
          </v:shape>
        </w:pict>
      </w:r>
    </w:p>
    <w:p w:rsidR="00340474">
      <w:pPr>
        <w:widowControl w:val="0"/>
        <w:suppressAutoHyphens/>
        <w:spacing w:after="200" w:line="276" w:lineRule="auto"/>
        <w:rPr>
          <w:rFonts w:ascii="Calibri" w:hAnsi="Calibri" w:cs="Calibri"/>
          <w:sz w:val="22"/>
          <w:lang w:val="en-US" w:eastAsia="zh-CN" w:bidi="hi-IN"/>
        </w:rPr>
      </w:pPr>
    </w:p>
    <w:p w:rsidR="00340474">
      <w:pPr>
        <w:widowControl w:val="0"/>
        <w:suppressAutoHyphens/>
        <w:spacing w:after="200"/>
        <w:rPr>
          <w:rFonts w:ascii="Calibri" w:hAnsi="Calibri" w:cs="Calibri"/>
          <w:sz w:val="22"/>
          <w:lang w:val="en-US" w:eastAsia="zh-CN" w:bidi="hi-IN"/>
        </w:rPr>
      </w:pPr>
      <w:r>
        <w:rPr>
          <w:noProof/>
        </w:rPr>
        <w:pict>
          <v:shape id="Picture 2" o:spid="_x0000_i1026" type="#_x0000_t75" style="width:473.25pt;height:202.5pt;visibility:visible">
            <v:imagedata r:id="rId5" o:title=""/>
          </v:shape>
        </w:pict>
      </w:r>
    </w:p>
    <w:p w:rsidR="00340474">
      <w:pPr>
        <w:widowControl w:val="0"/>
        <w:suppressAutoHyphens/>
        <w:spacing w:after="200" w:line="276" w:lineRule="auto"/>
        <w:rPr>
          <w:rFonts w:ascii="Calibri" w:hAnsi="Calibri" w:cs="Calibri"/>
          <w:sz w:val="22"/>
          <w:lang w:val="en-US" w:eastAsia="zh-CN" w:bidi="hi-IN"/>
        </w:rPr>
      </w:pPr>
    </w:p>
    <w:p w:rsidR="00340474">
      <w:pPr>
        <w:keepNext/>
        <w:suppressAutoHyphens/>
        <w:spacing w:before="240" w:after="120"/>
        <w:jc w:val="center"/>
        <w:rPr>
          <w:rFonts w:ascii="Liberation Sans" w:eastAsia="Microsoft YaHei" w:hAnsi="Liberation Sans" w:cs="Lucida Sans" w:hint="eastAsia"/>
          <w:b/>
          <w:bCs/>
          <w:sz w:val="56"/>
          <w:szCs w:val="56"/>
          <w:lang w:val="en-IN" w:eastAsia="zh-CN" w:bidi="hi-IN"/>
        </w:rPr>
      </w:pPr>
      <w:r>
        <w:rPr>
          <w:rFonts w:ascii="Liberation Sans" w:eastAsia="Liberation Sans" w:hAnsi="Liberation Sans" w:cs="Liberation Sans"/>
          <w:b/>
          <w:bCs/>
          <w:sz w:val="56"/>
          <w:szCs w:val="56"/>
          <w:lang w:val="en-IN" w:eastAsia="zh-CN" w:bidi="hi-IN"/>
        </w:rPr>
        <w:t xml:space="preserve">                                                           </w:t>
      </w:r>
    </w:p>
    <w:p w:rsidR="00340474">
      <w:pPr>
        <w:keepNext/>
        <w:suppressAutoHyphens/>
        <w:spacing w:before="240" w:after="120"/>
        <w:jc w:val="center"/>
        <w:rPr>
          <w:rFonts w:ascii="Liberation Sans" w:eastAsia="Microsoft YaHei" w:hAnsi="Liberation Sans" w:cs="Lucida Sans" w:hint="eastAsia"/>
          <w:b/>
          <w:bCs/>
          <w:sz w:val="56"/>
          <w:szCs w:val="56"/>
          <w:lang w:val="en-IN" w:eastAsia="zh-CN" w:bidi="hi-IN"/>
        </w:rPr>
      </w:pPr>
      <w:r>
        <w:rPr>
          <w:rFonts w:ascii="Liberation Sans" w:eastAsia="Microsoft YaHei" w:hAnsi="Liberation Sans" w:cs="Lucida Sans"/>
          <w:b/>
          <w:bCs/>
          <w:sz w:val="56"/>
          <w:szCs w:val="56"/>
          <w:lang w:val="en-IN" w:eastAsia="zh-CN" w:bidi="hi-IN"/>
        </w:rPr>
        <w:t xml:space="preserve">  ARTIFICIAL INTELLIGENCE</w:t>
      </w:r>
    </w:p>
    <w:p w:rsidR="00340474">
      <w:pPr>
        <w:suppressAutoHyphens/>
        <w:spacing w:after="140" w:line="276" w:lineRule="auto"/>
        <w:rPr>
          <w:rFonts w:ascii="Calibri" w:hAnsi="Calibri"/>
          <w:lang w:val="en-IN" w:eastAsia="zh-CN" w:bidi="hi-IN"/>
        </w:rPr>
      </w:pPr>
      <w:r>
        <w:rPr>
          <w:rFonts w:ascii="Montserrat" w:hAnsi="Montserrat"/>
          <w:bCs/>
          <w:color w:val="1060FF"/>
          <w:sz w:val="19"/>
          <w:lang w:val="en-IN" w:eastAsia="zh-CN" w:bidi="hi-IN"/>
        </w:rPr>
        <w:t xml:space="preserve">                                                           </w:t>
      </w:r>
      <w:r>
        <w:rPr>
          <w:rFonts w:ascii="Montserrat" w:hAnsi="Montserrat"/>
          <w:color w:val="1060FF"/>
          <w:sz w:val="36"/>
          <w:szCs w:val="36"/>
          <w:lang w:val="en-IN" w:eastAsia="zh-CN" w:bidi="hi-IN"/>
        </w:rPr>
        <w:t>Measure Energy Consumption</w:t>
      </w:r>
      <w:r>
        <w:rPr>
          <w:rFonts w:ascii="Montserrat" w:hAnsi="Montserrat"/>
          <w:color w:val="1060FF"/>
          <w:sz w:val="19"/>
          <w:lang w:val="en-IN" w:eastAsia="zh-CN" w:bidi="hi-IN"/>
        </w:rPr>
        <w:t> </w:t>
      </w:r>
      <w:r>
        <w:rPr>
          <w:rFonts w:ascii="Calibri" w:hAnsi="Calibri"/>
          <w:lang w:val="en-IN" w:eastAsia="zh-CN" w:bidi="hi-IN"/>
        </w:rPr>
        <w:t xml:space="preserve"> </w:t>
      </w:r>
    </w:p>
    <w:p w:rsidR="00340474">
      <w:pPr>
        <w:widowControl w:val="0"/>
        <w:suppressAutoHyphens/>
        <w:spacing w:after="200" w:line="276" w:lineRule="auto"/>
        <w:rPr>
          <w:rFonts w:ascii="Calibri" w:hAnsi="Calibri"/>
          <w:lang w:val="en-IN" w:eastAsia="zh-CN" w:bidi="hi-IN"/>
        </w:rPr>
      </w:pPr>
      <w:r>
        <w:rPr>
          <w:rFonts w:ascii="Calibri" w:eastAsia="Calibri" w:hAnsi="Calibri" w:cs="Calibri"/>
          <w:sz w:val="22"/>
          <w:lang w:val="en-US" w:eastAsia="zh-CN" w:bidi="hi-IN"/>
        </w:rPr>
        <w:t xml:space="preserve">                                                                           </w:t>
      </w:r>
      <w:r>
        <w:rPr>
          <w:rFonts w:ascii="Calibri" w:hAnsi="Calibri" w:cs="Calibri"/>
          <w:sz w:val="32"/>
          <w:szCs w:val="32"/>
          <w:lang w:val="en-US" w:eastAsia="zh-CN" w:bidi="hi-IN"/>
        </w:rPr>
        <w:t>TEAM MEMBERS:</w:t>
      </w:r>
    </w:p>
    <w:p w:rsidR="00340474">
      <w:pPr>
        <w:widowControl w:val="0"/>
        <w:suppressAutoHyphens/>
        <w:spacing w:after="200" w:line="276" w:lineRule="auto"/>
        <w:rPr>
          <w:rFonts w:ascii="Calibri" w:hAnsi="Calibri"/>
          <w:lang w:val="en-IN" w:eastAsia="zh-CN" w:bidi="hi-IN"/>
        </w:rPr>
      </w:pPr>
      <w:r>
        <w:rPr>
          <w:rFonts w:ascii="Calibri" w:eastAsia="Calibri" w:hAnsi="Calibri" w:cs="Calibri"/>
          <w:sz w:val="22"/>
          <w:lang w:val="en-US" w:eastAsia="zh-CN" w:bidi="hi-IN"/>
        </w:rPr>
        <w:t xml:space="preserve">                                                              </w:t>
      </w:r>
      <w:r>
        <w:rPr>
          <w:rFonts w:ascii="Calibri" w:hAnsi="Calibri" w:cs="Calibri"/>
          <w:sz w:val="22"/>
          <w:lang w:val="en-US" w:eastAsia="zh-CN" w:bidi="hi-IN"/>
        </w:rPr>
        <w:t>1. M.PUGAZHVENDHAN-(au511321104075)</w:t>
      </w:r>
    </w:p>
    <w:p w:rsidR="00340474">
      <w:pPr>
        <w:widowControl w:val="0"/>
        <w:suppressAutoHyphens/>
        <w:spacing w:after="200" w:line="276" w:lineRule="auto"/>
        <w:rPr>
          <w:rFonts w:ascii="Calibri" w:hAnsi="Calibri"/>
          <w:lang w:val="en-IN" w:eastAsia="zh-CN" w:bidi="hi-IN"/>
        </w:rPr>
      </w:pPr>
      <w:r>
        <w:rPr>
          <w:rFonts w:ascii="Calibri" w:eastAsia="Calibri" w:hAnsi="Calibri" w:cs="Calibri"/>
          <w:sz w:val="22"/>
          <w:lang w:val="en-US" w:eastAsia="zh-CN" w:bidi="hi-IN"/>
        </w:rPr>
        <w:t xml:space="preserve">                                                              </w:t>
      </w:r>
      <w:r>
        <w:rPr>
          <w:rFonts w:ascii="Calibri" w:hAnsi="Calibri" w:cs="Calibri"/>
          <w:sz w:val="22"/>
          <w:lang w:val="en-US" w:eastAsia="zh-CN" w:bidi="hi-IN"/>
        </w:rPr>
        <w:t>2. M.PRAVEEN KUMAR-(au511321104072)</w:t>
      </w:r>
    </w:p>
    <w:p w:rsidR="00340474">
      <w:pPr>
        <w:widowControl w:val="0"/>
        <w:suppressAutoHyphens/>
        <w:spacing w:after="200" w:line="276" w:lineRule="auto"/>
        <w:rPr>
          <w:rFonts w:ascii="Calibri" w:hAnsi="Calibri"/>
          <w:lang w:val="en-IN" w:eastAsia="zh-CN" w:bidi="hi-IN"/>
        </w:rPr>
      </w:pPr>
      <w:r>
        <w:rPr>
          <w:rFonts w:ascii="Calibri" w:eastAsia="Calibri" w:hAnsi="Calibri" w:cs="Calibri"/>
          <w:sz w:val="22"/>
          <w:lang w:val="en-US" w:eastAsia="zh-CN" w:bidi="hi-IN"/>
        </w:rPr>
        <w:t xml:space="preserve">                                                              </w:t>
      </w:r>
      <w:r>
        <w:rPr>
          <w:rFonts w:ascii="Calibri" w:hAnsi="Calibri" w:cs="Calibri"/>
          <w:sz w:val="22"/>
          <w:lang w:val="en-US" w:eastAsia="zh-CN" w:bidi="hi-IN"/>
        </w:rPr>
        <w:t>3. P.SAKTHIVEL-(au511321104091)</w:t>
      </w:r>
    </w:p>
    <w:p w:rsidR="00340474">
      <w:pPr>
        <w:widowControl w:val="0"/>
        <w:suppressAutoHyphens/>
        <w:spacing w:after="200" w:line="276" w:lineRule="auto"/>
        <w:rPr>
          <w:rFonts w:ascii="Calibri" w:hAnsi="Calibri"/>
          <w:lang w:val="en-IN" w:eastAsia="zh-CN" w:bidi="hi-IN"/>
        </w:rPr>
      </w:pPr>
      <w:r>
        <w:rPr>
          <w:rFonts w:ascii="Calibri" w:eastAsia="Calibri" w:hAnsi="Calibri" w:cs="Calibri"/>
          <w:sz w:val="22"/>
          <w:lang w:val="en-US" w:eastAsia="zh-CN" w:bidi="hi-IN"/>
        </w:rPr>
        <w:t xml:space="preserve">                                                              </w:t>
      </w:r>
      <w:r>
        <w:rPr>
          <w:rFonts w:ascii="Calibri" w:hAnsi="Calibri" w:cs="Calibri"/>
          <w:sz w:val="22"/>
          <w:lang w:val="en-US" w:eastAsia="zh-CN" w:bidi="hi-IN"/>
        </w:rPr>
        <w:t>4. M.SREENATH VIKRAM-(au511321104095)</w:t>
      </w:r>
    </w:p>
    <w:p w:rsidR="00340474">
      <w:pPr>
        <w:widowControl w:val="0"/>
        <w:suppressAutoHyphens/>
        <w:spacing w:after="200" w:line="276" w:lineRule="auto"/>
        <w:rPr>
          <w:rFonts w:ascii="Calibri" w:hAnsi="Calibri" w:cs="Calibri"/>
          <w:sz w:val="22"/>
          <w:lang w:val="en-US" w:eastAsia="zh-CN" w:bidi="hi-IN"/>
        </w:rPr>
        <w:sectPr>
          <w:pgSz w:w="11906" w:h="16838"/>
          <w:pgMar w:top="1134" w:right="1134" w:bottom="1134" w:left="1134" w:header="0" w:footer="0" w:gutter="0"/>
          <w:cols w:space="720"/>
          <w:formProt w:val="0"/>
          <w:docGrid w:linePitch="360"/>
        </w:sectPr>
      </w:pPr>
    </w:p>
    <w:p w:rsidR="00B42363" w:rsidRPr="00771622" w:rsidP="00B42363" w14:paraId="5ABC567A" w14:textId="2B180B8D">
      <w:pPr>
        <w:spacing w:before="0" w:beforeAutospacing="0" w:after="0" w:afterAutospacing="0" w:line="240" w:lineRule="auto"/>
        <w:rPr>
          <w:b/>
          <w:bCs/>
          <w:sz w:val="36"/>
          <w:szCs w:val="36"/>
          <w:lang w:val="en-IN" w:eastAsia="en-IN" w:bidi="ar-SA"/>
        </w:rPr>
      </w:pPr>
      <w:r w:rsidRPr="00771622">
        <w:rPr>
          <w:b/>
          <w:bCs/>
          <w:sz w:val="36"/>
          <w:szCs w:val="36"/>
          <w:lang w:val="en-IN" w:eastAsia="en-IN" w:bidi="ar-SA"/>
        </w:rPr>
        <w:t>Measuring Energy Consumption:</w:t>
      </w:r>
    </w:p>
    <w:p w:rsidR="00B42363" w:rsidP="00B42363" w14:paraId="081C52F3" w14:textId="77777777">
      <w:pPr>
        <w:spacing w:before="0" w:beforeAutospacing="0" w:after="0" w:afterAutospacing="0" w:line="240" w:lineRule="auto"/>
        <w:rPr>
          <w:lang w:val="en-IN" w:eastAsia="en-IN" w:bidi="ar-SA"/>
        </w:rPr>
      </w:pPr>
    </w:p>
    <w:p w:rsidR="00771622" w:rsidRPr="00771622" w:rsidP="00B42363" w14:paraId="1127E15C" w14:textId="0C53BC03">
      <w:pPr>
        <w:spacing w:before="0" w:beforeAutospacing="0" w:after="0" w:afterAutospacing="0" w:line="240" w:lineRule="auto"/>
        <w:rPr>
          <w:b/>
          <w:bCs/>
          <w:sz w:val="32"/>
          <w:szCs w:val="32"/>
          <w:lang w:val="en-IN" w:eastAsia="en-IN" w:bidi="ar-SA"/>
        </w:rPr>
      </w:pPr>
      <w:r w:rsidRPr="00771622">
        <w:rPr>
          <w:b/>
          <w:bCs/>
          <w:sz w:val="32"/>
          <w:szCs w:val="32"/>
          <w:lang w:val="en-IN" w:eastAsia="en-IN" w:bidi="ar-SA"/>
        </w:rPr>
        <w:t>Definition:</w:t>
      </w:r>
    </w:p>
    <w:p w:rsidR="00B42363" w:rsidP="00B42363" w14:paraId="18FABDE7" w14:textId="273FEEE4">
      <w:pPr>
        <w:spacing w:before="0" w:beforeAutospacing="0" w:after="0" w:afterAutospacing="0" w:line="240" w:lineRule="auto"/>
        <w:rPr>
          <w:lang w:val="en-IN" w:eastAsia="en-IN" w:bidi="ar-SA"/>
        </w:rPr>
      </w:pPr>
      <w:r>
        <w:rPr>
          <w:lang w:val="en-IN" w:eastAsia="en-IN" w:bidi="ar-SA"/>
        </w:rPr>
        <w:t>Measuring energy consumption is the process of quantifying the amount and type of energy used for a specific purpose, such as manufacturing, transportation, or living. Energy consumption can be expressed in various units, such as kilowatt-hours, joules, or tonnes of oil equivalent. Energy consumption can be calculated by multiplying the power (the rate of energy use) by the time (the duration of energy use). For example, if a light bulb uses 60 watts of power and is on for 10 hours, its energy consumption is 60 x 10 = 600 watt-hours. Energy consumption can also be estimated by using energy meters, sensors, or software that measure and record the energy use of different devices or systems.</w:t>
      </w:r>
    </w:p>
    <w:p w:rsidR="00B42363" w:rsidP="007203E2" w14:paraId="1998A096" w14:textId="77777777">
      <w:pPr>
        <w:pBdr>
          <w:top w:val="single" w:sz="2" w:space="0" w:color="D9D9E3"/>
          <w:left w:val="single" w:sz="2" w:space="0" w:color="D9D9E3"/>
          <w:bottom w:val="single" w:sz="2" w:space="0" w:color="D9D9E3"/>
          <w:right w:val="single" w:sz="2" w:space="0" w:color="D9D9E3"/>
        </w:pBdr>
        <w:spacing w:beforeAutospacing="1" w:after="100" w:afterAutospacing="1" w:line="240" w:lineRule="auto"/>
        <w:outlineLvl w:val="2"/>
        <w:rPr>
          <w:rFonts w:ascii="Segoe UI" w:hAnsi="Segoe UI" w:cs="Segoe UI"/>
          <w:b/>
          <w:bCs/>
          <w:sz w:val="26"/>
          <w:szCs w:val="26"/>
          <w:lang w:val="en-IN" w:eastAsia="en-IN" w:bidi="ar-SA"/>
        </w:rPr>
      </w:pPr>
    </w:p>
    <w:p w:rsidR="007203E2" w:rsidRPr="007203E2" w:rsidP="007203E2" w14:paraId="434C92CC" w14:textId="57BA1A87">
      <w:pPr>
        <w:pBdr>
          <w:top w:val="single" w:sz="2" w:space="0" w:color="D9D9E3"/>
          <w:left w:val="single" w:sz="2" w:space="0" w:color="D9D9E3"/>
          <w:bottom w:val="single" w:sz="2" w:space="0" w:color="D9D9E3"/>
          <w:right w:val="single" w:sz="2" w:space="0" w:color="D9D9E3"/>
        </w:pBdr>
        <w:spacing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Problem Statement:</w:t>
      </w:r>
    </w:p>
    <w:p w:rsidR="007203E2" w:rsidRPr="007203E2" w:rsidP="007203E2" w14:paraId="6BA884A2" w14:textId="77777777">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 w:val="21"/>
          <w:szCs w:val="21"/>
          <w:lang w:val="en-IN" w:eastAsia="en-IN" w:bidi="ar-SA"/>
        </w:rPr>
      </w:pPr>
      <w:r w:rsidRPr="007203E2">
        <w:rPr>
          <w:rFonts w:ascii="Segoe UI" w:hAnsi="Segoe UI" w:cs="Segoe UI"/>
          <w:sz w:val="21"/>
          <w:szCs w:val="21"/>
          <w:lang w:val="en-IN" w:eastAsia="en-IN" w:bidi="ar-SA"/>
        </w:rPr>
        <w:t xml:space="preserve">The aim of this project is to </w:t>
      </w:r>
      <w:r w:rsidRPr="007203E2">
        <w:rPr>
          <w:rFonts w:ascii="Segoe UI" w:hAnsi="Segoe UI" w:cs="Segoe UI"/>
          <w:sz w:val="21"/>
          <w:szCs w:val="21"/>
          <w:lang w:val="en-IN" w:eastAsia="en-IN" w:bidi="ar-SA"/>
        </w:rPr>
        <w:t>analyze</w:t>
      </w:r>
      <w:r w:rsidRPr="007203E2">
        <w:rPr>
          <w:rFonts w:ascii="Segoe UI" w:hAnsi="Segoe UI" w:cs="Segoe UI"/>
          <w:sz w:val="21"/>
          <w:szCs w:val="21"/>
          <w:lang w:val="en-IN" w:eastAsia="en-IN" w:bidi="ar-SA"/>
        </w:rPr>
        <w:t xml:space="preserve"> hourly energy consumption trends using the provided dataset. Understanding energy consumption patterns is crucial for optimizing resource allocation, predicting demand, and exploring sustainable energy solutions. The goal is to derive insights, forecast future consumption, and develop a model that can predict energy usage based on historical data.</w:t>
      </w:r>
    </w:p>
    <w:p w:rsidR="007203E2" w:rsidP="007203E2" w14:paraId="3AF5239A"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Design Thinking Process:</w:t>
      </w:r>
    </w:p>
    <w:p w:rsidR="001C7077" w:rsidRPr="001C7077" w:rsidP="001C7077" w14:paraId="612B4896" w14:textId="77777777">
      <w:pPr>
        <w:numPr>
          <w:ilvl w:val="0"/>
          <w:numId w:val="1"/>
        </w:numPr>
        <w:tabs>
          <w:tab w:val="num" w:pos="360"/>
        </w:tabs>
        <w:spacing w:before="0" w:beforeAutospacing="0" w:after="0" w:afterAutospacing="0" w:line="240" w:lineRule="auto"/>
        <w:ind w:left="360" w:hanging="360"/>
        <w:rPr>
          <w:rFonts w:ascii="Roboto" w:hAnsi="Roboto"/>
          <w:color w:val="111111"/>
          <w:sz w:val="28"/>
          <w:szCs w:val="28"/>
          <w:lang w:val="en-IN" w:eastAsia="en-IN" w:bidi="ar-SA"/>
        </w:rPr>
      </w:pPr>
      <w:r w:rsidRPr="001C7077">
        <w:rPr>
          <w:rFonts w:ascii="Roboto" w:hAnsi="Roboto"/>
          <w:b/>
          <w:bCs/>
          <w:color w:val="111111"/>
          <w:sz w:val="28"/>
          <w:szCs w:val="28"/>
          <w:lang w:val="en-IN" w:eastAsia="en-IN" w:bidi="ar-SA"/>
        </w:rPr>
        <w:t>Empathize</w:t>
      </w:r>
      <w:r w:rsidRPr="001C7077">
        <w:rPr>
          <w:rFonts w:ascii="Roboto" w:hAnsi="Roboto"/>
          <w:color w:val="111111"/>
          <w:sz w:val="28"/>
          <w:szCs w:val="28"/>
          <w:lang w:val="en-IN" w:eastAsia="en-IN" w:bidi="ar-SA"/>
        </w:rPr>
        <w:t xml:space="preserve">: </w:t>
      </w:r>
    </w:p>
    <w:p w:rsidR="001C7077" w:rsidP="001C7077" w14:paraId="3CA83DC3" w14:textId="51BEC90E">
      <w:pPr>
        <w:spacing w:before="0" w:beforeAutospacing="0" w:after="0" w:afterAutospacing="0" w:line="240" w:lineRule="auto"/>
        <w:rPr>
          <w:rFonts w:ascii="Roboto" w:hAnsi="Roboto"/>
          <w:color w:val="111111"/>
          <w:sz w:val="21"/>
          <w:szCs w:val="21"/>
          <w:lang w:val="en-IN" w:eastAsia="en-IN" w:bidi="ar-SA"/>
        </w:rPr>
      </w:pPr>
      <w:r>
        <w:rPr>
          <w:rFonts w:ascii="Roboto" w:hAnsi="Roboto"/>
          <w:b/>
          <w:bCs/>
          <w:color w:val="111111"/>
          <w:sz w:val="21"/>
          <w:szCs w:val="21"/>
          <w:lang w:val="en-IN" w:eastAsia="en-IN" w:bidi="ar-SA"/>
        </w:rPr>
        <w:t xml:space="preserve">         </w:t>
      </w:r>
      <w:r>
        <w:rPr>
          <w:rFonts w:ascii="Roboto" w:hAnsi="Roboto"/>
          <w:color w:val="111111"/>
          <w:sz w:val="21"/>
          <w:szCs w:val="21"/>
          <w:lang w:val="en-IN" w:eastAsia="en-IN" w:bidi="ar-SA"/>
        </w:rPr>
        <w:t>Understand the needs of the people who are affected by the energy consumption. This could be the residents of a home, employees in an office, or even an entire city. </w:t>
      </w:r>
      <w:hyperlink r:id="rId6" w:tgtFrame="_blank" w:history="1">
        <w:r>
          <w:rPr>
            <w:rFonts w:ascii="Roboto" w:hAnsi="Roboto"/>
            <w:color w:val="0000FF"/>
            <w:sz w:val="21"/>
            <w:szCs w:val="21"/>
            <w:u w:val="single"/>
            <w:lang w:val="en-IN" w:eastAsia="en-IN" w:bidi="ar-SA"/>
          </w:rPr>
          <w:t>Research their needs and understand their concerns about energy use</w:t>
        </w:r>
      </w:hyperlink>
      <w:r>
        <w:rPr>
          <w:rFonts w:ascii="Roboto" w:hAnsi="Roboto"/>
          <w:color w:val="111111"/>
          <w:sz w:val="21"/>
          <w:szCs w:val="21"/>
          <w:lang w:val="en-IN" w:eastAsia="en-IN" w:bidi="ar-SA"/>
        </w:rPr>
        <w:t>.</w:t>
      </w:r>
    </w:p>
    <w:p w:rsidR="001C7077" w:rsidP="001C7077" w14:paraId="44C59D9F" w14:textId="77777777">
      <w:pPr>
        <w:numPr>
          <w:ilvl w:val="0"/>
          <w:numId w:val="1"/>
        </w:numPr>
        <w:tabs>
          <w:tab w:val="num" w:pos="360"/>
        </w:tabs>
        <w:spacing w:before="0" w:beforeAutospacing="0" w:after="0" w:afterAutospacing="0" w:line="240" w:lineRule="auto"/>
        <w:ind w:left="360" w:hanging="360"/>
        <w:rPr>
          <w:rFonts w:ascii="Roboto" w:hAnsi="Roboto"/>
          <w:color w:val="111111"/>
          <w:sz w:val="21"/>
          <w:szCs w:val="21"/>
          <w:lang w:val="en-IN" w:eastAsia="en-IN" w:bidi="ar-SA"/>
        </w:rPr>
      </w:pPr>
      <w:r w:rsidRPr="001C7077">
        <w:rPr>
          <w:rFonts w:ascii="Roboto" w:hAnsi="Roboto"/>
          <w:b/>
          <w:bCs/>
          <w:color w:val="111111"/>
          <w:sz w:val="28"/>
          <w:szCs w:val="28"/>
          <w:lang w:val="en-IN" w:eastAsia="en-IN" w:bidi="ar-SA"/>
        </w:rPr>
        <w:t>Define</w:t>
      </w:r>
      <w:r w:rsidRPr="001C7077">
        <w:rPr>
          <w:rFonts w:ascii="Roboto" w:hAnsi="Roboto"/>
          <w:color w:val="111111"/>
          <w:sz w:val="28"/>
          <w:szCs w:val="28"/>
          <w:lang w:val="en-IN" w:eastAsia="en-IN" w:bidi="ar-SA"/>
        </w:rPr>
        <w:t>:</w:t>
      </w:r>
      <w:r>
        <w:rPr>
          <w:rFonts w:ascii="Roboto" w:hAnsi="Roboto"/>
          <w:color w:val="111111"/>
          <w:sz w:val="21"/>
          <w:szCs w:val="21"/>
          <w:lang w:val="en-IN" w:eastAsia="en-IN" w:bidi="ar-SA"/>
        </w:rPr>
        <w:t xml:space="preserve"> </w:t>
      </w:r>
    </w:p>
    <w:p w:rsidR="001C7077" w:rsidP="001C7077" w14:paraId="1D56346A" w14:textId="5F29705D">
      <w:pPr>
        <w:spacing w:before="0" w:beforeAutospacing="0" w:after="0" w:afterAutospacing="0" w:line="240" w:lineRule="auto"/>
        <w:rPr>
          <w:rFonts w:ascii="Roboto" w:hAnsi="Roboto"/>
          <w:color w:val="111111"/>
          <w:sz w:val="21"/>
          <w:szCs w:val="21"/>
          <w:lang w:val="en-IN" w:eastAsia="en-IN" w:bidi="ar-SA"/>
        </w:rPr>
      </w:pPr>
      <w:r>
        <w:rPr>
          <w:rFonts w:ascii="Roboto" w:hAnsi="Roboto"/>
          <w:b/>
          <w:bCs/>
          <w:color w:val="111111"/>
          <w:sz w:val="28"/>
          <w:szCs w:val="28"/>
          <w:lang w:val="en-IN" w:eastAsia="en-IN" w:bidi="ar-SA"/>
        </w:rPr>
        <w:t xml:space="preserve">     </w:t>
      </w:r>
      <w:r>
        <w:rPr>
          <w:rFonts w:ascii="Roboto" w:hAnsi="Roboto"/>
          <w:color w:val="111111"/>
          <w:sz w:val="21"/>
          <w:szCs w:val="21"/>
          <w:lang w:val="en-IN" w:eastAsia="en-IN" w:bidi="ar-SA"/>
        </w:rPr>
        <w:t>Clearly state the problems and needs that you have identified. </w:t>
      </w:r>
      <w:hyperlink r:id="rId6" w:tgtFrame="_blank" w:history="1">
        <w:r>
          <w:rPr>
            <w:rFonts w:ascii="Roboto" w:hAnsi="Roboto"/>
            <w:color w:val="0000FF"/>
            <w:sz w:val="21"/>
            <w:szCs w:val="21"/>
            <w:u w:val="single"/>
            <w:lang w:val="en-IN" w:eastAsia="en-IN" w:bidi="ar-SA"/>
          </w:rPr>
          <w:t>This could be high energy costs, wasteful energy use, or a lack of understanding about how energy is consumed</w:t>
        </w:r>
      </w:hyperlink>
      <w:r>
        <w:rPr>
          <w:rFonts w:ascii="Roboto" w:hAnsi="Roboto"/>
          <w:color w:val="111111"/>
          <w:sz w:val="21"/>
          <w:szCs w:val="21"/>
          <w:lang w:val="en-IN" w:eastAsia="en-IN" w:bidi="ar-SA"/>
        </w:rPr>
        <w:t>.</w:t>
      </w:r>
    </w:p>
    <w:p w:rsidR="001C7077" w:rsidRPr="001C7077" w:rsidP="001C7077" w14:paraId="4FC32035" w14:textId="77777777">
      <w:pPr>
        <w:numPr>
          <w:ilvl w:val="0"/>
          <w:numId w:val="1"/>
        </w:numPr>
        <w:tabs>
          <w:tab w:val="num" w:pos="360"/>
        </w:tabs>
        <w:spacing w:before="0" w:beforeAutospacing="0" w:after="0" w:afterAutospacing="0" w:line="240" w:lineRule="auto"/>
        <w:ind w:left="360" w:hanging="360"/>
        <w:rPr>
          <w:rFonts w:ascii="Roboto" w:hAnsi="Roboto"/>
          <w:color w:val="111111"/>
          <w:sz w:val="28"/>
          <w:szCs w:val="28"/>
          <w:lang w:val="en-IN" w:eastAsia="en-IN" w:bidi="ar-SA"/>
        </w:rPr>
      </w:pPr>
      <w:r w:rsidRPr="001C7077">
        <w:rPr>
          <w:rFonts w:ascii="Roboto" w:hAnsi="Roboto"/>
          <w:b/>
          <w:bCs/>
          <w:color w:val="111111"/>
          <w:sz w:val="28"/>
          <w:szCs w:val="28"/>
          <w:lang w:val="en-IN" w:eastAsia="en-IN" w:bidi="ar-SA"/>
        </w:rPr>
        <w:t>Ideate</w:t>
      </w:r>
      <w:r w:rsidRPr="001C7077">
        <w:rPr>
          <w:rFonts w:ascii="Roboto" w:hAnsi="Roboto"/>
          <w:color w:val="111111"/>
          <w:sz w:val="28"/>
          <w:szCs w:val="28"/>
          <w:lang w:val="en-IN" w:eastAsia="en-IN" w:bidi="ar-SA"/>
        </w:rPr>
        <w:t xml:space="preserve">: </w:t>
      </w:r>
    </w:p>
    <w:p w:rsidR="001C7077" w:rsidP="001C7077" w14:paraId="0F25806E" w14:textId="576A8BEC">
      <w:pPr>
        <w:spacing w:before="0" w:beforeAutospacing="0" w:after="0" w:afterAutospacing="0" w:line="240" w:lineRule="auto"/>
        <w:rPr>
          <w:rFonts w:ascii="Roboto" w:hAnsi="Roboto"/>
          <w:color w:val="111111"/>
          <w:sz w:val="21"/>
          <w:szCs w:val="21"/>
          <w:lang w:val="en-IN" w:eastAsia="en-IN" w:bidi="ar-SA"/>
        </w:rPr>
      </w:pPr>
      <w:r>
        <w:rPr>
          <w:rFonts w:ascii="Roboto" w:hAnsi="Roboto"/>
          <w:b/>
          <w:bCs/>
          <w:color w:val="111111"/>
          <w:sz w:val="21"/>
          <w:szCs w:val="21"/>
          <w:lang w:val="en-IN" w:eastAsia="en-IN" w:bidi="ar-SA"/>
        </w:rPr>
        <w:t xml:space="preserve">     </w:t>
      </w:r>
      <w:r>
        <w:rPr>
          <w:rFonts w:ascii="Roboto" w:hAnsi="Roboto"/>
          <w:color w:val="111111"/>
          <w:sz w:val="21"/>
          <w:szCs w:val="21"/>
          <w:lang w:val="en-IN" w:eastAsia="en-IN" w:bidi="ar-SA"/>
        </w:rPr>
        <w:t>Challenge assumptions and create ideas for potential solutions. </w:t>
      </w:r>
      <w:hyperlink r:id="rId6" w:tgtFrame="_blank" w:history="1">
        <w:r>
          <w:rPr>
            <w:rFonts w:ascii="Roboto" w:hAnsi="Roboto"/>
            <w:color w:val="0000FF"/>
            <w:sz w:val="21"/>
            <w:szCs w:val="21"/>
            <w:u w:val="single"/>
            <w:lang w:val="en-IN" w:eastAsia="en-IN" w:bidi="ar-SA"/>
          </w:rPr>
          <w:t>This could involve brainstorming ways to reduce energy consumption, such as implementing energy-efficient appliances or developing new technologies</w:t>
        </w:r>
      </w:hyperlink>
      <w:r>
        <w:rPr>
          <w:rFonts w:ascii="Roboto" w:hAnsi="Roboto"/>
          <w:color w:val="111111"/>
          <w:sz w:val="21"/>
          <w:szCs w:val="21"/>
          <w:lang w:val="en-IN" w:eastAsia="en-IN" w:bidi="ar-SA"/>
        </w:rPr>
        <w:t>.</w:t>
      </w:r>
    </w:p>
    <w:p w:rsidR="001C7077" w:rsidRPr="001C7077" w:rsidP="001C7077" w14:paraId="0EC64015" w14:textId="77777777">
      <w:pPr>
        <w:numPr>
          <w:ilvl w:val="0"/>
          <w:numId w:val="1"/>
        </w:numPr>
        <w:tabs>
          <w:tab w:val="num" w:pos="360"/>
        </w:tabs>
        <w:spacing w:before="0" w:beforeAutospacing="0" w:after="0" w:afterAutospacing="0" w:line="240" w:lineRule="auto"/>
        <w:ind w:left="360" w:hanging="360"/>
        <w:rPr>
          <w:rFonts w:ascii="Roboto" w:hAnsi="Roboto"/>
          <w:color w:val="111111"/>
          <w:sz w:val="28"/>
          <w:szCs w:val="28"/>
          <w:lang w:val="en-IN" w:eastAsia="en-IN" w:bidi="ar-SA"/>
        </w:rPr>
      </w:pPr>
      <w:r w:rsidRPr="001C7077">
        <w:rPr>
          <w:rFonts w:ascii="Roboto" w:hAnsi="Roboto"/>
          <w:b/>
          <w:bCs/>
          <w:color w:val="111111"/>
          <w:sz w:val="28"/>
          <w:szCs w:val="28"/>
          <w:lang w:val="en-IN" w:eastAsia="en-IN" w:bidi="ar-SA"/>
        </w:rPr>
        <w:t>Prototype</w:t>
      </w:r>
      <w:r w:rsidRPr="001C7077">
        <w:rPr>
          <w:rFonts w:ascii="Roboto" w:hAnsi="Roboto"/>
          <w:color w:val="111111"/>
          <w:sz w:val="28"/>
          <w:szCs w:val="28"/>
          <w:lang w:val="en-IN" w:eastAsia="en-IN" w:bidi="ar-SA"/>
        </w:rPr>
        <w:t>:</w:t>
      </w:r>
    </w:p>
    <w:p w:rsidR="001C7077" w:rsidP="001C7077" w14:paraId="2CBCBF19" w14:textId="0A92A1F2">
      <w:pPr>
        <w:spacing w:before="0" w:beforeAutospacing="0" w:after="0" w:afterAutospacing="0" w:line="240" w:lineRule="auto"/>
        <w:rPr>
          <w:rFonts w:ascii="Roboto" w:hAnsi="Roboto"/>
          <w:color w:val="111111"/>
          <w:sz w:val="21"/>
          <w:szCs w:val="21"/>
          <w:lang w:val="en-IN" w:eastAsia="en-IN" w:bidi="ar-SA"/>
        </w:rPr>
      </w:pPr>
      <w:r>
        <w:rPr>
          <w:rFonts w:ascii="Roboto" w:hAnsi="Roboto"/>
          <w:b/>
          <w:bCs/>
          <w:color w:val="111111"/>
          <w:sz w:val="21"/>
          <w:szCs w:val="21"/>
          <w:lang w:val="en-IN" w:eastAsia="en-IN" w:bidi="ar-SA"/>
        </w:rPr>
        <w:t xml:space="preserve">      </w:t>
      </w:r>
      <w:r>
        <w:rPr>
          <w:rFonts w:ascii="Roboto" w:hAnsi="Roboto"/>
          <w:color w:val="111111"/>
          <w:sz w:val="21"/>
          <w:szCs w:val="21"/>
          <w:lang w:val="en-IN" w:eastAsia="en-IN" w:bidi="ar-SA"/>
        </w:rPr>
        <w:t xml:space="preserve"> Start to create solutions. </w:t>
      </w:r>
      <w:hyperlink r:id="rId6" w:tgtFrame="_blank" w:history="1">
        <w:r>
          <w:rPr>
            <w:rFonts w:ascii="Roboto" w:hAnsi="Roboto"/>
            <w:color w:val="0000FF"/>
            <w:sz w:val="21"/>
            <w:szCs w:val="21"/>
            <w:u w:val="single"/>
            <w:lang w:val="en-IN" w:eastAsia="en-IN" w:bidi="ar-SA"/>
          </w:rPr>
          <w:t>This could involve developing a new energy monitoring system or creating a plan to reduce energy use</w:t>
        </w:r>
      </w:hyperlink>
      <w:r>
        <w:rPr>
          <w:rFonts w:ascii="Roboto" w:hAnsi="Roboto"/>
          <w:color w:val="111111"/>
          <w:sz w:val="21"/>
          <w:szCs w:val="21"/>
          <w:lang w:val="en-IN" w:eastAsia="en-IN" w:bidi="ar-SA"/>
        </w:rPr>
        <w:t>. </w:t>
      </w:r>
      <w:hyperlink r:id="rId7" w:tgtFrame="_blank" w:history="1">
        <w:r>
          <w:rPr>
            <w:rFonts w:ascii="Roboto" w:hAnsi="Roboto"/>
            <w:color w:val="0000FF"/>
            <w:sz w:val="21"/>
            <w:szCs w:val="21"/>
            <w:u w:val="single"/>
            <w:lang w:val="en-IN" w:eastAsia="en-IN" w:bidi="ar-SA"/>
          </w:rPr>
          <w:t>You can measure power consumption using methods such as power meters or energy meters</w:t>
        </w:r>
      </w:hyperlink>
      <w:hyperlink r:id="rId8" w:tgtFrame="_blank" w:history="1">
        <w:r>
          <w:rPr>
            <w:rFonts w:ascii="Roboto" w:hAnsi="Roboto"/>
            <w:color w:val="0000FF"/>
            <w:sz w:val="21"/>
            <w:szCs w:val="21"/>
            <w:u w:val="single"/>
            <w:lang w:val="en-IN" w:eastAsia="en-IN" w:bidi="ar-SA"/>
          </w:rPr>
          <w:t>, indirect calorimetry</w:t>
        </w:r>
      </w:hyperlink>
      <w:hyperlink r:id="rId9" w:tgtFrame="_blank" w:history="1">
        <w:r>
          <w:rPr>
            <w:rFonts w:ascii="Roboto" w:hAnsi="Roboto"/>
            <w:color w:val="0000FF"/>
            <w:sz w:val="21"/>
            <w:szCs w:val="21"/>
            <w:u w:val="single"/>
            <w:lang w:val="en-IN" w:eastAsia="en-IN" w:bidi="ar-SA"/>
          </w:rPr>
          <w:t>, or even prediction equations based on height, weight, age and gender</w:t>
        </w:r>
      </w:hyperlink>
      <w:r>
        <w:rPr>
          <w:rFonts w:ascii="Roboto" w:hAnsi="Roboto"/>
          <w:color w:val="111111"/>
          <w:sz w:val="21"/>
          <w:szCs w:val="21"/>
          <w:lang w:val="en-IN" w:eastAsia="en-IN" w:bidi="ar-SA"/>
        </w:rPr>
        <w:t>.</w:t>
      </w:r>
    </w:p>
    <w:p w:rsidR="001C7077" w:rsidRPr="001C7077" w:rsidP="001C7077" w14:paraId="05C6AA98" w14:textId="77777777">
      <w:pPr>
        <w:numPr>
          <w:ilvl w:val="0"/>
          <w:numId w:val="1"/>
        </w:numPr>
        <w:tabs>
          <w:tab w:val="num" w:pos="360"/>
        </w:tabs>
        <w:spacing w:before="0" w:beforeAutospacing="0" w:after="0" w:afterAutospacing="0" w:line="240" w:lineRule="auto"/>
        <w:ind w:left="360" w:hanging="360"/>
        <w:rPr>
          <w:rFonts w:ascii="Roboto" w:hAnsi="Roboto"/>
          <w:color w:val="111111"/>
          <w:sz w:val="28"/>
          <w:szCs w:val="28"/>
          <w:lang w:val="en-IN" w:eastAsia="en-IN" w:bidi="ar-SA"/>
        </w:rPr>
      </w:pPr>
      <w:r w:rsidRPr="001C7077">
        <w:rPr>
          <w:rFonts w:ascii="Roboto" w:hAnsi="Roboto"/>
          <w:color w:val="111111"/>
          <w:sz w:val="28"/>
          <w:szCs w:val="28"/>
          <w:lang w:val="en-IN" w:eastAsia="en-IN" w:bidi="ar-SA"/>
        </w:rPr>
        <w:t>Test:</w:t>
      </w:r>
    </w:p>
    <w:p w:rsidR="001C7077" w:rsidP="001C7077" w14:paraId="5FFBF254" w14:textId="39558E70">
      <w:pPr>
        <w:spacing w:before="0" w:beforeAutospacing="0" w:after="0" w:afterAutospacing="0" w:line="240" w:lineRule="auto"/>
        <w:rPr>
          <w:rFonts w:ascii="Roboto" w:hAnsi="Roboto"/>
          <w:color w:val="111111"/>
          <w:sz w:val="21"/>
          <w:szCs w:val="21"/>
          <w:lang w:val="en-IN" w:eastAsia="en-IN" w:bidi="ar-SA"/>
        </w:rPr>
      </w:pPr>
      <w:r>
        <w:rPr>
          <w:rFonts w:ascii="Roboto" w:hAnsi="Roboto"/>
          <w:color w:val="111111"/>
          <w:sz w:val="21"/>
          <w:szCs w:val="21"/>
          <w:lang w:val="en-IN" w:eastAsia="en-IN" w:bidi="ar-SA"/>
        </w:rPr>
        <w:t xml:space="preserve">         </w:t>
      </w:r>
      <w:r>
        <w:rPr>
          <w:rFonts w:ascii="Roboto" w:hAnsi="Roboto"/>
          <w:color w:val="111111"/>
          <w:sz w:val="21"/>
          <w:szCs w:val="21"/>
          <w:lang w:val="en-IN" w:eastAsia="en-IN" w:bidi="ar-SA"/>
        </w:rPr>
        <w:t>This could involve monitoring the results of your new system or plan, and adjusting it as necessary based on the results.</w:t>
      </w:r>
    </w:p>
    <w:p w:rsidR="00771622" w:rsidP="007203E2" w14:paraId="266DFD91"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p>
    <w:p w:rsidR="00771622" w:rsidP="007203E2" w14:paraId="39601E8F" w14:textId="37BB196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Pr>
          <w:rFonts w:ascii="Segoe UI" w:eastAsia="Times New Roman" w:hAnsi="Segoe UI" w:cs="Segoe UI"/>
          <w:b/>
          <w:bCs/>
          <w:noProof/>
          <w:kern w:val="0"/>
          <w:sz w:val="26"/>
          <w:szCs w:val="26"/>
          <w:lang w:eastAsia="en-IN"/>
        </w:rPr>
        <w:drawing>
          <wp:inline distT="0" distB="0" distL="0" distR="0">
            <wp:extent cx="5731510" cy="3223895"/>
            <wp:effectExtent l="0" t="0" r="2540" b="0"/>
            <wp:docPr id="9699181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8137" name="Picture 2" descr="A screenshot of a computer&#10;&#10;Description automatically generated"/>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71622" w:rsidP="007203E2" w14:paraId="79CD3D1F" w14:textId="56C836A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Pr>
          <w:rFonts w:ascii="Segoe UI" w:eastAsia="Times New Roman" w:hAnsi="Segoe UI" w:cs="Segoe UI"/>
          <w:b/>
          <w:bCs/>
          <w:noProof/>
          <w:kern w:val="0"/>
          <w:sz w:val="26"/>
          <w:szCs w:val="26"/>
          <w:lang w:eastAsia="en-IN"/>
        </w:rPr>
        <w:drawing>
          <wp:inline distT="0" distB="0" distL="0" distR="0">
            <wp:extent cx="5731510" cy="3223895"/>
            <wp:effectExtent l="0" t="0" r="2540" b="0"/>
            <wp:docPr id="10391963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9633" name="Picture 3" descr="A screen shot of a computer&#10;&#10;Description automatically generated"/>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203E2" w:rsidRPr="007203E2" w:rsidP="007203E2" w14:paraId="1874C215" w14:textId="72CE923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Phases of Development:</w:t>
      </w:r>
    </w:p>
    <w:p w:rsidR="007203E2" w:rsidP="007203E2" w14:paraId="52466AEE" w14:textId="77777777">
      <w:pPr>
        <w:numPr>
          <w:ilvl w:val="0"/>
          <w:numId w:val="2"/>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Data Collection</w:t>
      </w:r>
      <w:r w:rsidRPr="007203E2">
        <w:rPr>
          <w:rFonts w:ascii="Segoe UI" w:hAnsi="Segoe UI" w:cs="Segoe UI"/>
          <w:sz w:val="21"/>
          <w:szCs w:val="21"/>
          <w:lang w:val="en-IN" w:eastAsia="en-IN" w:bidi="ar-SA"/>
        </w:rPr>
        <w:t>: Gather the dataset from the provided link.</w:t>
      </w:r>
    </w:p>
    <w:p w:rsidR="00771622" w:rsidRPr="007203E2" w:rsidP="00771622" w14:paraId="4B6B4D0D" w14:textId="77777777">
      <w:p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sz w:val="21"/>
          <w:szCs w:val="21"/>
          <w:lang w:val="en-IN" w:eastAsia="en-IN" w:bidi="ar-SA"/>
        </w:rPr>
      </w:pPr>
    </w:p>
    <w:p w:rsidR="007203E2" w:rsidRPr="007203E2" w:rsidP="007203E2" w14:paraId="72811B5A" w14:textId="77777777">
      <w:pPr>
        <w:numPr>
          <w:ilvl w:val="0"/>
          <w:numId w:val="2"/>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Data Preprocessing</w:t>
      </w:r>
      <w:r w:rsidRPr="007203E2">
        <w:rPr>
          <w:rFonts w:ascii="Segoe UI" w:hAnsi="Segoe UI" w:cs="Segoe UI"/>
          <w:sz w:val="21"/>
          <w:szCs w:val="21"/>
          <w:lang w:val="en-IN" w:eastAsia="en-IN" w:bidi="ar-SA"/>
        </w:rPr>
        <w:t>:</w:t>
      </w:r>
    </w:p>
    <w:p w:rsidR="007203E2" w:rsidRPr="007203E2" w:rsidP="007203E2" w14:paraId="5E03454D"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Cleaning data (handling missing values, outliers, etc.).</w:t>
      </w:r>
    </w:p>
    <w:p w:rsidR="007203E2" w:rsidRPr="007203E2" w:rsidP="007203E2" w14:paraId="3E8693AF"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Feature engineering (creating new features if needed).</w:t>
      </w:r>
    </w:p>
    <w:p w:rsidR="007203E2" w:rsidRPr="007203E2" w:rsidP="007203E2" w14:paraId="4BDC6BF4"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Normalization or scaling.</w:t>
      </w:r>
    </w:p>
    <w:p w:rsidR="007203E2" w:rsidRPr="007203E2" w:rsidP="007203E2" w14:paraId="62263F23" w14:textId="77777777">
      <w:pPr>
        <w:numPr>
          <w:ilvl w:val="0"/>
          <w:numId w:val="2"/>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Exploratory Data Analysis</w:t>
      </w:r>
      <w:r w:rsidRPr="007203E2">
        <w:rPr>
          <w:rFonts w:ascii="Segoe UI" w:hAnsi="Segoe UI" w:cs="Segoe UI"/>
          <w:sz w:val="21"/>
          <w:szCs w:val="21"/>
          <w:lang w:val="en-IN" w:eastAsia="en-IN" w:bidi="ar-SA"/>
        </w:rPr>
        <w:t>:</w:t>
      </w:r>
    </w:p>
    <w:p w:rsidR="007203E2" w:rsidRPr="007203E2" w:rsidP="007203E2" w14:paraId="70511733"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Visualization of energy consumption trends.</w:t>
      </w:r>
    </w:p>
    <w:p w:rsidR="007203E2" w:rsidRPr="007203E2" w:rsidP="007203E2" w14:paraId="71F3F889"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Statistical analysis.</w:t>
      </w:r>
    </w:p>
    <w:p w:rsidR="007203E2" w:rsidRPr="007203E2" w:rsidP="007203E2" w14:paraId="37928719" w14:textId="16084FB9">
      <w:pPr>
        <w:numPr>
          <w:ilvl w:val="0"/>
          <w:numId w:val="2"/>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Pr>
          <w:rFonts w:ascii="Segoe UI" w:hAnsi="Segoe UI" w:cs="Segoe UI"/>
          <w:b/>
          <w:bCs/>
          <w:sz w:val="21"/>
          <w:szCs w:val="21"/>
          <w:bdr w:val="single" w:sz="2" w:space="0" w:color="D9D9E3" w:frame="1"/>
          <w:lang w:val="en-IN" w:eastAsia="en-IN" w:bidi="ar-SA"/>
        </w:rPr>
        <w:t>+</w:t>
      </w:r>
      <w:r w:rsidRPr="007203E2">
        <w:rPr>
          <w:rFonts w:ascii="Segoe UI" w:hAnsi="Segoe UI" w:cs="Segoe UI"/>
          <w:b/>
          <w:bCs/>
          <w:sz w:val="21"/>
          <w:szCs w:val="21"/>
          <w:bdr w:val="single" w:sz="2" w:space="0" w:color="D9D9E3" w:frame="1"/>
          <w:lang w:val="en-IN" w:eastAsia="en-IN" w:bidi="ar-SA"/>
        </w:rPr>
        <w:t>Model Development</w:t>
      </w:r>
      <w:r w:rsidRPr="007203E2">
        <w:rPr>
          <w:rFonts w:ascii="Segoe UI" w:hAnsi="Segoe UI" w:cs="Segoe UI"/>
          <w:sz w:val="21"/>
          <w:szCs w:val="21"/>
          <w:lang w:val="en-IN" w:eastAsia="en-IN" w:bidi="ar-SA"/>
        </w:rPr>
        <w:t>:</w:t>
      </w:r>
    </w:p>
    <w:p w:rsidR="007203E2" w:rsidRPr="007203E2" w:rsidP="007203E2" w14:paraId="0B559025"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Building predictive models for forecasting energy consumption.</w:t>
      </w:r>
    </w:p>
    <w:p w:rsidR="007203E2" w:rsidRPr="007203E2" w:rsidP="007203E2" w14:paraId="6C87888C"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Model selection, training, and evaluation.</w:t>
      </w:r>
    </w:p>
    <w:p w:rsidR="007203E2" w:rsidRPr="007203E2" w:rsidP="007203E2" w14:paraId="268E4A0A" w14:textId="77777777">
      <w:pPr>
        <w:numPr>
          <w:ilvl w:val="0"/>
          <w:numId w:val="2"/>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Innovative Approaches</w:t>
      </w:r>
      <w:r w:rsidRPr="007203E2">
        <w:rPr>
          <w:rFonts w:ascii="Segoe UI" w:hAnsi="Segoe UI" w:cs="Segoe UI"/>
          <w:sz w:val="21"/>
          <w:szCs w:val="21"/>
          <w:lang w:val="en-IN" w:eastAsia="en-IN" w:bidi="ar-SA"/>
        </w:rPr>
        <w:t>:</w:t>
      </w:r>
    </w:p>
    <w:p w:rsidR="007203E2" w:rsidRPr="007203E2" w:rsidP="007203E2" w14:paraId="3BBB19C1"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Implementing advanced machine learning techniques or algorithms.</w:t>
      </w:r>
    </w:p>
    <w:p w:rsidR="007203E2" w:rsidRPr="007203E2" w:rsidP="007203E2" w14:paraId="13D7DCD4" w14:textId="77777777">
      <w:pPr>
        <w:numPr>
          <w:ilvl w:val="1"/>
          <w:numId w:val="2"/>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Experimenting with neural networks, time series analysis, etc.</w:t>
      </w:r>
    </w:p>
    <w:p w:rsidR="00B42363" w:rsidP="007203E2" w14:paraId="48A6D7A7"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p>
    <w:p w:rsidR="007203E2" w:rsidRPr="007203E2" w:rsidP="007203E2" w14:paraId="5B3F7114" w14:textId="547FDF50">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Dataset Description:</w:t>
      </w:r>
    </w:p>
    <w:p w:rsidR="007203E2" w:rsidRPr="007203E2" w:rsidP="007203E2" w14:paraId="2BE1F1B8" w14:textId="77777777">
      <w:pPr>
        <w:numPr>
          <w:ilvl w:val="0"/>
          <w:numId w:val="3"/>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Source</w:t>
      </w:r>
      <w:r w:rsidRPr="007203E2">
        <w:rPr>
          <w:rFonts w:ascii="Segoe UI" w:hAnsi="Segoe UI" w:cs="Segoe UI"/>
          <w:sz w:val="21"/>
          <w:szCs w:val="21"/>
          <w:lang w:val="en-IN" w:eastAsia="en-IN" w:bidi="ar-SA"/>
        </w:rPr>
        <w:t xml:space="preserve">: </w:t>
      </w:r>
      <w:hyperlink r:id="rId12" w:tgtFrame="_new" w:history="1">
        <w:r w:rsidRPr="007203E2">
          <w:rPr>
            <w:rFonts w:ascii="Segoe UI" w:hAnsi="Segoe UI" w:cs="Segoe UI"/>
            <w:color w:val="0000FF"/>
            <w:sz w:val="21"/>
            <w:szCs w:val="21"/>
            <w:u w:val="single"/>
            <w:bdr w:val="single" w:sz="2" w:space="0" w:color="D9D9E3" w:frame="1"/>
            <w:lang w:val="en-IN" w:eastAsia="en-IN" w:bidi="ar-SA"/>
          </w:rPr>
          <w:t>Kaggle Dataset - Hourly Energy Consumption</w:t>
        </w:r>
      </w:hyperlink>
    </w:p>
    <w:p w:rsidR="007203E2" w:rsidRPr="007203E2" w:rsidP="007203E2" w14:paraId="1602F770" w14:textId="77777777">
      <w:pPr>
        <w:numPr>
          <w:ilvl w:val="0"/>
          <w:numId w:val="3"/>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Description</w:t>
      </w:r>
      <w:r w:rsidRPr="007203E2">
        <w:rPr>
          <w:rFonts w:ascii="Segoe UI" w:hAnsi="Segoe UI" w:cs="Segoe UI"/>
          <w:sz w:val="21"/>
          <w:szCs w:val="21"/>
          <w:lang w:val="en-IN" w:eastAsia="en-IN" w:bidi="ar-SA"/>
        </w:rPr>
        <w:t>: The dataset contains hourly energy consumption data, possibly including features such as date, time, energy consumption in various regions, and potentially weather-related factors.</w:t>
      </w:r>
    </w:p>
    <w:p w:rsidR="007203E2" w:rsidRPr="007203E2" w:rsidP="007203E2" w14:paraId="0ADB4421"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Data Preprocessing Steps:</w:t>
      </w:r>
    </w:p>
    <w:p w:rsidR="007203E2" w:rsidRPr="007203E2" w:rsidP="007203E2" w14:paraId="18D1618F" w14:textId="77777777">
      <w:pPr>
        <w:numPr>
          <w:ilvl w:val="0"/>
          <w:numId w:val="4"/>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Data Cleaning</w:t>
      </w:r>
      <w:r w:rsidRPr="007203E2">
        <w:rPr>
          <w:rFonts w:ascii="Segoe UI" w:hAnsi="Segoe UI" w:cs="Segoe UI"/>
          <w:sz w:val="21"/>
          <w:szCs w:val="21"/>
          <w:lang w:val="en-IN" w:eastAsia="en-IN" w:bidi="ar-SA"/>
        </w:rPr>
        <w:t>:</w:t>
      </w:r>
    </w:p>
    <w:p w:rsidR="007203E2" w:rsidRPr="007203E2" w:rsidP="007203E2" w14:paraId="33986DF0" w14:textId="77777777">
      <w:pPr>
        <w:numPr>
          <w:ilvl w:val="1"/>
          <w:numId w:val="4"/>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Handling missing values.</w:t>
      </w:r>
    </w:p>
    <w:p w:rsidR="007203E2" w:rsidRPr="007203E2" w:rsidP="007203E2" w14:paraId="79BE527F" w14:textId="77777777">
      <w:pPr>
        <w:numPr>
          <w:ilvl w:val="1"/>
          <w:numId w:val="4"/>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Removing duplicates.</w:t>
      </w:r>
    </w:p>
    <w:p w:rsidR="007203E2" w:rsidRPr="007203E2" w:rsidP="007203E2" w14:paraId="156FC8D3" w14:textId="77777777">
      <w:pPr>
        <w:numPr>
          <w:ilvl w:val="1"/>
          <w:numId w:val="4"/>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Addressing outliers.</w:t>
      </w:r>
    </w:p>
    <w:p w:rsidR="007203E2" w:rsidRPr="007203E2" w:rsidP="007203E2" w14:paraId="7C7815B3" w14:textId="77777777">
      <w:pPr>
        <w:numPr>
          <w:ilvl w:val="0"/>
          <w:numId w:val="4"/>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Feature Engineering</w:t>
      </w:r>
      <w:r w:rsidRPr="007203E2">
        <w:rPr>
          <w:rFonts w:ascii="Segoe UI" w:hAnsi="Segoe UI" w:cs="Segoe UI"/>
          <w:sz w:val="21"/>
          <w:szCs w:val="21"/>
          <w:lang w:val="en-IN" w:eastAsia="en-IN" w:bidi="ar-SA"/>
        </w:rPr>
        <w:t>:</w:t>
      </w:r>
    </w:p>
    <w:p w:rsidR="007203E2" w:rsidRPr="007203E2" w:rsidP="007203E2" w14:paraId="25E56612" w14:textId="77777777">
      <w:pPr>
        <w:numPr>
          <w:ilvl w:val="1"/>
          <w:numId w:val="4"/>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Creating new features like day of the week, month, etc.</w:t>
      </w:r>
    </w:p>
    <w:p w:rsidR="007203E2" w:rsidRPr="007203E2" w:rsidP="007203E2" w14:paraId="6C8985B2" w14:textId="77777777">
      <w:pPr>
        <w:numPr>
          <w:ilvl w:val="1"/>
          <w:numId w:val="4"/>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Encoding categorical variables.</w:t>
      </w:r>
    </w:p>
    <w:p w:rsidR="007203E2" w:rsidRPr="007203E2" w:rsidP="007203E2" w14:paraId="72DAF09A" w14:textId="77777777">
      <w:pPr>
        <w:numPr>
          <w:ilvl w:val="0"/>
          <w:numId w:val="4"/>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Normalization/Scaling</w:t>
      </w:r>
      <w:r w:rsidRPr="007203E2">
        <w:rPr>
          <w:rFonts w:ascii="Segoe UI" w:hAnsi="Segoe UI" w:cs="Segoe UI"/>
          <w:sz w:val="21"/>
          <w:szCs w:val="21"/>
          <w:lang w:val="en-IN" w:eastAsia="en-IN" w:bidi="ar-SA"/>
        </w:rPr>
        <w:t>:</w:t>
      </w:r>
    </w:p>
    <w:p w:rsidR="007203E2" w:rsidRPr="007203E2" w:rsidP="007203E2" w14:paraId="544D365C" w14:textId="77777777">
      <w:pPr>
        <w:numPr>
          <w:ilvl w:val="1"/>
          <w:numId w:val="4"/>
        </w:numPr>
        <w:pBdr>
          <w:top w:val="single" w:sz="2" w:space="0" w:color="D9D9E3"/>
          <w:left w:val="single" w:sz="2" w:space="5" w:color="D9D9E3"/>
          <w:bottom w:val="single" w:sz="2" w:space="0" w:color="D9D9E3"/>
          <w:right w:val="single" w:sz="2" w:space="0" w:color="D9D9E3"/>
        </w:pBdr>
        <w:tabs>
          <w:tab w:val="num" w:pos="1440"/>
        </w:tabs>
        <w:spacing w:after="0" w:line="240" w:lineRule="auto"/>
        <w:ind w:left="144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Scaling numerical features for model training.</w:t>
      </w:r>
    </w:p>
    <w:p w:rsidR="007203E2" w:rsidRPr="007203E2" w:rsidP="007203E2" w14:paraId="312B4F59"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Visualization Techniques:</w:t>
      </w:r>
    </w:p>
    <w:p w:rsidR="007203E2" w:rsidRPr="007203E2" w:rsidP="007203E2" w14:paraId="658FE0B2" w14:textId="77777777">
      <w:pPr>
        <w:numPr>
          <w:ilvl w:val="0"/>
          <w:numId w:val="5"/>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Line plots to show hourly energy consumption trends.</w:t>
      </w:r>
    </w:p>
    <w:p w:rsidR="007203E2" w:rsidRPr="007203E2" w:rsidP="007203E2" w14:paraId="5BAC04EC" w14:textId="77777777">
      <w:pPr>
        <w:numPr>
          <w:ilvl w:val="0"/>
          <w:numId w:val="5"/>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Histograms or density plots for distribution analysis.</w:t>
      </w:r>
    </w:p>
    <w:p w:rsidR="007203E2" w:rsidRPr="007203E2" w:rsidP="007203E2" w14:paraId="7145C007" w14:textId="77777777">
      <w:pPr>
        <w:numPr>
          <w:ilvl w:val="0"/>
          <w:numId w:val="5"/>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Heatmaps or correlation plots to identify relationships.</w:t>
      </w:r>
    </w:p>
    <w:p w:rsidR="007203E2" w:rsidRPr="007203E2" w:rsidP="007203E2" w14:paraId="1BE4B4C5" w14:textId="77777777">
      <w:pPr>
        <w:numPr>
          <w:ilvl w:val="0"/>
          <w:numId w:val="5"/>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Geospatial visualizations if location data is available.</w:t>
      </w:r>
    </w:p>
    <w:p w:rsidR="007203E2" w:rsidRPr="007203E2" w:rsidP="007203E2" w14:paraId="2FF7B685" w14:textId="77777777">
      <w:pPr>
        <w:numPr>
          <w:ilvl w:val="0"/>
          <w:numId w:val="5"/>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Time series decomposition plots for seasonality analysis.</w:t>
      </w:r>
    </w:p>
    <w:p w:rsidR="007203E2" w:rsidRPr="007203E2" w:rsidP="007203E2" w14:paraId="4D21D4B2"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Innovative Techniques or Approaches:</w:t>
      </w:r>
    </w:p>
    <w:p w:rsidR="007203E2" w:rsidRPr="007203E2" w:rsidP="007203E2" w14:paraId="25E99C57" w14:textId="77777777">
      <w:pPr>
        <w:numPr>
          <w:ilvl w:val="0"/>
          <w:numId w:val="6"/>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Implementing deep learning models for time series forecasting.</w:t>
      </w:r>
    </w:p>
    <w:p w:rsidR="007203E2" w:rsidRPr="007203E2" w:rsidP="007203E2" w14:paraId="0E1F69C2" w14:textId="77777777">
      <w:pPr>
        <w:numPr>
          <w:ilvl w:val="0"/>
          <w:numId w:val="6"/>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Using ensemble methods for improved predictive performance.</w:t>
      </w:r>
    </w:p>
    <w:p w:rsidR="007203E2" w:rsidRPr="007203E2" w:rsidP="007203E2" w14:paraId="6628FB23" w14:textId="77777777">
      <w:pPr>
        <w:numPr>
          <w:ilvl w:val="0"/>
          <w:numId w:val="6"/>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sz w:val="21"/>
          <w:szCs w:val="21"/>
          <w:lang w:val="en-IN" w:eastAsia="en-IN" w:bidi="ar-SA"/>
        </w:rPr>
        <w:t>Exploring anomaly detection techniques to identify irregular consumption patterns.</w:t>
      </w:r>
    </w:p>
    <w:p w:rsidR="007203E2" w:rsidRPr="007203E2" w:rsidP="007203E2" w14:paraId="4D374861" w14:textId="7777777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hAnsi="Segoe UI" w:cs="Segoe UI"/>
          <w:b/>
          <w:bCs/>
          <w:sz w:val="26"/>
          <w:szCs w:val="26"/>
          <w:lang w:val="en-IN" w:eastAsia="en-IN" w:bidi="ar-SA"/>
        </w:rPr>
      </w:pPr>
      <w:r w:rsidRPr="007203E2">
        <w:rPr>
          <w:rFonts w:ascii="Segoe UI" w:hAnsi="Segoe UI" w:cs="Segoe UI"/>
          <w:b/>
          <w:bCs/>
          <w:sz w:val="26"/>
          <w:szCs w:val="26"/>
          <w:lang w:val="en-IN" w:eastAsia="en-IN" w:bidi="ar-SA"/>
        </w:rPr>
        <w:t>Submission Details:</w:t>
      </w:r>
    </w:p>
    <w:p w:rsidR="007203E2" w:rsidRPr="007203E2" w:rsidP="007203E2" w14:paraId="5CE082D5" w14:textId="77777777">
      <w:pPr>
        <w:numPr>
          <w:ilvl w:val="0"/>
          <w:numId w:val="7"/>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Code Files</w:t>
      </w:r>
      <w:r w:rsidRPr="007203E2">
        <w:rPr>
          <w:rFonts w:ascii="Segoe UI" w:hAnsi="Segoe UI" w:cs="Segoe UI"/>
          <w:sz w:val="21"/>
          <w:szCs w:val="21"/>
          <w:lang w:val="en-IN" w:eastAsia="en-IN" w:bidi="ar-SA"/>
        </w:rPr>
        <w:t>: Compile all code files for data preprocessing, visualization, and model development.</w:t>
      </w:r>
    </w:p>
    <w:p w:rsidR="007203E2" w:rsidRPr="007203E2" w:rsidP="007203E2" w14:paraId="2C081E2A" w14:textId="77777777">
      <w:pPr>
        <w:numPr>
          <w:ilvl w:val="0"/>
          <w:numId w:val="7"/>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README File</w:t>
      </w:r>
      <w:r w:rsidRPr="007203E2">
        <w:rPr>
          <w:rFonts w:ascii="Segoe UI" w:hAnsi="Segoe UI" w:cs="Segoe UI"/>
          <w:sz w:val="21"/>
          <w:szCs w:val="21"/>
          <w:lang w:val="en-IN" w:eastAsia="en-IN" w:bidi="ar-SA"/>
        </w:rPr>
        <w:t>: Provide a well-structured README with instructions on how to run the code, dependencies, and explanations.</w:t>
      </w:r>
    </w:p>
    <w:p w:rsidR="007203E2" w:rsidRPr="007203E2" w:rsidP="007203E2" w14:paraId="4E7A039A" w14:textId="77777777">
      <w:pPr>
        <w:numPr>
          <w:ilvl w:val="0"/>
          <w:numId w:val="7"/>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Dataset Source</w:t>
      </w:r>
      <w:r w:rsidRPr="007203E2">
        <w:rPr>
          <w:rFonts w:ascii="Segoe UI" w:hAnsi="Segoe UI" w:cs="Segoe UI"/>
          <w:sz w:val="21"/>
          <w:szCs w:val="21"/>
          <w:lang w:val="en-IN" w:eastAsia="en-IN" w:bidi="ar-SA"/>
        </w:rPr>
        <w:t>: Include the dataset source link and a brief description in the README.</w:t>
      </w:r>
    </w:p>
    <w:p w:rsidR="007203E2" w:rsidRPr="007203E2" w:rsidP="007203E2" w14:paraId="39E91CB0" w14:textId="77777777">
      <w:pPr>
        <w:numPr>
          <w:ilvl w:val="0"/>
          <w:numId w:val="7"/>
        </w:numPr>
        <w:pBdr>
          <w:top w:val="single" w:sz="2" w:space="0" w:color="D9D9E3"/>
          <w:left w:val="single" w:sz="2" w:space="5" w:color="D9D9E3"/>
          <w:bottom w:val="single" w:sz="2" w:space="0" w:color="D9D9E3"/>
          <w:right w:val="single" w:sz="2" w:space="0" w:color="D9D9E3"/>
        </w:pBdr>
        <w:tabs>
          <w:tab w:val="num" w:pos="720"/>
        </w:tabs>
        <w:spacing w:after="0" w:line="240" w:lineRule="auto"/>
        <w:ind w:left="720" w:hanging="360"/>
        <w:rPr>
          <w:rFonts w:ascii="Segoe UI" w:hAnsi="Segoe UI" w:cs="Segoe UI"/>
          <w:sz w:val="21"/>
          <w:szCs w:val="21"/>
          <w:lang w:val="en-IN" w:eastAsia="en-IN" w:bidi="ar-SA"/>
        </w:rPr>
      </w:pPr>
      <w:r w:rsidRPr="007203E2">
        <w:rPr>
          <w:rFonts w:ascii="Segoe UI" w:hAnsi="Segoe UI" w:cs="Segoe UI"/>
          <w:b/>
          <w:bCs/>
          <w:sz w:val="21"/>
          <w:szCs w:val="21"/>
          <w:bdr w:val="single" w:sz="2" w:space="0" w:color="D9D9E3" w:frame="1"/>
          <w:lang w:val="en-IN" w:eastAsia="en-IN" w:bidi="ar-SA"/>
        </w:rPr>
        <w:t>Platform</w:t>
      </w:r>
      <w:r w:rsidRPr="007203E2">
        <w:rPr>
          <w:rFonts w:ascii="Segoe UI" w:hAnsi="Segoe UI" w:cs="Segoe UI"/>
          <w:sz w:val="21"/>
          <w:szCs w:val="21"/>
          <w:lang w:val="en-IN" w:eastAsia="en-IN" w:bidi="ar-SA"/>
        </w:rPr>
        <w:t>: Share the project on platforms like GitHub or a personal portfolio for accessibility and review by others.</w:t>
      </w:r>
    </w:p>
    <w:p w:rsidR="00B42363" w:rsidP="007203E2" w14:paraId="39CDC587" w14:textId="77777777">
      <w:pPr>
        <w:pBdr>
          <w:top w:val="single" w:sz="2" w:space="0" w:color="D9D9E3"/>
          <w:left w:val="single" w:sz="2" w:space="0" w:color="D9D9E3"/>
          <w:bottom w:val="single" w:sz="2" w:space="0" w:color="D9D9E3"/>
          <w:right w:val="single" w:sz="2" w:space="0" w:color="D9D9E3"/>
        </w:pBdr>
        <w:spacing w:before="300" w:after="100" w:line="240" w:lineRule="auto"/>
        <w:rPr>
          <w:rFonts w:ascii="Segoe UI" w:hAnsi="Segoe UI" w:cs="Segoe UI"/>
          <w:sz w:val="21"/>
          <w:szCs w:val="21"/>
          <w:lang w:val="en-IN" w:eastAsia="en-IN" w:bidi="ar-SA"/>
        </w:rPr>
      </w:pPr>
    </w:p>
    <w:p w:rsidR="00B42363" w:rsidP="007203E2" w14:paraId="23BEE838" w14:textId="77777777">
      <w:pPr>
        <w:pBdr>
          <w:top w:val="single" w:sz="2" w:space="0" w:color="D9D9E3"/>
          <w:left w:val="single" w:sz="2" w:space="0" w:color="D9D9E3"/>
          <w:bottom w:val="single" w:sz="2" w:space="0" w:color="D9D9E3"/>
          <w:right w:val="single" w:sz="2" w:space="0" w:color="D9D9E3"/>
        </w:pBdr>
        <w:spacing w:before="300" w:after="100" w:line="240" w:lineRule="auto"/>
        <w:rPr>
          <w:rFonts w:ascii="Segoe UI" w:hAnsi="Segoe UI" w:cs="Segoe UI"/>
          <w:sz w:val="21"/>
          <w:szCs w:val="21"/>
          <w:lang w:val="en-IN" w:eastAsia="en-IN" w:bidi="ar-SA"/>
        </w:rPr>
      </w:pPr>
    </w:p>
    <w:p w:rsidR="0087332F" w:rsidP="007203E2" w14:paraId="28B6ECD6" w14:textId="261F8F08">
      <w:pPr>
        <w:pBdr>
          <w:top w:val="single" w:sz="2" w:space="0" w:color="D9D9E3"/>
          <w:left w:val="single" w:sz="2" w:space="0" w:color="D9D9E3"/>
          <w:bottom w:val="single" w:sz="2" w:space="0" w:color="D9D9E3"/>
          <w:right w:val="single" w:sz="2" w:space="0" w:color="D9D9E3"/>
        </w:pBdr>
        <w:spacing w:before="300" w:after="100" w:line="240" w:lineRule="auto"/>
        <w:rPr>
          <w:rFonts w:ascii="Segoe UI" w:hAnsi="Segoe UI" w:cs="Segoe UI"/>
          <w:b/>
          <w:bCs/>
          <w:sz w:val="21"/>
          <w:szCs w:val="21"/>
          <w:lang w:val="en-IN" w:eastAsia="en-IN" w:bidi="ar-SA"/>
        </w:rPr>
      </w:pPr>
      <w:r>
        <w:rPr>
          <w:rFonts w:ascii="Segoe UI" w:hAnsi="Segoe UI" w:cs="Segoe UI"/>
          <w:sz w:val="21"/>
          <w:szCs w:val="21"/>
          <w:lang w:val="en-IN" w:eastAsia="en-IN" w:bidi="ar-SA"/>
        </w:rPr>
        <w:t xml:space="preserve"> </w:t>
      </w:r>
      <w:r w:rsidRPr="0087332F">
        <w:rPr>
          <w:rFonts w:ascii="Segoe UI" w:hAnsi="Segoe UI" w:cs="Segoe UI"/>
          <w:b/>
          <w:bCs/>
          <w:sz w:val="21"/>
          <w:szCs w:val="21"/>
          <w:lang w:val="en-IN" w:eastAsia="en-IN" w:bidi="ar-SA"/>
        </w:rPr>
        <w:t>CONCLUSION:</w:t>
      </w:r>
    </w:p>
    <w:p w:rsidR="007203E2" w:rsidRPr="007203E2" w:rsidP="007203E2" w14:paraId="3EFE5B70" w14:textId="482E065D">
      <w:pPr>
        <w:pBdr>
          <w:top w:val="single" w:sz="2" w:space="0" w:color="D9D9E3"/>
          <w:left w:val="single" w:sz="2" w:space="0" w:color="D9D9E3"/>
          <w:bottom w:val="single" w:sz="2" w:space="0" w:color="D9D9E3"/>
          <w:right w:val="single" w:sz="2" w:space="0" w:color="D9D9E3"/>
        </w:pBdr>
        <w:spacing w:before="300" w:after="100" w:line="240" w:lineRule="auto"/>
        <w:rPr>
          <w:rFonts w:ascii="Segoe UI" w:hAnsi="Segoe UI" w:cs="Segoe UI"/>
          <w:sz w:val="21"/>
          <w:szCs w:val="21"/>
          <w:lang w:val="en-IN" w:eastAsia="en-IN" w:bidi="ar-SA"/>
        </w:rPr>
      </w:pPr>
      <w:r w:rsidRPr="007203E2">
        <w:rPr>
          <w:rFonts w:ascii="Segoe UI" w:hAnsi="Segoe UI" w:cs="Segoe UI"/>
          <w:sz w:val="21"/>
          <w:szCs w:val="21"/>
          <w:lang w:val="en-IN" w:eastAsia="en-IN" w:bidi="ar-SA"/>
        </w:rPr>
        <w:t>This comprehensive documentation should assist in organizing your project details, development phases, dataset description, preprocessing steps, visualization techniques, innovative approaches, and submission guidelines.</w:t>
      </w:r>
    </w:p>
    <w:p w:rsidR="007203E2" w:rsidRPr="007203E2" w:rsidP="007203E2" w14:paraId="49F9EB1C" w14:textId="0A46EBAB">
      <w:pPr>
        <w:spacing w:after="160" w:line="259" w:lineRule="auto"/>
        <w:rPr>
          <w:rFonts w:ascii="Calibri" w:eastAsia="Calibri" w:hAnsi="Calibri"/>
          <w:kern w:val="2"/>
          <w:sz w:val="22"/>
          <w:szCs w:val="22"/>
          <w:lang w:val="en-IN" w:eastAsia="en-US" w:bidi="ar-SA"/>
          <w14:ligatures w14:val="standardContextual"/>
        </w:rPr>
      </w:pPr>
    </w:p>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0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EE"/>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ontserrat">
    <w:panose1 w:val="00000500000000000000"/>
    <w:charset w:val="00"/>
    <w:family w:val="auto"/>
    <w:pitch w:val="variable"/>
    <w:sig w:usb0="2000020F" w:usb1="00000003"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D6D5240"/>
    <w:multiLevelType w:val="multilevel"/>
    <w:tmpl w:val="60F8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F425B9"/>
    <w:multiLevelType w:val="multilevel"/>
    <w:tmpl w:val="D70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0CD0E58"/>
    <w:multiLevelType w:val="multilevel"/>
    <w:tmpl w:val="EBD02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4C45C6"/>
    <w:multiLevelType w:val="multilevel"/>
    <w:tmpl w:val="E7F0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4D625AE"/>
    <w:multiLevelType w:val="multilevel"/>
    <w:tmpl w:val="7DE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CE55119"/>
    <w:multiLevelType w:val="multilevel"/>
    <w:tmpl w:val="FF5C297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0832005"/>
    <w:multiLevelType w:val="multilevel"/>
    <w:tmpl w:val="21C03A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1680262">
    <w:abstractNumId w:val="5"/>
  </w:num>
  <w:num w:numId="2" w16cid:durableId="105005689">
    <w:abstractNumId w:val="6"/>
  </w:num>
  <w:num w:numId="3" w16cid:durableId="1970743890">
    <w:abstractNumId w:val="4"/>
  </w:num>
  <w:num w:numId="4" w16cid:durableId="71465910">
    <w:abstractNumId w:val="2"/>
  </w:num>
  <w:num w:numId="5" w16cid:durableId="449280045">
    <w:abstractNumId w:val="3"/>
  </w:num>
  <w:num w:numId="6" w16cid:durableId="1046106047">
    <w:abstractNumId w:val="1"/>
  </w:num>
  <w:num w:numId="7" w16cid:durableId="121654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1C7077"/>
    <w:rsid w:val="00340474"/>
    <w:rsid w:val="007203E2"/>
    <w:rsid w:val="00771622"/>
    <w:rsid w:val="0087332F"/>
    <w:rsid w:val="00A77B3E"/>
    <w:rsid w:val="00B42363"/>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eading">
    <w:name w:val="Heading"/>
    <w:basedOn w:val="Normal"/>
    <w:next w:val="BodyText"/>
    <w:qFormat/>
    <w:pPr>
      <w:keepNext/>
      <w:suppressAutoHyphens/>
      <w:spacing w:before="240" w:after="120"/>
    </w:pPr>
    <w:rPr>
      <w:rFonts w:ascii="Liberation Sans" w:eastAsia="Microsoft YaHei" w:hAnsi="Liberation Sans" w:cs="Lucida Sans"/>
      <w:sz w:val="28"/>
      <w:szCs w:val="28"/>
      <w:lang w:val="en-IN" w:eastAsia="zh-CN" w:bidi="hi-IN"/>
    </w:rPr>
  </w:style>
  <w:style w:type="paragraph" w:styleId="BodyText">
    <w:name w:val="Body Text"/>
    <w:basedOn w:val="Normal"/>
    <w:pPr>
      <w:suppressAutoHyphens/>
      <w:spacing w:after="140" w:line="276" w:lineRule="auto"/>
    </w:pPr>
    <w:rPr>
      <w:rFonts w:ascii="Calibri" w:hAnsi="Calibri"/>
      <w:lang w:val="en-IN" w:eastAsia="zh-CN" w:bidi="hi-IN"/>
    </w:rPr>
  </w:style>
  <w:style w:type="paragraph" w:styleId="Title">
    <w:name w:val="Title"/>
    <w:basedOn w:val="Heading"/>
    <w:next w:val="BodyText"/>
    <w:qFormat/>
    <w:pPr>
      <w:jc w:val="center"/>
    </w:pPr>
    <w:rPr>
      <w:b/>
      <w:bCs/>
      <w:sz w:val="56"/>
      <w:szCs w:val="56"/>
    </w:rPr>
  </w:style>
  <w:style w:type="paragraph" w:styleId="NormalWeb">
    <w:name w:val="Normal (Web)"/>
    <w:basedOn w:val="Normal"/>
    <w:uiPriority w:val="99"/>
    <w:unhideWhenUsed/>
    <w:rsid w:val="007203E2"/>
    <w:pPr>
      <w:spacing w:before="100" w:beforeAutospacing="1" w:after="100" w:afterAutospacing="1"/>
    </w:pPr>
    <w:rPr>
      <w:lang w:val="en-IN" w:eastAsia="en-IN" w:bidi="ar-SA"/>
    </w:rPr>
  </w:style>
  <w:style w:type="character" w:styleId="Strong">
    <w:name w:val="Strong"/>
    <w:basedOn w:val="DefaultParagraphFont"/>
    <w:uiPriority w:val="22"/>
    <w:qFormat/>
    <w:rsid w:val="007203E2"/>
    <w:rPr>
      <w:b/>
      <w:bCs/>
    </w:rPr>
  </w:style>
  <w:style w:type="character" w:styleId="Hyperlink">
    <w:name w:val="Hyperlink"/>
    <w:basedOn w:val="DefaultParagraphFont"/>
    <w:uiPriority w:val="99"/>
    <w:semiHidden/>
    <w:unhideWhenUsed/>
    <w:rsid w:val="007203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hyperlink" Target="https://www.kaggle.com/datasets/robikscube/hourly-energy-consumption" TargetMode="External" /><Relationship Id="rId13" Type="http://schemas.openxmlformats.org/officeDocument/2006/relationships/theme" Target="theme/theme1.xml" /><Relationship Id="rId14" Type="http://schemas.openxmlformats.org/officeDocument/2006/relationships/numbering" Target="numbering.xml"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hyperlink" Target="https://www.interaction-design.org/literature/article/5-stages-in-the-design-thinking-process" TargetMode="External" /><Relationship Id="rId7" Type="http://schemas.openxmlformats.org/officeDocument/2006/relationships/hyperlink" Target="https://www.weschler.com/blog/measuring-power-consumption/" TargetMode="External" /><Relationship Id="rId8" Type="http://schemas.openxmlformats.org/officeDocument/2006/relationships/hyperlink" Target="https://www.cambridge.org/core/services/aop-cambridge-core/content/view/S1368980005001382" TargetMode="External" /><Relationship Id="rId9" Type="http://schemas.openxmlformats.org/officeDocument/2006/relationships/hyperlink" Target="https://link.springer.com/chapter/10.1007/978-3-030-11748-1_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