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6DC" w:rsidRPr="00D276DC" w:rsidRDefault="00D276DC" w:rsidP="00D276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Первая попытка написать рецензию на функцию Эльвиры Нафиковой.</w:t>
      </w:r>
    </w:p>
    <w:p w:rsidR="00D276DC" w:rsidRPr="00D276DC" w:rsidRDefault="00D276DC" w:rsidP="00D27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76DC" w:rsidRPr="00D276DC" w:rsidRDefault="00D276DC" w:rsidP="00D276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Содержание библиотеки:</w:t>
      </w:r>
    </w:p>
    <w:p w:rsidR="00D276DC" w:rsidRPr="00D276DC" w:rsidRDefault="00D276DC" w:rsidP="00D27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D276DC" w:rsidRPr="00D276DC" w:rsidTr="00D276DC">
        <w:trPr>
          <w:trHeight w:val="345"/>
        </w:trPr>
        <w:tc>
          <w:tcPr>
            <w:tcW w:w="0" w:type="auto"/>
            <w:shd w:val="clear" w:color="auto" w:fill="F9FAFC"/>
            <w:tcMar>
              <w:top w:w="20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76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DrawSun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(int x, int y,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rSun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luch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D276DC" w:rsidRPr="00D276DC" w:rsidTr="00D276DC">
        <w:trPr>
          <w:trHeight w:val="30"/>
        </w:trPr>
        <w:tc>
          <w:tcPr>
            <w:tcW w:w="0" w:type="auto"/>
            <w:tcBorders>
              <w:bottom w:val="single" w:sz="6" w:space="0" w:color="DEE4F0"/>
            </w:tcBorders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D276DC" w:rsidRPr="00D276DC" w:rsidTr="00D276DC">
        <w:trPr>
          <w:trHeight w:val="345"/>
        </w:trPr>
        <w:tc>
          <w:tcPr>
            <w:tcW w:w="0" w:type="auto"/>
            <w:tcBorders>
              <w:top w:val="single" w:sz="6" w:space="0" w:color="DEE4F0"/>
            </w:tcBorders>
            <w:shd w:val="clear" w:color="auto" w:fill="F9FAFC"/>
            <w:tcMar>
              <w:top w:w="20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76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DrawElka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(int x, int y, double size,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crown1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crown2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crown3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kachanie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widthTrunk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D276DC" w:rsidRPr="00D276DC" w:rsidTr="00D276DC">
        <w:trPr>
          <w:trHeight w:val="30"/>
        </w:trPr>
        <w:tc>
          <w:tcPr>
            <w:tcW w:w="0" w:type="auto"/>
            <w:tcBorders>
              <w:bottom w:val="single" w:sz="6" w:space="0" w:color="DEE4F0"/>
            </w:tcBorders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D276DC" w:rsidRPr="00D276DC" w:rsidTr="00D276DC">
        <w:trPr>
          <w:trHeight w:val="345"/>
        </w:trPr>
        <w:tc>
          <w:tcPr>
            <w:tcW w:w="0" w:type="auto"/>
            <w:tcBorders>
              <w:top w:val="single" w:sz="6" w:space="0" w:color="DEE4F0"/>
            </w:tcBorders>
            <w:shd w:val="clear" w:color="auto" w:fill="F9FAFC"/>
            <w:tcMar>
              <w:top w:w="20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76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DrawHaus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(int x, int y, double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sizeX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double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sizeY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shiftKrisha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heightKrisha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widthWindow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   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heightWindow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COLORREF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wallColor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COLORREF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krishaColor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COLORREF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windowColor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D276DC" w:rsidRPr="00D276DC" w:rsidTr="00D276DC">
        <w:trPr>
          <w:trHeight w:val="30"/>
        </w:trPr>
        <w:tc>
          <w:tcPr>
            <w:tcW w:w="0" w:type="auto"/>
            <w:tcBorders>
              <w:bottom w:val="single" w:sz="6" w:space="0" w:color="DEE4F0"/>
            </w:tcBorders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D276DC" w:rsidRPr="00D276DC" w:rsidTr="00D276DC">
        <w:trPr>
          <w:trHeight w:val="345"/>
        </w:trPr>
        <w:tc>
          <w:tcPr>
            <w:tcW w:w="0" w:type="auto"/>
            <w:tcBorders>
              <w:top w:val="single" w:sz="6" w:space="0" w:color="DEE4F0"/>
            </w:tcBorders>
            <w:shd w:val="clear" w:color="auto" w:fill="F9FAFC"/>
            <w:tcMar>
              <w:top w:w="20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76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DrawCat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(int x, int y, double size,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lengthTail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heightTail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pawsL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pawsR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us1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us2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us3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COLORREF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catColor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D276DC" w:rsidRPr="00D276DC" w:rsidTr="00D276DC">
        <w:trPr>
          <w:trHeight w:val="30"/>
        </w:trPr>
        <w:tc>
          <w:tcPr>
            <w:tcW w:w="0" w:type="auto"/>
            <w:tcBorders>
              <w:bottom w:val="single" w:sz="6" w:space="0" w:color="DEE4F0"/>
            </w:tcBorders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D276DC" w:rsidRPr="00D276DC" w:rsidTr="00D276DC">
        <w:trPr>
          <w:trHeight w:val="345"/>
        </w:trPr>
        <w:tc>
          <w:tcPr>
            <w:tcW w:w="0" w:type="auto"/>
            <w:tcBorders>
              <w:top w:val="single" w:sz="6" w:space="0" w:color="DEE4F0"/>
            </w:tcBorders>
            <w:shd w:val="clear" w:color="auto" w:fill="F9FAFC"/>
            <w:tcMar>
              <w:top w:w="20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76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DrawChick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(int x, int y, double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sizeX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double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sizeY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moveWing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lengthStep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moveBeak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D276DC" w:rsidRPr="00D276DC" w:rsidTr="00D276DC">
        <w:trPr>
          <w:trHeight w:val="30"/>
        </w:trPr>
        <w:tc>
          <w:tcPr>
            <w:tcW w:w="0" w:type="auto"/>
            <w:tcBorders>
              <w:bottom w:val="single" w:sz="6" w:space="0" w:color="DEE4F0"/>
            </w:tcBorders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D276DC" w:rsidRPr="00D276DC" w:rsidTr="00D276DC">
        <w:trPr>
          <w:trHeight w:val="345"/>
        </w:trPr>
        <w:tc>
          <w:tcPr>
            <w:tcW w:w="0" w:type="auto"/>
            <w:tcBorders>
              <w:top w:val="single" w:sz="6" w:space="0" w:color="DEE4F0"/>
            </w:tcBorders>
            <w:shd w:val="clear" w:color="auto" w:fill="F9FAFC"/>
            <w:tcMar>
              <w:top w:w="20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76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DrawAirplan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(int x, int y, double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sizeX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double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sizeY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COLORREF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airplanColor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COLORREF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windowColor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D276DC" w:rsidRPr="00D276DC" w:rsidTr="00D276DC">
        <w:trPr>
          <w:trHeight w:val="30"/>
        </w:trPr>
        <w:tc>
          <w:tcPr>
            <w:tcW w:w="0" w:type="auto"/>
            <w:tcBorders>
              <w:bottom w:val="single" w:sz="6" w:space="0" w:color="DEE4F0"/>
            </w:tcBorders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D276DC" w:rsidRPr="00D276DC" w:rsidTr="00D276DC">
        <w:trPr>
          <w:trHeight w:val="345"/>
        </w:trPr>
        <w:tc>
          <w:tcPr>
            <w:tcW w:w="0" w:type="auto"/>
            <w:tcBorders>
              <w:top w:val="single" w:sz="6" w:space="0" w:color="DEE4F0"/>
            </w:tcBorders>
            <w:shd w:val="clear" w:color="auto" w:fill="F9FAFC"/>
            <w:tcMar>
              <w:top w:w="20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76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DrawCloud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(int x, int y, double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sizeCloud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COLORREF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cloudColor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D276DC" w:rsidRPr="00D276DC" w:rsidTr="00D276DC">
        <w:trPr>
          <w:trHeight w:val="30"/>
        </w:trPr>
        <w:tc>
          <w:tcPr>
            <w:tcW w:w="0" w:type="auto"/>
            <w:tcBorders>
              <w:bottom w:val="single" w:sz="6" w:space="0" w:color="DEE4F0"/>
            </w:tcBorders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D276DC" w:rsidRPr="00D276DC" w:rsidTr="00D276DC">
        <w:trPr>
          <w:trHeight w:val="345"/>
        </w:trPr>
        <w:tc>
          <w:tcPr>
            <w:tcW w:w="0" w:type="auto"/>
            <w:tcBorders>
              <w:top w:val="single" w:sz="6" w:space="0" w:color="DEE4F0"/>
            </w:tcBorders>
            <w:shd w:val="clear" w:color="auto" w:fill="F9FAFC"/>
            <w:tcMar>
              <w:top w:w="20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76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DrawBus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(int x, int y, double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sizeX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double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sizeY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double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moveWheel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bool headlights,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COLORREF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busColor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COLORREF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windowColor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D276DC" w:rsidRPr="00D276DC" w:rsidTr="00D276DC">
        <w:trPr>
          <w:trHeight w:val="30"/>
        </w:trPr>
        <w:tc>
          <w:tcPr>
            <w:tcW w:w="0" w:type="auto"/>
            <w:tcBorders>
              <w:bottom w:val="single" w:sz="6" w:space="0" w:color="DEE4F0"/>
            </w:tcBorders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</w:tc>
      </w:tr>
      <w:tr w:rsidR="00D276DC" w:rsidRPr="00D276DC" w:rsidTr="00D276DC">
        <w:trPr>
          <w:trHeight w:val="345"/>
        </w:trPr>
        <w:tc>
          <w:tcPr>
            <w:tcW w:w="0" w:type="auto"/>
            <w:tcBorders>
              <w:top w:val="single" w:sz="6" w:space="0" w:color="DEE4F0"/>
            </w:tcBorders>
            <w:shd w:val="clear" w:color="auto" w:fill="F9FAFC"/>
            <w:tcMar>
              <w:top w:w="20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:rsidR="00D276DC" w:rsidRPr="00D276DC" w:rsidRDefault="00D276DC" w:rsidP="00D276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276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DrawGirl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(int x, int y, double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sizeGirl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legs,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eyeR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crazy, int face,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moveHandR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moveHandL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int smile,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COLORREF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bodyColor</w:t>
            </w:r>
            <w:proofErr w:type="spellEnd"/>
            <w:r w:rsidRPr="00D276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D276DC" w:rsidRPr="00D276DC" w:rsidRDefault="00D276DC" w:rsidP="00D27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276DC" w:rsidRPr="00D276DC" w:rsidRDefault="00D276DC" w:rsidP="00D276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первом просмотре библиотеки бросается в глаза краткое объяснение функций. Читаешь и приходит чувство спокойствия и умиления: “Рисует зеленую </w:t>
      </w:r>
      <w:r w:rsidRPr="00D276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красивую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Ёлочку”, “Рисует </w:t>
      </w:r>
      <w:r w:rsidRPr="00D276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милый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деревенский Домик с одним окном”, “Рисует </w:t>
      </w:r>
      <w:r w:rsidRPr="00D276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милого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Котика”, “Рисует </w:t>
      </w:r>
      <w:r w:rsidRPr="00D276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милого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Цыпу</w:t>
      </w:r>
      <w:proofErr w:type="spellEnd"/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”, “Рисует </w:t>
      </w:r>
      <w:r w:rsidRPr="00D276D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Облачко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которое может плыть по небу”. По этим объяснениям видно, что Эльвира с любовью отнеслась к созданию своего мультфильма.</w:t>
      </w:r>
    </w:p>
    <w:p w:rsidR="00D276DC" w:rsidRPr="00D276DC" w:rsidRDefault="00D276DC" w:rsidP="00D276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случайному выбору (хотя, я не верю в случайности) мне необходимо написать рецензию на библиотеку, в которой представлены герои, которые похожи на моих героев: девочка, дом, солнышко, облако, ёлка. </w:t>
      </w:r>
    </w:p>
    <w:p w:rsidR="00D276DC" w:rsidRDefault="00D276DC" w:rsidP="00D276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76D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630A2A09" wp14:editId="17FB97F4">
            <wp:extent cx="4485640" cy="2286000"/>
            <wp:effectExtent l="0" t="0" r="0" b="0"/>
            <wp:docPr id="3" name="Рисунок 3" descr="https://lh4.googleusercontent.com/j9r3u4mtFb48ijUFFjN8RjwH0CNuxtQTH9jgNwWoxByrGciDHDQClfXsxaNLomlSzK2_0Ek9RjCnr_ZbmUHIakV9rBLm4q2a7DTzJSWmaHhuUzwo5Ov0Wr6wERDM0e_yjkjQiO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j9r3u4mtFb48ijUFFjN8RjwH0CNuxtQTH9jgNwWoxByrGciDHDQClfXsxaNLomlSzK2_0Ek9RjCnr_ZbmUHIakV9rBLm4q2a7DTzJSWmaHhuUzwo5Ov0Wr6wERDM0e_yjkjQiOH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DC" w:rsidRPr="00D276DC" w:rsidRDefault="00D276DC" w:rsidP="00D276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При первом просмотре файла </w:t>
      </w:r>
      <w:proofErr w:type="spellStart"/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Example_simple.cpp</w:t>
      </w:r>
      <w:proofErr w:type="spellEnd"/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видно, что есть отличия в создании персонажей и объектов. </w:t>
      </w:r>
    </w:p>
    <w:p w:rsidR="00D276DC" w:rsidRPr="00D276DC" w:rsidRDefault="00D276DC" w:rsidP="00D276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76DC" w:rsidRPr="00D276DC" w:rsidRDefault="00D276DC" w:rsidP="00D27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276DC" w:rsidRDefault="00D276DC" w:rsidP="00D276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Мой </w:t>
      </w:r>
      <w:proofErr w:type="gramStart"/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дом  </w:t>
      </w:r>
      <w:r w:rsidRPr="00D276D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621030" cy="819785"/>
            <wp:effectExtent l="0" t="0" r="7620" b="0"/>
            <wp:docPr id="2" name="Рисунок 2" descr="https://lh3.googleusercontent.com/gx0DKmutnNqzTBNGJuGQneMXO9eiXnxAjbCa0U7snehT1BqGE83hi8SwuZryMP5K-U3l3FoF0MK3v_9Z1sbx5i-WpVPBT6xZCJKp6W_7sCWBx2W0_2IHCtUaS6QWzNM3kI_4pr9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gx0DKmutnNqzTBNGJuGQneMXO9eiXnxAjbCa0U7snehT1BqGE83hi8SwuZryMP5K-U3l3FoF0MK3v_9Z1sbx5i-WpVPBT6xZCJKp6W_7sCWBx2W0_2IHCtUaS6QWzNM3kI_4pr9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D276DC" w:rsidRPr="00D276DC" w:rsidRDefault="00D276DC" w:rsidP="00D276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Эльвиры мне понравилось оформление окна. И, на мой взгляд, после описания </w:t>
      </w:r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eastAsia="ru-RU"/>
        </w:rPr>
        <w:t>“Рисует милый деревенский Домик с одним окном”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возникает вопрос: а где же труба? Как же милый деревенский домик без трубы, без дыма из трубы?</w:t>
      </w:r>
    </w:p>
    <w:p w:rsidR="00D276DC" w:rsidRPr="00D276DC" w:rsidRDefault="00D276DC" w:rsidP="00D276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void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DrawHaus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 (int x, int y, double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sizeX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, double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sizeY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, int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shiftKrisha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, int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heightKrisha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, int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widthWindow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, int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heightWindow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,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COLORREF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wallColor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,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COLORREF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krishaColor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,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COLORREF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windowColor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)</w:t>
      </w:r>
    </w:p>
    <w:p w:rsidR="00D276DC" w:rsidRPr="00D276DC" w:rsidRDefault="00D276DC" w:rsidP="00D276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Заинтриговал параметр </w:t>
      </w:r>
      <w:proofErr w:type="spellStart"/>
      <w:proofErr w:type="gramStart"/>
      <w:r w:rsidRPr="00D276DC">
        <w:rPr>
          <w:rFonts w:ascii="Times New Roman" w:eastAsia="Times New Roman" w:hAnsi="Times New Roman" w:cs="Times New Roman"/>
          <w:color w:val="4A86E8"/>
          <w:sz w:val="28"/>
          <w:szCs w:val="28"/>
          <w:lang w:eastAsia="ru-RU"/>
        </w:rPr>
        <w:t>shiftKrisha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eastAsia="ru-RU"/>
        </w:rPr>
        <w:t>  (</w:t>
      </w:r>
      <w:proofErr w:type="gram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eastAsia="ru-RU"/>
        </w:rPr>
        <w:t xml:space="preserve">Сдвиг крыши Домика. Делает крышу асимметричной). 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Интересно будет попробовать.</w:t>
      </w:r>
    </w:p>
    <w:p w:rsidR="00D276DC" w:rsidRPr="00D276DC" w:rsidRDefault="00D276DC" w:rsidP="00D276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Использование функций из библиотеки Эльвиры решила начать с цыплёнка. Почему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захотелось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покачать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качелях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:rsidR="00D276DC" w:rsidRPr="00D276DC" w:rsidRDefault="00D276DC" w:rsidP="00D276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void</w:t>
      </w:r>
      <w:proofErr w:type="gram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DrawChick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 (int x, int y, double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sizeX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, double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sizeY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, int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moveWing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, int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lengthStep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 xml:space="preserve">, int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moveBeak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>)</w:t>
      </w:r>
    </w:p>
    <w:p w:rsidR="00D276DC" w:rsidRPr="00D276DC" w:rsidRDefault="00D276DC" w:rsidP="00D276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val="en-US" w:eastAsia="ru-RU"/>
        </w:rPr>
        <w:tab/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Столкнулась с такими трудностями, как в каком диапазоне должны изменятся параметры </w:t>
      </w:r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eastAsia="ru-RU"/>
        </w:rPr>
        <w:t xml:space="preserve">int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eastAsia="ru-RU"/>
        </w:rPr>
        <w:t>moveWing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eastAsia="ru-RU"/>
        </w:rPr>
        <w:t xml:space="preserve">, int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eastAsia="ru-RU"/>
        </w:rPr>
        <w:t>lengthStep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eastAsia="ru-RU"/>
        </w:rPr>
        <w:t xml:space="preserve">, int </w:t>
      </w:r>
      <w:proofErr w:type="spellStart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eastAsia="ru-RU"/>
        </w:rPr>
        <w:t>moveBeak</w:t>
      </w:r>
      <w:proofErr w:type="spellEnd"/>
      <w:r w:rsidRPr="00D276DC">
        <w:rPr>
          <w:rFonts w:ascii="Times New Roman" w:eastAsia="Times New Roman" w:hAnsi="Times New Roman" w:cs="Times New Roman"/>
          <w:color w:val="4A86E8"/>
          <w:sz w:val="24"/>
          <w:szCs w:val="24"/>
          <w:lang w:eastAsia="ru-RU"/>
        </w:rPr>
        <w:t xml:space="preserve">. </w:t>
      </w: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Сначала поставила все 1 - ничего не произошло. Обратила внимание в Примере использования: 20, 20, 6. Скорее всего параметры, отвечающие за движение ног и </w:t>
      </w:r>
      <w:proofErr w:type="gramStart"/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крыльев</w:t>
      </w:r>
      <w:proofErr w:type="gramEnd"/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изменяется в пределах от -20 до 20. </w:t>
      </w:r>
    </w:p>
    <w:p w:rsidR="00D276DC" w:rsidRPr="00D276DC" w:rsidRDefault="00D276DC" w:rsidP="00D276D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76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Остаётся загадкой - изменение параметра, отвечающего за движение клюва???</w:t>
      </w:r>
    </w:p>
    <w:p w:rsidR="00D276DC" w:rsidRPr="00D276DC" w:rsidRDefault="00D276DC" w:rsidP="00D276D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D276D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3467819" cy="2744927"/>
            <wp:effectExtent l="0" t="0" r="0" b="0"/>
            <wp:docPr id="1" name="Рисунок 1" descr="https://lh3.googleusercontent.com/BhnUQHu4fzettICLLQl_vpcK2AVwMZCY5_4QiGTv0OaE8lTPK0Uig2WSjlIhIkhd92PyzAlPoGbijYKNvvULMM3PPT4I9lBEcKY3g9QWaUsGA5zc9CsASkgeERFzKsVJ33ApBt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BhnUQHu4fzettICLLQl_vpcK2AVwMZCY5_4QiGTv0OaE8lTPK0Uig2WSjlIhIkhd92PyzAlPoGbijYKNvvULMM3PPT4I9lBEcKY3g9QWaUsGA5zc9CsASkgeERFzKsVJ33ApBtt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85" cy="275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0B10" w:rsidRDefault="00F70B10"/>
    <w:sectPr w:rsidR="00F70B10" w:rsidSect="00D276D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DC"/>
    <w:rsid w:val="00D276DC"/>
    <w:rsid w:val="00F7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7BD8A-FF13-4C7B-8814-58DEDF56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7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27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1</cp:revision>
  <dcterms:created xsi:type="dcterms:W3CDTF">2021-05-23T06:26:00Z</dcterms:created>
  <dcterms:modified xsi:type="dcterms:W3CDTF">2021-05-23T06:29:00Z</dcterms:modified>
</cp:coreProperties>
</file>