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z w:val="52"/>
          <w:szCs w:val="52"/>
        </w:rPr>
        <w:t xml:space="preserve">Puja Rajkumar</w:t>
      </w:r>
    </w:p>
    <w:p>
      <w:pPr>
        <w:pBdr>
          <w:bottom w:val="single" w:color="CCCCCC" w:sz="4" w:space="2"/>
        </w:pBdr>
        <w:spacing w:after="180"/>
      </w:pPr>
      <w:r>
        <w:rPr>
          <w:rFonts w:ascii="Calibri" w:cs="Calibri" w:eastAsia="Calibri" w:hAnsi="Calibri"/>
          <w:color w:val="555555"/>
          <w:sz w:val="18"/>
          <w:szCs w:val="18"/>
        </w:rPr>
        <w:t xml:space="preserve">puja1901rk@gmail.com  |  +1 (437) 991-3844  |  Toronto, Canada  |  linkedin.com/in/puja-rajkumar  |  pujarajkumar.github.io/Portfolio</w:t>
      </w:r>
    </w:p>
    <w:p>
      <w:pPr>
        <w:pBdr>
          <w:bottom w:val="single" w:color="2E4057" w:sz="8" w:space="2"/>
        </w:pBdr>
        <w:spacing w:after="60" w:before="160"/>
      </w:pPr>
      <w:r>
        <w:rPr>
          <w:rFonts w:ascii="Calibri" w:cs="Calibri" w:eastAsia="Calibri" w:hAnsi="Calibri"/>
          <w:b/>
          <w:bCs/>
          <w:caps/>
          <w:color w:val="2E4057"/>
          <w:sz w:val="24"/>
          <w:szCs w:val="24"/>
        </w:rPr>
        <w:t xml:space="preserve">Professional Summary</w:t>
      </w:r>
    </w:p>
    <w:p>
      <w:pPr>
        <w:spacing w:after="80" w:before="80"/>
      </w:pPr>
      <w:r>
        <w:rPr>
          <w:rFonts w:ascii="Calibri" w:cs="Calibri" w:eastAsia="Calibri" w:hAnsi="Calibri"/>
          <w:color w:val="1A1A1A"/>
          <w:sz w:val="19"/>
          <w:szCs w:val="19"/>
        </w:rPr>
        <w:t xml:space="preserve">Creative delivery coordinator with 4+ years bridging design, development, and marketing teams to ship digital work on time and on quality. Certified Scrum Master who plans sprints, coordinates cross-functional production, and keeps multiple projects moving in fast-paced environments, paired with a designer's eye for UX, web, and visual craft. Comfortable owning workflow end to end, from planning and status reporting through QA and process improvement, and quick to adopt new tools and platforms. Thrives in collaborative, high-energy teams where organization and creativity meet.</w:t>
      </w:r>
    </w:p>
    <w:p>
      <w:pPr>
        <w:pBdr>
          <w:bottom w:val="single" w:color="2E4057" w:sz="8" w:space="2"/>
        </w:pBdr>
        <w:spacing w:after="60" w:before="160"/>
      </w:pPr>
      <w:r>
        <w:rPr>
          <w:rFonts w:ascii="Calibri" w:cs="Calibri" w:eastAsia="Calibri" w:hAnsi="Calibri"/>
          <w:b/>
          <w:bCs/>
          <w:caps/>
          <w:color w:val="2E4057"/>
          <w:sz w:val="24"/>
          <w:szCs w:val="24"/>
        </w:rPr>
        <w:t xml:space="preserve">Core Capabilities</w:t>
      </w:r>
    </w:p>
    <w:p>
      <w:pPr>
        <w:spacing w:after="80" w:before="80"/>
      </w:pPr>
      <w:r>
        <w:rPr>
          <w:rFonts w:ascii="Calibri" w:cs="Calibri" w:eastAsia="Calibri" w:hAnsi="Calibri"/>
          <w:color w:val="1A1A1A"/>
          <w:sz w:val="19"/>
          <w:szCs w:val="19"/>
        </w:rPr>
        <w:t xml:space="preserve">Cross-functional Project Coordination  |  Sprint Planning and Workflow Management  |  Creative Production Delivery  |  UX/UI and Web Design Best Practices  |  Quality Assurance and Cross-platform Testing  |  Campaign and KPI Reporting  |  Process Improvement  |  Stakeholder Alignment  |  Agile and Scrum  |  Figma, Photoshop, Illustrator  |  Advanced Microsoft Office  |  Project Management Tools (Asana and similar)</w:t>
      </w:r>
    </w:p>
    <w:p>
      <w:pPr>
        <w:pBdr>
          <w:bottom w:val="single" w:color="2E4057" w:sz="8" w:space="2"/>
        </w:pBdr>
        <w:spacing w:after="60" w:before="160"/>
      </w:pPr>
      <w:r>
        <w:rPr>
          <w:rFonts w:ascii="Calibri" w:cs="Calibri" w:eastAsia="Calibri" w:hAnsi="Calibri"/>
          <w:b/>
          <w:bCs/>
          <w:caps/>
          <w:color w:val="2E4057"/>
          <w:sz w:val="24"/>
          <w:szCs w:val="24"/>
        </w:rPr>
        <w:t xml:space="preserve">Professional Experience</w:t>
      </w:r>
    </w:p>
    <w:p>
      <w:pPr>
        <w:spacing w:after="0" w:before="120"/>
      </w:pPr>
      <w:r>
        <w:rPr>
          <w:rFonts w:ascii="Calibri" w:cs="Calibri" w:eastAsia="Calibri" w:hAnsi="Calibri"/>
          <w:b/>
          <w:bCs/>
          <w:color w:val="1A1A1A"/>
          <w:sz w:val="20"/>
          <w:szCs w:val="20"/>
        </w:rPr>
        <w:t xml:space="preserve">Scrum Master and UX/UI Designer</w:t>
      </w:r>
      <w:r>
        <w:rPr>
          <w:rFonts w:ascii="Calibri" w:cs="Calibri" w:eastAsia="Calibri" w:hAnsi="Calibri"/>
          <w:color w:val="1A1A1A"/>
          <w:sz w:val="20"/>
          <w:szCs w:val="20"/>
        </w:rPr>
        <w:t xml:space="preserve">, </w:t>
      </w:r>
      <w:r>
        <w:rPr>
          <w:rFonts w:ascii="Calibri" w:cs="Calibri" w:eastAsia="Calibri" w:hAnsi="Calibri"/>
          <w:b/>
          <w:bCs/>
          <w:i/>
          <w:iCs/>
          <w:color w:val="1A1A1A"/>
          <w:sz w:val="20"/>
          <w:szCs w:val="20"/>
        </w:rPr>
        <w:t xml:space="preserve">ExxonMobil Technology and Services</w:t>
      </w:r>
    </w:p>
    <w:p>
      <w:pPr>
        <w:spacing w:after="40" w:before="0"/>
      </w:pPr>
      <w:r>
        <w:rPr>
          <w:rFonts w:ascii="Calibri" w:cs="Calibri" w:eastAsia="Calibri" w:hAnsi="Calibri"/>
          <w:i/>
          <w:iCs/>
          <w:color w:val="555555"/>
          <w:sz w:val="17"/>
          <w:szCs w:val="17"/>
        </w:rPr>
        <w:t xml:space="preserve">Aug 2020 – Aug 2024  |  Bengaluru, India</w:t>
      </w:r>
    </w:p>
    <w:p>
      <w:pPr>
        <w:pStyle w:val="ListParagraph"/>
        <w:numPr>
          <w:ilvl w:val="0"/>
          <w:numId w:val="2"/>
        </w:numPr>
        <w:spacing w:after="30" w:before="30"/>
      </w:pPr>
      <w:r>
        <w:rPr>
          <w:rFonts w:ascii="Calibri" w:cs="Calibri" w:eastAsia="Calibri" w:hAnsi="Calibri"/>
          <w:b w:val="false"/>
          <w:bCs w:val="false"/>
          <w:color w:val="1A1A1A"/>
          <w:sz w:val="19"/>
          <w:szCs w:val="19"/>
        </w:rPr>
        <w:t xml:space="preserve">Coordinated cross-functional delivery across design, development, and business teams, organizing and monitoring project progress to ensure deadlines and quality standards were consistently met.</w:t>
      </w:r>
    </w:p>
    <w:p>
      <w:pPr>
        <w:pStyle w:val="ListParagraph"/>
        <w:numPr>
          <w:ilvl w:val="0"/>
          <w:numId w:val="2"/>
        </w:numPr>
        <w:spacing w:after="30" w:before="30"/>
      </w:pPr>
      <w:r>
        <w:rPr>
          <w:rFonts w:ascii="Calibri" w:cs="Calibri" w:eastAsia="Calibri" w:hAnsi="Calibri"/>
          <w:b w:val="false"/>
          <w:bCs w:val="false"/>
          <w:color w:val="1A1A1A"/>
          <w:sz w:val="19"/>
          <w:szCs w:val="19"/>
        </w:rPr>
        <w:t xml:space="preserve">Planned and scheduled production sprints in collaboration with design and technical teams, sequencing work across phases and keeping dependencies aligned from kickoff to release.</w:t>
      </w:r>
    </w:p>
    <w:p>
      <w:pPr>
        <w:pStyle w:val="ListParagraph"/>
        <w:numPr>
          <w:ilvl w:val="0"/>
          <w:numId w:val="2"/>
        </w:numPr>
        <w:spacing w:after="30" w:before="30"/>
      </w:pPr>
      <w:r>
        <w:rPr>
          <w:rFonts w:ascii="Calibri" w:cs="Calibri" w:eastAsia="Calibri" w:hAnsi="Calibri"/>
          <w:b w:val="false"/>
          <w:bCs w:val="false"/>
          <w:color w:val="1A1A1A"/>
          <w:sz w:val="19"/>
          <w:szCs w:val="19"/>
        </w:rPr>
        <w:t xml:space="preserve">Provided regular status updates to stakeholders and leadership, flagging risks and roadblocks early and coordinating across teams to keep delivery on track.</w:t>
      </w:r>
    </w:p>
    <w:p>
      <w:pPr>
        <w:pStyle w:val="ListParagraph"/>
        <w:numPr>
          <w:ilvl w:val="0"/>
          <w:numId w:val="2"/>
        </w:numPr>
        <w:spacing w:after="30" w:before="30"/>
      </w:pPr>
      <w:r>
        <w:rPr>
          <w:rFonts w:ascii="Calibri" w:cs="Calibri" w:eastAsia="Calibri" w:hAnsi="Calibri"/>
          <w:b w:val="false"/>
          <w:bCs w:val="false"/>
          <w:color w:val="1A1A1A"/>
          <w:sz w:val="19"/>
          <w:szCs w:val="19"/>
        </w:rPr>
        <w:t xml:space="preserve">Oversaw design QA and cross-platform review of digital assets, checking rendering, responsiveness, and consistency across devices before release, and resolving issues with design and development partners.</w:t>
      </w:r>
    </w:p>
    <w:p>
      <w:pPr>
        <w:pStyle w:val="ListParagraph"/>
        <w:numPr>
          <w:ilvl w:val="0"/>
          <w:numId w:val="2"/>
        </w:numPr>
        <w:spacing w:after="30" w:before="30"/>
      </w:pPr>
      <w:r>
        <w:rPr>
          <w:rFonts w:ascii="Calibri" w:cs="Calibri" w:eastAsia="Calibri" w:hAnsi="Calibri"/>
          <w:b w:val="false"/>
          <w:bCs w:val="false"/>
          <w:color w:val="1A1A1A"/>
          <w:sz w:val="19"/>
          <w:szCs w:val="19"/>
        </w:rPr>
        <w:t xml:space="preserve">Applied </w:t>
      </w:r>
      <w:r>
        <w:rPr>
          <w:rFonts w:ascii="Calibri" w:cs="Calibri" w:eastAsia="Calibri" w:hAnsi="Calibri"/>
          <w:b/>
          <w:bCs/>
          <w:color w:val="1A1A1A"/>
          <w:sz w:val="19"/>
          <w:szCs w:val="19"/>
        </w:rPr>
        <w:t xml:space="preserve">UX/UI and web design best practices</w:t>
      </w:r>
      <w:r>
        <w:rPr>
          <w:rFonts w:ascii="Calibri" w:cs="Calibri" w:eastAsia="Calibri" w:hAnsi="Calibri"/>
          <w:b w:val="false"/>
          <w:bCs w:val="false"/>
          <w:color w:val="1A1A1A"/>
          <w:sz w:val="19"/>
          <w:szCs w:val="19"/>
        </w:rPr>
        <w:t xml:space="preserve"> across digital deliverables, ensuring interfaces and assets were consistent, accessible, and engaging.</w:t>
      </w:r>
    </w:p>
    <w:p>
      <w:pPr>
        <w:pStyle w:val="ListParagraph"/>
        <w:numPr>
          <w:ilvl w:val="0"/>
          <w:numId w:val="2"/>
        </w:numPr>
        <w:spacing w:after="30" w:before="30"/>
      </w:pPr>
      <w:r>
        <w:rPr>
          <w:rFonts w:ascii="Calibri" w:cs="Calibri" w:eastAsia="Calibri" w:hAnsi="Calibri"/>
          <w:b w:val="false"/>
          <w:bCs w:val="false"/>
          <w:color w:val="1A1A1A"/>
          <w:sz w:val="19"/>
          <w:szCs w:val="19"/>
        </w:rPr>
        <w:t xml:space="preserve">Analyzed performance data through dashboards and reporting, tracking KPIs and surfacing insights that informed optimizations to the user journey and campaign effectiveness.</w:t>
      </w:r>
    </w:p>
    <w:p>
      <w:pPr>
        <w:pStyle w:val="ListParagraph"/>
        <w:numPr>
          <w:ilvl w:val="0"/>
          <w:numId w:val="2"/>
        </w:numPr>
        <w:spacing w:after="30" w:before="30"/>
      </w:pPr>
      <w:r>
        <w:rPr>
          <w:rFonts w:ascii="Calibri" w:cs="Calibri" w:eastAsia="Calibri" w:hAnsi="Calibri"/>
          <w:b w:val="false"/>
          <w:bCs w:val="false"/>
          <w:color w:val="1A1A1A"/>
          <w:sz w:val="19"/>
          <w:szCs w:val="19"/>
        </w:rPr>
        <w:t xml:space="preserve">Recommended and implemented workflow improvements, introducing reusable templates and process standards that reduced production time while maintaining deliverable quality.</w:t>
      </w:r>
    </w:p>
    <w:p>
      <w:pPr>
        <w:pStyle w:val="ListParagraph"/>
        <w:numPr>
          <w:ilvl w:val="0"/>
          <w:numId w:val="2"/>
        </w:numPr>
        <w:spacing w:after="30" w:before="30"/>
      </w:pPr>
      <w:r>
        <w:rPr>
          <w:rFonts w:ascii="Calibri" w:cs="Calibri" w:eastAsia="Calibri" w:hAnsi="Calibri"/>
          <w:b w:val="false"/>
          <w:bCs w:val="false"/>
          <w:color w:val="1A1A1A"/>
          <w:sz w:val="19"/>
          <w:szCs w:val="19"/>
        </w:rPr>
        <w:t xml:space="preserve">Built and maintained a design system and component library, giving cross-functional teams consistent, reusable standards that sped up production.</w:t>
      </w:r>
    </w:p>
    <w:p>
      <w:pPr>
        <w:pStyle w:val="ListParagraph"/>
        <w:numPr>
          <w:ilvl w:val="0"/>
          <w:numId w:val="2"/>
        </w:numPr>
        <w:spacing w:after="30" w:before="30"/>
      </w:pPr>
      <w:r>
        <w:rPr>
          <w:rFonts w:ascii="Calibri" w:cs="Calibri" w:eastAsia="Calibri" w:hAnsi="Calibri"/>
          <w:b w:val="false"/>
          <w:bCs w:val="false"/>
          <w:color w:val="1A1A1A"/>
          <w:sz w:val="19"/>
          <w:szCs w:val="19"/>
        </w:rPr>
        <w:t xml:space="preserve">Kept communication seamless between creative, technical, and business teams, aligning everyone on project vision, scope, and goals across concurrent workstreams.</w:t>
      </w:r>
    </w:p>
    <w:p>
      <w:pPr>
        <w:pStyle w:val="ListParagraph"/>
        <w:numPr>
          <w:ilvl w:val="0"/>
          <w:numId w:val="2"/>
        </w:numPr>
        <w:spacing w:after="30" w:before="30"/>
      </w:pPr>
      <w:r>
        <w:rPr>
          <w:rFonts w:ascii="Calibri" w:cs="Calibri" w:eastAsia="Calibri" w:hAnsi="Calibri"/>
          <w:b w:val="false"/>
          <w:bCs w:val="false"/>
          <w:color w:val="1A1A1A"/>
          <w:sz w:val="19"/>
          <w:szCs w:val="19"/>
        </w:rPr>
        <w:t xml:space="preserve">Stayed current on design and technology trends, bringing fresh ideas and tools to improve how digital work was produced and delivered.</w:t>
      </w:r>
    </w:p>
    <w:p>
      <w:pPr>
        <w:pBdr>
          <w:bottom w:val="single" w:color="2E4057" w:sz="8" w:space="2"/>
        </w:pBdr>
        <w:spacing w:after="60" w:before="160"/>
      </w:pPr>
      <w:r>
        <w:rPr>
          <w:rFonts w:ascii="Calibri" w:cs="Calibri" w:eastAsia="Calibri" w:hAnsi="Calibri"/>
          <w:b/>
          <w:bCs/>
          <w:caps/>
          <w:color w:val="2E4057"/>
          <w:sz w:val="24"/>
          <w:szCs w:val="24"/>
        </w:rPr>
        <w:t xml:space="preserve">Education</w:t>
      </w:r>
    </w:p>
    <w:p>
      <w:pPr>
        <w:spacing w:after="0" w:before="100"/>
      </w:pPr>
      <w:r>
        <w:rPr>
          <w:rFonts w:ascii="Calibri" w:cs="Calibri" w:eastAsia="Calibri" w:hAnsi="Calibri"/>
          <w:b/>
          <w:bCs/>
          <w:color w:val="1A1A1A"/>
          <w:sz w:val="20"/>
          <w:szCs w:val="20"/>
        </w:rPr>
        <w:t xml:space="preserve">BSc, Computer Science, Mathematics and Statistics</w:t>
      </w:r>
    </w:p>
    <w:p>
      <w:pPr>
        <w:spacing w:after="10" w:before="0"/>
      </w:pPr>
      <w:r>
        <w:rPr>
          <w:rFonts w:ascii="Calibri" w:cs="Calibri" w:eastAsia="Calibri" w:hAnsi="Calibri"/>
          <w:i/>
          <w:iCs/>
          <w:color w:val="555555"/>
          <w:sz w:val="17"/>
          <w:szCs w:val="17"/>
        </w:rPr>
        <w:t xml:space="preserve">Mount Carmel College, Bengaluru  |  First Class Distinction, GPA 3.7  |  2020</w:t>
      </w:r>
    </w:p>
    <w:p>
      <w:pPr>
        <w:pBdr>
          <w:bottom w:val="single" w:color="2E4057" w:sz="8" w:space="2"/>
        </w:pBdr>
        <w:spacing w:after="60" w:before="160"/>
      </w:pPr>
      <w:r>
        <w:rPr>
          <w:rFonts w:ascii="Calibri" w:cs="Calibri" w:eastAsia="Calibri" w:hAnsi="Calibri"/>
          <w:b/>
          <w:bCs/>
          <w:caps/>
          <w:color w:val="2E4057"/>
          <w:sz w:val="24"/>
          <w:szCs w:val="24"/>
        </w:rPr>
        <w:t xml:space="preserve">Certifications</w:t>
      </w:r>
    </w:p>
    <w:p>
      <w:pPr>
        <w:spacing w:after="8" w:before="60"/>
      </w:pPr>
      <w:r>
        <w:rPr>
          <w:rFonts w:ascii="Calibri" w:cs="Calibri" w:eastAsia="Calibri" w:hAnsi="Calibri"/>
          <w:color w:val="1A1A1A"/>
          <w:sz w:val="19"/>
          <w:szCs w:val="19"/>
        </w:rPr>
        <w:t xml:space="preserve">SAFe 6 Agile Certification and Certified Scrum Master (CSM)  |  2024</w:t>
      </w:r>
    </w:p>
    <w:p>
      <w:pPr>
        <w:spacing w:after="8" w:before="8"/>
      </w:pPr>
      <w:r>
        <w:rPr>
          <w:rFonts w:ascii="Calibri" w:cs="Calibri" w:eastAsia="Calibri" w:hAnsi="Calibri"/>
          <w:color w:val="1A1A1A"/>
          <w:sz w:val="19"/>
          <w:szCs w:val="19"/>
        </w:rPr>
        <w:t xml:space="preserve">Google UX Design Professional Certificate  |  2022</w:t>
      </w:r>
    </w:p>
    <w:p>
      <w:pPr>
        <w:spacing w:after="8" w:before="8"/>
      </w:pPr>
      <w:r>
        <w:rPr>
          <w:rFonts w:ascii="Calibri" w:cs="Calibri" w:eastAsia="Calibri" w:hAnsi="Calibri"/>
          <w:color w:val="1A1A1A"/>
          <w:sz w:val="19"/>
          <w:szCs w:val="19"/>
        </w:rPr>
        <w:t xml:space="preserve">Adobe Creative Suite Certification  |  2023</w:t>
      </w:r>
    </w:p>
    <w:p>
      <w:pPr>
        <w:spacing w:after="10" w:before="8"/>
      </w:pPr>
      <w:r>
        <w:rPr>
          <w:rFonts w:ascii="Calibri" w:cs="Calibri" w:eastAsia="Calibri" w:hAnsi="Calibri"/>
          <w:color w:val="1A1A1A"/>
          <w:sz w:val="19"/>
          <w:szCs w:val="19"/>
        </w:rPr>
        <w:t xml:space="preserve">Tableau and Power BI Data Visualization  |  2021</w:t>
      </w:r>
    </w:p>
    <w:p>
      <w:pPr>
        <w:pBdr>
          <w:bottom w:val="single" w:color="2E4057" w:sz="8" w:space="2"/>
        </w:pBdr>
        <w:spacing w:after="60" w:before="160"/>
      </w:pPr>
      <w:r>
        <w:rPr>
          <w:rFonts w:ascii="Calibri" w:cs="Calibri" w:eastAsia="Calibri" w:hAnsi="Calibri"/>
          <w:b/>
          <w:bCs/>
          <w:caps/>
          <w:color w:val="2E4057"/>
          <w:sz w:val="24"/>
          <w:szCs w:val="24"/>
        </w:rPr>
        <w:t xml:space="preserve">Languages</w:t>
      </w:r>
    </w:p>
    <w:p>
      <w:pPr>
        <w:spacing w:after="10" w:before="60"/>
      </w:pPr>
      <w:r>
        <w:rPr>
          <w:rFonts w:ascii="Calibri" w:cs="Calibri" w:eastAsia="Calibri" w:hAnsi="Calibri"/>
          <w:color w:val="1A1A1A"/>
          <w:sz w:val="19"/>
          <w:szCs w:val="19"/>
        </w:rPr>
        <w:t xml:space="preserve">English (Fluent)  |  Hindi (Fluent)  |  Kannada (Native)  |  Telugu (Fluent)  |  French (Beginner)</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Puja Rajkumar</dc:creator>
  <cp:lastModifiedBy>Puja Rajkumar</cp:lastModifiedBy>
  <cp:revision>1</cp:revision>
  <dcterms:created xsi:type="dcterms:W3CDTF">2026-07-31T19:59:20.138Z</dcterms:created>
  <dcterms:modified xsi:type="dcterms:W3CDTF">2026-07-31T19:59:20.153Z</dcterms:modified>
</cp:coreProperties>
</file>

<file path=docProps/custom.xml><?xml version="1.0" encoding="utf-8"?>
<Properties xmlns="http://schemas.openxmlformats.org/officeDocument/2006/custom-properties" xmlns:vt="http://schemas.openxmlformats.org/officeDocument/2006/docPropsVTypes"/>
</file>