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0C07D" w14:textId="5ADE63B9" w:rsidR="00407365" w:rsidRDefault="00482204">
      <w:pPr>
        <w:rPr>
          <w:b/>
          <w:bCs/>
          <w:sz w:val="24"/>
          <w:szCs w:val="24"/>
          <w:lang w:val="en-US"/>
        </w:rPr>
      </w:pPr>
      <w:r w:rsidRPr="00482204">
        <w:rPr>
          <w:b/>
          <w:bCs/>
          <w:sz w:val="24"/>
          <w:szCs w:val="24"/>
          <w:lang w:val="en-US"/>
        </w:rPr>
        <w:t>PUJAN RASTOGI</w:t>
      </w:r>
    </w:p>
    <w:p w14:paraId="63C3BADB" w14:textId="5C04C7BA" w:rsidR="00482204" w:rsidRDefault="00482204">
      <w:pPr>
        <w:rPr>
          <w:b/>
          <w:bCs/>
          <w:sz w:val="24"/>
          <w:szCs w:val="24"/>
          <w:lang w:val="en-US"/>
        </w:rPr>
      </w:pPr>
      <w:r>
        <w:rPr>
          <w:b/>
          <w:bCs/>
          <w:sz w:val="24"/>
          <w:szCs w:val="24"/>
          <w:lang w:val="en-US"/>
        </w:rPr>
        <w:t>AZURE DATABRICKS CODING CHALLENGE 21 February 2024</w:t>
      </w:r>
    </w:p>
    <w:p w14:paraId="56348758" w14:textId="77777777" w:rsidR="00D27E80" w:rsidRDefault="00D27E80">
      <w:pPr>
        <w:rPr>
          <w:b/>
          <w:bCs/>
          <w:sz w:val="24"/>
          <w:szCs w:val="24"/>
          <w:lang w:val="en-US"/>
        </w:rPr>
      </w:pPr>
    </w:p>
    <w:p w14:paraId="25742836" w14:textId="0FFE5362" w:rsidR="00D52529" w:rsidRPr="00D52529" w:rsidRDefault="00D27E80" w:rsidP="00D52529">
      <w:pPr>
        <w:rPr>
          <w:b/>
          <w:bCs/>
          <w:sz w:val="24"/>
          <w:szCs w:val="24"/>
          <w:lang w:val="en-US"/>
        </w:rPr>
      </w:pPr>
      <w:r w:rsidRPr="00D27E80">
        <w:rPr>
          <w:b/>
          <w:bCs/>
          <w:sz w:val="24"/>
          <w:szCs w:val="24"/>
          <w:lang w:val="en-US"/>
        </w:rPr>
        <w:t>Exploratory data analysis (EDA) in Databricks &amp;Visualizing data in Databricks</w:t>
      </w:r>
    </w:p>
    <w:p w14:paraId="764B632D" w14:textId="743778DB" w:rsidR="00D52529" w:rsidRPr="00D52529" w:rsidRDefault="00D52529" w:rsidP="00D52529">
      <w:pPr>
        <w:rPr>
          <w:sz w:val="24"/>
          <w:szCs w:val="24"/>
          <w:lang w:val="en-US"/>
        </w:rPr>
      </w:pPr>
      <w:r w:rsidRPr="00D52529">
        <w:rPr>
          <w:sz w:val="24"/>
          <w:szCs w:val="24"/>
          <w:lang w:val="en-US"/>
        </w:rPr>
        <w:t>Exploratory Data Analysis (EDA) is a crucial step in the data analysis process that involves summarizing, visualizing, and understanding the main characteristics of a dataset. Databricks, especially in Azure Databricks, provides a powerful platform for performing EDA and visualizing data.</w:t>
      </w:r>
    </w:p>
    <w:p w14:paraId="4BBC9A14" w14:textId="457FDF38" w:rsidR="00E80E77" w:rsidRDefault="00E80E77">
      <w:pPr>
        <w:rPr>
          <w:noProof/>
        </w:rPr>
      </w:pPr>
      <w:r w:rsidRPr="00E80E77">
        <w:rPr>
          <w:b/>
          <w:bCs/>
          <w:sz w:val="24"/>
          <w:szCs w:val="24"/>
          <w:lang w:val="en-US"/>
        </w:rPr>
        <w:drawing>
          <wp:inline distT="0" distB="0" distL="0" distR="0" wp14:anchorId="0AF937E3" wp14:editId="70ADCBFB">
            <wp:extent cx="5731510" cy="3223895"/>
            <wp:effectExtent l="0" t="0" r="2540" b="0"/>
            <wp:docPr id="7010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5792" name=""/>
                    <pic:cNvPicPr/>
                  </pic:nvPicPr>
                  <pic:blipFill>
                    <a:blip r:embed="rId5"/>
                    <a:stretch>
                      <a:fillRect/>
                    </a:stretch>
                  </pic:blipFill>
                  <pic:spPr>
                    <a:xfrm>
                      <a:off x="0" y="0"/>
                      <a:ext cx="5731510" cy="3223895"/>
                    </a:xfrm>
                    <a:prstGeom prst="rect">
                      <a:avLst/>
                    </a:prstGeom>
                  </pic:spPr>
                </pic:pic>
              </a:graphicData>
            </a:graphic>
          </wp:inline>
        </w:drawing>
      </w:r>
      <w:r w:rsidRPr="00E80E77">
        <w:rPr>
          <w:noProof/>
        </w:rPr>
        <w:t xml:space="preserve"> </w:t>
      </w:r>
      <w:r w:rsidRPr="00E80E77">
        <w:rPr>
          <w:b/>
          <w:bCs/>
          <w:sz w:val="24"/>
          <w:szCs w:val="24"/>
          <w:lang w:val="en-US"/>
        </w:rPr>
        <w:drawing>
          <wp:inline distT="0" distB="0" distL="0" distR="0" wp14:anchorId="0C439AF6" wp14:editId="7F56E7E4">
            <wp:extent cx="5731510" cy="2570480"/>
            <wp:effectExtent l="0" t="0" r="2540" b="1270"/>
            <wp:docPr id="15877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1032" name=""/>
                    <pic:cNvPicPr/>
                  </pic:nvPicPr>
                  <pic:blipFill>
                    <a:blip r:embed="rId6"/>
                    <a:stretch>
                      <a:fillRect/>
                    </a:stretch>
                  </pic:blipFill>
                  <pic:spPr>
                    <a:xfrm>
                      <a:off x="0" y="0"/>
                      <a:ext cx="5731510" cy="2570480"/>
                    </a:xfrm>
                    <a:prstGeom prst="rect">
                      <a:avLst/>
                    </a:prstGeom>
                  </pic:spPr>
                </pic:pic>
              </a:graphicData>
            </a:graphic>
          </wp:inline>
        </w:drawing>
      </w:r>
    </w:p>
    <w:p w14:paraId="4084A50C" w14:textId="1F0C27C2" w:rsidR="00E80E77" w:rsidRDefault="00E80E77">
      <w:pPr>
        <w:rPr>
          <w:b/>
          <w:bCs/>
          <w:sz w:val="24"/>
          <w:szCs w:val="24"/>
          <w:lang w:val="en-US"/>
        </w:rPr>
      </w:pPr>
      <w:r w:rsidRPr="00E80E77">
        <w:rPr>
          <w:b/>
          <w:bCs/>
          <w:sz w:val="24"/>
          <w:szCs w:val="24"/>
          <w:lang w:val="en-US"/>
        </w:rPr>
        <w:lastRenderedPageBreak/>
        <w:drawing>
          <wp:inline distT="0" distB="0" distL="0" distR="0" wp14:anchorId="4B9499A3" wp14:editId="742F61FE">
            <wp:extent cx="5731510" cy="2701290"/>
            <wp:effectExtent l="0" t="0" r="2540" b="3810"/>
            <wp:docPr id="64272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29460" name=""/>
                    <pic:cNvPicPr/>
                  </pic:nvPicPr>
                  <pic:blipFill>
                    <a:blip r:embed="rId7"/>
                    <a:stretch>
                      <a:fillRect/>
                    </a:stretch>
                  </pic:blipFill>
                  <pic:spPr>
                    <a:xfrm>
                      <a:off x="0" y="0"/>
                      <a:ext cx="5731510" cy="2701290"/>
                    </a:xfrm>
                    <a:prstGeom prst="rect">
                      <a:avLst/>
                    </a:prstGeom>
                  </pic:spPr>
                </pic:pic>
              </a:graphicData>
            </a:graphic>
          </wp:inline>
        </w:drawing>
      </w:r>
      <w:r w:rsidRPr="00E80E77">
        <w:rPr>
          <w:noProof/>
        </w:rPr>
        <w:t xml:space="preserve"> </w:t>
      </w:r>
      <w:r>
        <w:rPr>
          <w:noProof/>
        </w:rPr>
        <w:drawing>
          <wp:inline distT="0" distB="0" distL="0" distR="0" wp14:anchorId="5ADC0D38" wp14:editId="10235A66">
            <wp:extent cx="5731510" cy="3223895"/>
            <wp:effectExtent l="0" t="0" r="2540" b="0"/>
            <wp:docPr id="58319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4171" name=""/>
                    <pic:cNvPicPr/>
                  </pic:nvPicPr>
                  <pic:blipFill>
                    <a:blip r:embed="rId8"/>
                    <a:stretch>
                      <a:fillRect/>
                    </a:stretch>
                  </pic:blipFill>
                  <pic:spPr>
                    <a:xfrm>
                      <a:off x="0" y="0"/>
                      <a:ext cx="5731510" cy="3223895"/>
                    </a:xfrm>
                    <a:prstGeom prst="rect">
                      <a:avLst/>
                    </a:prstGeom>
                  </pic:spPr>
                </pic:pic>
              </a:graphicData>
            </a:graphic>
          </wp:inline>
        </w:drawing>
      </w:r>
      <w:r w:rsidR="003C4E56" w:rsidRPr="003C4E56">
        <w:rPr>
          <w:noProof/>
        </w:rPr>
        <w:t xml:space="preserve"> </w:t>
      </w:r>
      <w:r w:rsidR="003C4E56">
        <w:rPr>
          <w:noProof/>
        </w:rPr>
        <w:lastRenderedPageBreak/>
        <w:drawing>
          <wp:inline distT="0" distB="0" distL="0" distR="0" wp14:anchorId="22F15458" wp14:editId="21187DDB">
            <wp:extent cx="5731510" cy="3223895"/>
            <wp:effectExtent l="0" t="0" r="2540" b="0"/>
            <wp:docPr id="26560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01452" name=""/>
                    <pic:cNvPicPr/>
                  </pic:nvPicPr>
                  <pic:blipFill>
                    <a:blip r:embed="rId9"/>
                    <a:stretch>
                      <a:fillRect/>
                    </a:stretch>
                  </pic:blipFill>
                  <pic:spPr>
                    <a:xfrm>
                      <a:off x="0" y="0"/>
                      <a:ext cx="5731510" cy="3223895"/>
                    </a:xfrm>
                    <a:prstGeom prst="rect">
                      <a:avLst/>
                    </a:prstGeom>
                  </pic:spPr>
                </pic:pic>
              </a:graphicData>
            </a:graphic>
          </wp:inline>
        </w:drawing>
      </w:r>
      <w:r w:rsidR="003C4E56" w:rsidRPr="003C4E56">
        <w:rPr>
          <w:noProof/>
        </w:rPr>
        <w:t xml:space="preserve"> </w:t>
      </w:r>
      <w:r w:rsidR="003C4E56" w:rsidRPr="003C4E56">
        <w:rPr>
          <w:noProof/>
        </w:rPr>
        <w:drawing>
          <wp:inline distT="0" distB="0" distL="0" distR="0" wp14:anchorId="7990BAB3" wp14:editId="2F4D3AF3">
            <wp:extent cx="5731510" cy="2522855"/>
            <wp:effectExtent l="0" t="0" r="2540" b="0"/>
            <wp:docPr id="21264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51547" name=""/>
                    <pic:cNvPicPr/>
                  </pic:nvPicPr>
                  <pic:blipFill>
                    <a:blip r:embed="rId10"/>
                    <a:stretch>
                      <a:fillRect/>
                    </a:stretch>
                  </pic:blipFill>
                  <pic:spPr>
                    <a:xfrm>
                      <a:off x="0" y="0"/>
                      <a:ext cx="5731510" cy="2522855"/>
                    </a:xfrm>
                    <a:prstGeom prst="rect">
                      <a:avLst/>
                    </a:prstGeom>
                  </pic:spPr>
                </pic:pic>
              </a:graphicData>
            </a:graphic>
          </wp:inline>
        </w:drawing>
      </w:r>
      <w:r w:rsidR="00C830AE" w:rsidRPr="00C830AE">
        <w:rPr>
          <w:noProof/>
        </w:rPr>
        <w:t xml:space="preserve"> </w:t>
      </w:r>
      <w:r w:rsidR="007D3288" w:rsidRPr="007D3288">
        <w:rPr>
          <w:noProof/>
        </w:rPr>
        <w:lastRenderedPageBreak/>
        <w:drawing>
          <wp:inline distT="0" distB="0" distL="0" distR="0" wp14:anchorId="305DF2FA" wp14:editId="146EE8DE">
            <wp:extent cx="5731510" cy="3157855"/>
            <wp:effectExtent l="0" t="0" r="2540" b="4445"/>
            <wp:docPr id="96088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87815" name=""/>
                    <pic:cNvPicPr/>
                  </pic:nvPicPr>
                  <pic:blipFill>
                    <a:blip r:embed="rId11"/>
                    <a:stretch>
                      <a:fillRect/>
                    </a:stretch>
                  </pic:blipFill>
                  <pic:spPr>
                    <a:xfrm>
                      <a:off x="0" y="0"/>
                      <a:ext cx="5731510" cy="3157855"/>
                    </a:xfrm>
                    <a:prstGeom prst="rect">
                      <a:avLst/>
                    </a:prstGeom>
                  </pic:spPr>
                </pic:pic>
              </a:graphicData>
            </a:graphic>
          </wp:inline>
        </w:drawing>
      </w:r>
      <w:r w:rsidR="00C830AE" w:rsidRPr="00C830AE">
        <w:rPr>
          <w:noProof/>
        </w:rPr>
        <w:t xml:space="preserve"> </w:t>
      </w:r>
      <w:r w:rsidR="00FA6403" w:rsidRPr="00FA6403">
        <w:rPr>
          <w:noProof/>
        </w:rPr>
        <w:drawing>
          <wp:inline distT="0" distB="0" distL="0" distR="0" wp14:anchorId="39A1B612" wp14:editId="736D6478">
            <wp:extent cx="5731510" cy="3227705"/>
            <wp:effectExtent l="0" t="0" r="2540" b="0"/>
            <wp:docPr id="186753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9496" name=""/>
                    <pic:cNvPicPr/>
                  </pic:nvPicPr>
                  <pic:blipFill>
                    <a:blip r:embed="rId12"/>
                    <a:stretch>
                      <a:fillRect/>
                    </a:stretch>
                  </pic:blipFill>
                  <pic:spPr>
                    <a:xfrm>
                      <a:off x="0" y="0"/>
                      <a:ext cx="5731510" cy="3227705"/>
                    </a:xfrm>
                    <a:prstGeom prst="rect">
                      <a:avLst/>
                    </a:prstGeom>
                  </pic:spPr>
                </pic:pic>
              </a:graphicData>
            </a:graphic>
          </wp:inline>
        </w:drawing>
      </w:r>
      <w:r w:rsidR="00C830AE" w:rsidRPr="00C830AE">
        <w:rPr>
          <w:noProof/>
        </w:rPr>
        <w:t xml:space="preserve"> </w:t>
      </w:r>
      <w:r w:rsidR="00C830AE">
        <w:rPr>
          <w:noProof/>
        </w:rPr>
        <w:lastRenderedPageBreak/>
        <w:drawing>
          <wp:inline distT="0" distB="0" distL="0" distR="0" wp14:anchorId="249E60AF" wp14:editId="6239F0D5">
            <wp:extent cx="5731510" cy="3223895"/>
            <wp:effectExtent l="0" t="0" r="2540" b="0"/>
            <wp:docPr id="53957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73675" name=""/>
                    <pic:cNvPicPr/>
                  </pic:nvPicPr>
                  <pic:blipFill>
                    <a:blip r:embed="rId13"/>
                    <a:stretch>
                      <a:fillRect/>
                    </a:stretch>
                  </pic:blipFill>
                  <pic:spPr>
                    <a:xfrm>
                      <a:off x="0" y="0"/>
                      <a:ext cx="5731510" cy="3223895"/>
                    </a:xfrm>
                    <a:prstGeom prst="rect">
                      <a:avLst/>
                    </a:prstGeom>
                  </pic:spPr>
                </pic:pic>
              </a:graphicData>
            </a:graphic>
          </wp:inline>
        </w:drawing>
      </w:r>
      <w:r w:rsidR="00D52529" w:rsidRPr="00D52529">
        <w:rPr>
          <w:noProof/>
        </w:rPr>
        <w:t xml:space="preserve"> </w:t>
      </w:r>
      <w:r w:rsidR="00D52529" w:rsidRPr="00D52529">
        <w:rPr>
          <w:noProof/>
        </w:rPr>
        <w:drawing>
          <wp:inline distT="0" distB="0" distL="0" distR="0" wp14:anchorId="7C828CF6" wp14:editId="4AD22D5F">
            <wp:extent cx="5731510" cy="3161665"/>
            <wp:effectExtent l="0" t="0" r="2540" b="635"/>
            <wp:docPr id="85024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44068" name=""/>
                    <pic:cNvPicPr/>
                  </pic:nvPicPr>
                  <pic:blipFill>
                    <a:blip r:embed="rId14"/>
                    <a:stretch>
                      <a:fillRect/>
                    </a:stretch>
                  </pic:blipFill>
                  <pic:spPr>
                    <a:xfrm>
                      <a:off x="0" y="0"/>
                      <a:ext cx="5731510" cy="3161665"/>
                    </a:xfrm>
                    <a:prstGeom prst="rect">
                      <a:avLst/>
                    </a:prstGeom>
                  </pic:spPr>
                </pic:pic>
              </a:graphicData>
            </a:graphic>
          </wp:inline>
        </w:drawing>
      </w:r>
    </w:p>
    <w:p w14:paraId="1DF664E1" w14:textId="77777777" w:rsidR="00D27E80" w:rsidRDefault="00D27E80" w:rsidP="00D27E80">
      <w:pPr>
        <w:rPr>
          <w:b/>
          <w:bCs/>
          <w:sz w:val="24"/>
          <w:szCs w:val="24"/>
          <w:lang w:val="en-US"/>
        </w:rPr>
      </w:pPr>
      <w:r w:rsidRPr="00D27E80">
        <w:rPr>
          <w:b/>
          <w:bCs/>
          <w:sz w:val="24"/>
          <w:szCs w:val="24"/>
          <w:lang w:val="en-US"/>
        </w:rPr>
        <w:t>Explain Overview of 3 level namespace and creating Unity Catalog objects.</w:t>
      </w:r>
    </w:p>
    <w:p w14:paraId="7F25FBC2" w14:textId="2985443F" w:rsidR="00D52529" w:rsidRDefault="003E0A0A" w:rsidP="00D27E80">
      <w:pPr>
        <w:rPr>
          <w:sz w:val="24"/>
          <w:szCs w:val="24"/>
          <w:lang w:val="en-US"/>
        </w:rPr>
      </w:pPr>
      <w:r w:rsidRPr="003E0A0A">
        <w:rPr>
          <w:sz w:val="24"/>
          <w:szCs w:val="24"/>
          <w:lang w:val="en-US"/>
        </w:rPr>
        <w:t>A three-level namespace in Unity Catalogue consists of three levels of hierarchy — catalog, schema, and objects. Catalogs are like databases, schemas are like folders or directories, and objects can be tables, views, functions, or other entities.</w:t>
      </w:r>
    </w:p>
    <w:p w14:paraId="792841D8" w14:textId="77777777" w:rsidR="003E0A0A" w:rsidRDefault="003E0A0A" w:rsidP="00D27E80">
      <w:pPr>
        <w:rPr>
          <w:sz w:val="24"/>
          <w:szCs w:val="24"/>
          <w:lang w:val="en-US"/>
        </w:rPr>
      </w:pPr>
    </w:p>
    <w:p w14:paraId="384021A0" w14:textId="77777777" w:rsidR="003E0A0A" w:rsidRPr="003E0A0A" w:rsidRDefault="003E0A0A" w:rsidP="003E0A0A">
      <w:pPr>
        <w:rPr>
          <w:sz w:val="24"/>
          <w:szCs w:val="24"/>
          <w:lang w:val="en-US"/>
        </w:rPr>
      </w:pPr>
      <w:r w:rsidRPr="003E0A0A">
        <w:rPr>
          <w:sz w:val="24"/>
          <w:szCs w:val="24"/>
          <w:lang w:val="en-US"/>
        </w:rPr>
        <w:t>In Unity Catalog, the hierarchy of primary data objects flows from metastore to table or volume:</w:t>
      </w:r>
    </w:p>
    <w:p w14:paraId="03AB740A" w14:textId="16C4F83A" w:rsidR="003E0A0A" w:rsidRPr="003E0A0A" w:rsidRDefault="003E0A0A" w:rsidP="003E0A0A">
      <w:pPr>
        <w:rPr>
          <w:sz w:val="24"/>
          <w:szCs w:val="24"/>
          <w:lang w:val="en-US"/>
        </w:rPr>
      </w:pPr>
      <w:r w:rsidRPr="003E0A0A">
        <w:rPr>
          <w:sz w:val="24"/>
          <w:szCs w:val="24"/>
          <w:lang w:val="en-US"/>
        </w:rPr>
        <w:t>Metastore: The top-level container for metadata. Each metastore exposes a three-level namespace (catalog.schema.table) that organizes your data.</w:t>
      </w:r>
    </w:p>
    <w:p w14:paraId="0C6CA617" w14:textId="3E3BCA19" w:rsidR="003E0A0A" w:rsidRPr="003E0A0A" w:rsidRDefault="003E0A0A" w:rsidP="003E0A0A">
      <w:pPr>
        <w:rPr>
          <w:sz w:val="24"/>
          <w:szCs w:val="24"/>
          <w:lang w:val="en-US"/>
        </w:rPr>
      </w:pPr>
      <w:r w:rsidRPr="003E0A0A">
        <w:rPr>
          <w:sz w:val="24"/>
          <w:szCs w:val="24"/>
          <w:lang w:val="en-US"/>
        </w:rPr>
        <w:lastRenderedPageBreak/>
        <w:t>Catalog: The first layer of the object hierarchy, used to organize your data assets.</w:t>
      </w:r>
    </w:p>
    <w:p w14:paraId="276A43CB" w14:textId="484C9D4F" w:rsidR="003E0A0A" w:rsidRPr="003E0A0A" w:rsidRDefault="003E0A0A" w:rsidP="003E0A0A">
      <w:pPr>
        <w:rPr>
          <w:sz w:val="24"/>
          <w:szCs w:val="24"/>
          <w:lang w:val="en-US"/>
        </w:rPr>
      </w:pPr>
      <w:r w:rsidRPr="003E0A0A">
        <w:rPr>
          <w:sz w:val="24"/>
          <w:szCs w:val="24"/>
          <w:lang w:val="en-US"/>
        </w:rPr>
        <w:t>Schema: Also known as databases, schemas are the second layer of the object hierarchy and contain tables and views.</w:t>
      </w:r>
    </w:p>
    <w:p w14:paraId="47B1872A" w14:textId="624D3DE6" w:rsidR="003E0A0A" w:rsidRPr="003E0A0A" w:rsidRDefault="003E0A0A" w:rsidP="003E0A0A">
      <w:pPr>
        <w:rPr>
          <w:sz w:val="24"/>
          <w:szCs w:val="24"/>
          <w:lang w:val="en-US"/>
        </w:rPr>
      </w:pPr>
      <w:r w:rsidRPr="003E0A0A">
        <w:rPr>
          <w:sz w:val="24"/>
          <w:szCs w:val="24"/>
          <w:lang w:val="en-US"/>
        </w:rPr>
        <w:t>Tables, views, and volumes: At the lowest level in the data object hierarchy are tables, views, and volumes. Volumes provide governance for non-tabular data.</w:t>
      </w:r>
    </w:p>
    <w:p w14:paraId="0D02D4AF" w14:textId="009B4156" w:rsidR="003E0A0A" w:rsidRPr="003E0A0A" w:rsidRDefault="003E0A0A" w:rsidP="003E0A0A">
      <w:pPr>
        <w:rPr>
          <w:sz w:val="24"/>
          <w:szCs w:val="24"/>
          <w:lang w:val="en-US"/>
        </w:rPr>
      </w:pPr>
      <w:r w:rsidRPr="003E0A0A">
        <w:rPr>
          <w:sz w:val="24"/>
          <w:szCs w:val="24"/>
          <w:lang w:val="en-US"/>
        </w:rPr>
        <w:t>Models: Although they are not, strictly speaking, data assets, registered models can also be managed in Unity Catalog and reside at the lowest level in the object hierarchy.</w:t>
      </w:r>
    </w:p>
    <w:p w14:paraId="6EFE78EF" w14:textId="1088C7B0" w:rsidR="00D27E80" w:rsidRDefault="00D27E80" w:rsidP="00D27E80">
      <w:pPr>
        <w:rPr>
          <w:b/>
          <w:bCs/>
          <w:sz w:val="24"/>
          <w:szCs w:val="24"/>
          <w:lang w:val="en-US"/>
        </w:rPr>
      </w:pPr>
      <w:r w:rsidRPr="00D27E80">
        <w:rPr>
          <w:b/>
          <w:bCs/>
          <w:sz w:val="24"/>
          <w:szCs w:val="24"/>
          <w:lang w:val="en-US"/>
        </w:rPr>
        <w:t>Execute &amp; explain, Azure datafactory and its copy activity.</w:t>
      </w:r>
    </w:p>
    <w:p w14:paraId="21772AF5" w14:textId="6649E780" w:rsidR="000C40B7" w:rsidRDefault="000C40B7" w:rsidP="000C40B7">
      <w:pPr>
        <w:rPr>
          <w:sz w:val="24"/>
          <w:szCs w:val="24"/>
          <w:lang w:val="en-US"/>
        </w:rPr>
      </w:pPr>
      <w:r w:rsidRPr="000C40B7">
        <w:rPr>
          <w:sz w:val="24"/>
          <w:szCs w:val="24"/>
          <w:lang w:val="en-US"/>
        </w:rPr>
        <w:t xml:space="preserve">Azure Data Factory is a fully managed, serverless data integration service that enables you to create, schedule, and manage data pipelines. Data pipelines are workflows that can move data from various source systems to different destination systems, transforming and processing the data along the way. </w:t>
      </w:r>
    </w:p>
    <w:p w14:paraId="285A3266" w14:textId="77777777" w:rsidR="000C40B7" w:rsidRPr="000C40B7" w:rsidRDefault="000C40B7" w:rsidP="000C40B7">
      <w:pPr>
        <w:rPr>
          <w:sz w:val="24"/>
          <w:szCs w:val="24"/>
          <w:lang w:val="en-US"/>
        </w:rPr>
      </w:pPr>
      <w:r w:rsidRPr="000C40B7">
        <w:rPr>
          <w:sz w:val="24"/>
          <w:szCs w:val="24"/>
          <w:lang w:val="en-US"/>
        </w:rPr>
        <w:t>ADF can be used for:</w:t>
      </w:r>
    </w:p>
    <w:p w14:paraId="317469CD" w14:textId="4CD2B042" w:rsidR="000C40B7" w:rsidRPr="000C40B7" w:rsidRDefault="000C40B7" w:rsidP="000C40B7">
      <w:pPr>
        <w:pStyle w:val="ListParagraph"/>
        <w:numPr>
          <w:ilvl w:val="0"/>
          <w:numId w:val="1"/>
        </w:numPr>
        <w:rPr>
          <w:sz w:val="24"/>
          <w:szCs w:val="24"/>
          <w:lang w:val="en-US"/>
        </w:rPr>
      </w:pPr>
      <w:r w:rsidRPr="000C40B7">
        <w:rPr>
          <w:sz w:val="24"/>
          <w:szCs w:val="24"/>
          <w:lang w:val="en-US"/>
        </w:rPr>
        <w:t>Supporting data migrations</w:t>
      </w:r>
    </w:p>
    <w:p w14:paraId="0C84A0C2" w14:textId="77777777" w:rsidR="000C40B7" w:rsidRPr="000C40B7" w:rsidRDefault="000C40B7" w:rsidP="000C40B7">
      <w:pPr>
        <w:pStyle w:val="ListParagraph"/>
        <w:numPr>
          <w:ilvl w:val="0"/>
          <w:numId w:val="1"/>
        </w:numPr>
        <w:rPr>
          <w:sz w:val="24"/>
          <w:szCs w:val="24"/>
          <w:lang w:val="en-US"/>
        </w:rPr>
      </w:pPr>
      <w:r w:rsidRPr="000C40B7">
        <w:rPr>
          <w:sz w:val="24"/>
          <w:szCs w:val="24"/>
          <w:lang w:val="en-US"/>
        </w:rPr>
        <w:t>Getting data from a client's server or online data to an Azure Data Lake</w:t>
      </w:r>
    </w:p>
    <w:p w14:paraId="4B7E8C12" w14:textId="77777777" w:rsidR="000C40B7" w:rsidRPr="000C40B7" w:rsidRDefault="000C40B7" w:rsidP="000C40B7">
      <w:pPr>
        <w:pStyle w:val="ListParagraph"/>
        <w:numPr>
          <w:ilvl w:val="0"/>
          <w:numId w:val="1"/>
        </w:numPr>
        <w:rPr>
          <w:sz w:val="24"/>
          <w:szCs w:val="24"/>
          <w:lang w:val="en-US"/>
        </w:rPr>
      </w:pPr>
      <w:r w:rsidRPr="000C40B7">
        <w:rPr>
          <w:sz w:val="24"/>
          <w:szCs w:val="24"/>
          <w:lang w:val="en-US"/>
        </w:rPr>
        <w:t>Carrying out various data integratid processes</w:t>
      </w:r>
    </w:p>
    <w:p w14:paraId="6618E4B8" w14:textId="77777777" w:rsidR="000C40B7" w:rsidRPr="000C40B7" w:rsidRDefault="000C40B7" w:rsidP="000C40B7">
      <w:pPr>
        <w:pStyle w:val="ListParagraph"/>
        <w:numPr>
          <w:ilvl w:val="0"/>
          <w:numId w:val="1"/>
        </w:numPr>
        <w:rPr>
          <w:sz w:val="24"/>
          <w:szCs w:val="24"/>
          <w:lang w:val="en-US"/>
        </w:rPr>
      </w:pPr>
      <w:r w:rsidRPr="000C40B7">
        <w:rPr>
          <w:sz w:val="24"/>
          <w:szCs w:val="24"/>
          <w:lang w:val="en-US"/>
        </w:rPr>
        <w:t>Integrating data from different ERP systems and loading it into Azure</w:t>
      </w:r>
    </w:p>
    <w:p w14:paraId="2191AAA8" w14:textId="77777777" w:rsidR="000C40B7" w:rsidRPr="000C40B7" w:rsidRDefault="000C40B7" w:rsidP="000C40B7">
      <w:pPr>
        <w:pStyle w:val="ListParagraph"/>
        <w:numPr>
          <w:ilvl w:val="0"/>
          <w:numId w:val="1"/>
        </w:numPr>
        <w:rPr>
          <w:sz w:val="24"/>
          <w:szCs w:val="24"/>
          <w:lang w:val="en-US"/>
        </w:rPr>
      </w:pPr>
      <w:r w:rsidRPr="000C40B7">
        <w:rPr>
          <w:sz w:val="24"/>
          <w:szCs w:val="24"/>
          <w:lang w:val="en-US"/>
        </w:rPr>
        <w:t>Synapse for reporting</w:t>
      </w:r>
    </w:p>
    <w:p w14:paraId="00FB4F8A" w14:textId="7714AB71" w:rsidR="000C40B7" w:rsidRDefault="000C40B7" w:rsidP="000C40B7">
      <w:pPr>
        <w:rPr>
          <w:sz w:val="24"/>
          <w:szCs w:val="24"/>
          <w:lang w:val="en-US"/>
        </w:rPr>
      </w:pPr>
      <w:r>
        <w:rPr>
          <w:sz w:val="24"/>
          <w:szCs w:val="24"/>
          <w:lang w:val="en-US"/>
        </w:rPr>
        <w:t>ADF perform three steps:</w:t>
      </w:r>
    </w:p>
    <w:p w14:paraId="03B3FC4D" w14:textId="1472442E" w:rsidR="000C40B7" w:rsidRPr="000C40B7" w:rsidRDefault="000C40B7" w:rsidP="000C40B7">
      <w:pPr>
        <w:pStyle w:val="ListParagraph"/>
        <w:numPr>
          <w:ilvl w:val="0"/>
          <w:numId w:val="2"/>
        </w:numPr>
        <w:rPr>
          <w:sz w:val="24"/>
          <w:szCs w:val="24"/>
          <w:lang w:val="en-US"/>
        </w:rPr>
      </w:pPr>
      <w:r w:rsidRPr="000C40B7">
        <w:rPr>
          <w:sz w:val="24"/>
          <w:szCs w:val="24"/>
          <w:lang w:val="en-US"/>
        </w:rPr>
        <w:t>Connect and Collect</w:t>
      </w:r>
    </w:p>
    <w:p w14:paraId="03B8708E" w14:textId="0F833282" w:rsidR="000C40B7" w:rsidRPr="000C40B7" w:rsidRDefault="000C40B7" w:rsidP="000C40B7">
      <w:pPr>
        <w:pStyle w:val="ListParagraph"/>
        <w:numPr>
          <w:ilvl w:val="0"/>
          <w:numId w:val="2"/>
        </w:numPr>
        <w:rPr>
          <w:sz w:val="24"/>
          <w:szCs w:val="24"/>
          <w:lang w:val="en-US"/>
        </w:rPr>
      </w:pPr>
      <w:r w:rsidRPr="000C40B7">
        <w:rPr>
          <w:sz w:val="24"/>
          <w:szCs w:val="24"/>
          <w:lang w:val="en-US"/>
        </w:rPr>
        <w:t>Transform and Enrich</w:t>
      </w:r>
    </w:p>
    <w:p w14:paraId="179E0047" w14:textId="53E74F22" w:rsidR="000C40B7" w:rsidRDefault="000C40B7" w:rsidP="000C40B7">
      <w:pPr>
        <w:pStyle w:val="ListParagraph"/>
        <w:numPr>
          <w:ilvl w:val="0"/>
          <w:numId w:val="2"/>
        </w:numPr>
        <w:rPr>
          <w:sz w:val="24"/>
          <w:szCs w:val="24"/>
          <w:lang w:val="en-US"/>
        </w:rPr>
      </w:pPr>
      <w:r w:rsidRPr="000C40B7">
        <w:rPr>
          <w:sz w:val="24"/>
          <w:szCs w:val="24"/>
          <w:lang w:val="en-US"/>
        </w:rPr>
        <w:t>Publish</w:t>
      </w:r>
    </w:p>
    <w:p w14:paraId="60E3DB11" w14:textId="77777777" w:rsidR="001D5C6C" w:rsidRPr="001D5C6C" w:rsidRDefault="001D5C6C" w:rsidP="001D5C6C">
      <w:pPr>
        <w:rPr>
          <w:b/>
          <w:bCs/>
          <w:sz w:val="24"/>
          <w:szCs w:val="24"/>
          <w:lang w:val="en-US"/>
        </w:rPr>
      </w:pPr>
      <w:r w:rsidRPr="001D5C6C">
        <w:rPr>
          <w:b/>
          <w:bCs/>
          <w:sz w:val="24"/>
          <w:szCs w:val="24"/>
          <w:lang w:val="en-US"/>
        </w:rPr>
        <w:t>Copy Activity:</w:t>
      </w:r>
    </w:p>
    <w:p w14:paraId="6E503338" w14:textId="699524C3" w:rsidR="001D5C6C" w:rsidRPr="001D5C6C" w:rsidRDefault="001D5C6C" w:rsidP="001D5C6C">
      <w:pPr>
        <w:rPr>
          <w:sz w:val="24"/>
          <w:szCs w:val="24"/>
          <w:lang w:val="en-US"/>
        </w:rPr>
      </w:pPr>
      <w:r w:rsidRPr="001D5C6C">
        <w:rPr>
          <w:sz w:val="24"/>
          <w:szCs w:val="24"/>
          <w:lang w:val="en-US"/>
        </w:rPr>
        <w:t>Copy Activity is a specific activity type within Azure Data Factory that is used for moving data from a source to a destination. It supports a variety of source and sink (destination) data stores. Some key points about Copy Activity:</w:t>
      </w:r>
    </w:p>
    <w:p w14:paraId="7CC5FDF8" w14:textId="660C60DD" w:rsidR="001D5C6C" w:rsidRPr="001D5C6C" w:rsidRDefault="001D5C6C" w:rsidP="001D5C6C">
      <w:pPr>
        <w:rPr>
          <w:sz w:val="24"/>
          <w:szCs w:val="24"/>
          <w:lang w:val="en-US"/>
        </w:rPr>
      </w:pPr>
      <w:r w:rsidRPr="001D5C6C">
        <w:rPr>
          <w:sz w:val="24"/>
          <w:szCs w:val="24"/>
          <w:u w:val="single"/>
          <w:lang w:val="en-US"/>
        </w:rPr>
        <w:t>Source and Destination:</w:t>
      </w:r>
      <w:r w:rsidRPr="001D5C6C">
        <w:rPr>
          <w:sz w:val="24"/>
          <w:szCs w:val="24"/>
          <w:lang w:val="en-US"/>
        </w:rPr>
        <w:t xml:space="preserve"> Copy Activity can copy data between different types of data stores, including Azure Blob Storage, Azure SQL Database, Azure Data Lake Storage</w:t>
      </w:r>
      <w:r>
        <w:rPr>
          <w:sz w:val="24"/>
          <w:szCs w:val="24"/>
          <w:lang w:val="en-US"/>
        </w:rPr>
        <w:t xml:space="preserve"> etc.</w:t>
      </w:r>
    </w:p>
    <w:p w14:paraId="517A226E" w14:textId="560D212B" w:rsidR="001D5C6C" w:rsidRPr="001D5C6C" w:rsidRDefault="001D5C6C" w:rsidP="001D5C6C">
      <w:pPr>
        <w:rPr>
          <w:sz w:val="24"/>
          <w:szCs w:val="24"/>
          <w:lang w:val="en-US"/>
        </w:rPr>
      </w:pPr>
      <w:r w:rsidRPr="001D5C6C">
        <w:rPr>
          <w:sz w:val="24"/>
          <w:szCs w:val="24"/>
          <w:u w:val="single"/>
          <w:lang w:val="en-US"/>
        </w:rPr>
        <w:t>Data Movement:</w:t>
      </w:r>
      <w:r w:rsidRPr="001D5C6C">
        <w:rPr>
          <w:sz w:val="24"/>
          <w:szCs w:val="24"/>
          <w:lang w:val="en-US"/>
        </w:rPr>
        <w:t xml:space="preserve"> It supports efficient data movement using parallel copy, making it suitable for handling large volumes of data</w:t>
      </w:r>
      <w:r>
        <w:rPr>
          <w:sz w:val="24"/>
          <w:szCs w:val="24"/>
          <w:lang w:val="en-US"/>
        </w:rPr>
        <w:t>.</w:t>
      </w:r>
    </w:p>
    <w:p w14:paraId="55559044" w14:textId="50BE483C" w:rsidR="001D5C6C" w:rsidRPr="001D5C6C" w:rsidRDefault="001D5C6C" w:rsidP="001D5C6C">
      <w:pPr>
        <w:rPr>
          <w:sz w:val="24"/>
          <w:szCs w:val="24"/>
          <w:lang w:val="en-US"/>
        </w:rPr>
      </w:pPr>
      <w:r w:rsidRPr="001D5C6C">
        <w:rPr>
          <w:sz w:val="24"/>
          <w:szCs w:val="24"/>
          <w:u w:val="single"/>
          <w:lang w:val="en-US"/>
        </w:rPr>
        <w:t>Transformation:</w:t>
      </w:r>
      <w:r w:rsidRPr="001D5C6C">
        <w:rPr>
          <w:sz w:val="24"/>
          <w:szCs w:val="24"/>
          <w:lang w:val="en-US"/>
        </w:rPr>
        <w:t xml:space="preserve"> Copy Activity also allows simple data transformations during the copy process, such as column mapping and data type conversions.</w:t>
      </w:r>
    </w:p>
    <w:p w14:paraId="7ADB4424" w14:textId="4E8C75E4" w:rsidR="00163C4B" w:rsidRDefault="001D5C6C" w:rsidP="001D5C6C">
      <w:pPr>
        <w:rPr>
          <w:sz w:val="24"/>
          <w:szCs w:val="24"/>
          <w:lang w:val="en-US"/>
        </w:rPr>
      </w:pPr>
      <w:r w:rsidRPr="001D5C6C">
        <w:rPr>
          <w:sz w:val="24"/>
          <w:szCs w:val="24"/>
          <w:u w:val="single"/>
          <w:lang w:val="en-US"/>
        </w:rPr>
        <w:t>Monitoring:</w:t>
      </w:r>
      <w:r w:rsidRPr="001D5C6C">
        <w:rPr>
          <w:sz w:val="24"/>
          <w:szCs w:val="24"/>
          <w:lang w:val="en-US"/>
        </w:rPr>
        <w:t xml:space="preserve"> You can monitor the progress of Copy Activity runs, view detailed logs, and troubleshoot any issues that may arise during the data movement process.</w:t>
      </w:r>
    </w:p>
    <w:p w14:paraId="10C1C438" w14:textId="0609AE62" w:rsidR="00422BB1" w:rsidRPr="00163C4B" w:rsidRDefault="00422BB1" w:rsidP="001D5C6C">
      <w:pPr>
        <w:rPr>
          <w:sz w:val="24"/>
          <w:szCs w:val="24"/>
          <w:lang w:val="en-US"/>
        </w:rPr>
      </w:pPr>
      <w:r>
        <w:rPr>
          <w:noProof/>
        </w:rPr>
        <w:lastRenderedPageBreak/>
        <w:drawing>
          <wp:inline distT="0" distB="0" distL="0" distR="0" wp14:anchorId="341C8CC3" wp14:editId="3DFC0258">
            <wp:extent cx="5731510" cy="3223895"/>
            <wp:effectExtent l="0" t="0" r="2540" b="0"/>
            <wp:docPr id="127078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80335" name=""/>
                    <pic:cNvPicPr/>
                  </pic:nvPicPr>
                  <pic:blipFill>
                    <a:blip r:embed="rId15"/>
                    <a:stretch>
                      <a:fillRect/>
                    </a:stretch>
                  </pic:blipFill>
                  <pic:spPr>
                    <a:xfrm>
                      <a:off x="0" y="0"/>
                      <a:ext cx="5731510" cy="3223895"/>
                    </a:xfrm>
                    <a:prstGeom prst="rect">
                      <a:avLst/>
                    </a:prstGeom>
                  </pic:spPr>
                </pic:pic>
              </a:graphicData>
            </a:graphic>
          </wp:inline>
        </w:drawing>
      </w:r>
      <w:r w:rsidRPr="00422BB1">
        <w:rPr>
          <w:noProof/>
        </w:rPr>
        <w:t xml:space="preserve"> </w:t>
      </w:r>
      <w:r>
        <w:rPr>
          <w:noProof/>
        </w:rPr>
        <w:drawing>
          <wp:inline distT="0" distB="0" distL="0" distR="0" wp14:anchorId="314113FB" wp14:editId="70518B86">
            <wp:extent cx="5731510" cy="3223895"/>
            <wp:effectExtent l="0" t="0" r="2540" b="0"/>
            <wp:docPr id="68609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90711" name=""/>
                    <pic:cNvPicPr/>
                  </pic:nvPicPr>
                  <pic:blipFill>
                    <a:blip r:embed="rId16"/>
                    <a:stretch>
                      <a:fillRect/>
                    </a:stretch>
                  </pic:blipFill>
                  <pic:spPr>
                    <a:xfrm>
                      <a:off x="0" y="0"/>
                      <a:ext cx="5731510" cy="3223895"/>
                    </a:xfrm>
                    <a:prstGeom prst="rect">
                      <a:avLst/>
                    </a:prstGeom>
                  </pic:spPr>
                </pic:pic>
              </a:graphicData>
            </a:graphic>
          </wp:inline>
        </w:drawing>
      </w:r>
      <w:r w:rsidRPr="00422BB1">
        <w:rPr>
          <w:noProof/>
        </w:rPr>
        <w:t xml:space="preserve"> </w:t>
      </w:r>
      <w:r>
        <w:rPr>
          <w:noProof/>
        </w:rPr>
        <w:lastRenderedPageBreak/>
        <w:drawing>
          <wp:inline distT="0" distB="0" distL="0" distR="0" wp14:anchorId="32EDFDC5" wp14:editId="4BCD6A09">
            <wp:extent cx="5731510" cy="3223895"/>
            <wp:effectExtent l="0" t="0" r="2540" b="0"/>
            <wp:docPr id="203965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52167" name=""/>
                    <pic:cNvPicPr/>
                  </pic:nvPicPr>
                  <pic:blipFill>
                    <a:blip r:embed="rId17"/>
                    <a:stretch>
                      <a:fillRect/>
                    </a:stretch>
                  </pic:blipFill>
                  <pic:spPr>
                    <a:xfrm>
                      <a:off x="0" y="0"/>
                      <a:ext cx="5731510" cy="3223895"/>
                    </a:xfrm>
                    <a:prstGeom prst="rect">
                      <a:avLst/>
                    </a:prstGeom>
                  </pic:spPr>
                </pic:pic>
              </a:graphicData>
            </a:graphic>
          </wp:inline>
        </w:drawing>
      </w:r>
      <w:r w:rsidR="00D105E8" w:rsidRPr="00D105E8">
        <w:rPr>
          <w:noProof/>
        </w:rPr>
        <w:t xml:space="preserve"> </w:t>
      </w:r>
      <w:r w:rsidR="00D105E8">
        <w:rPr>
          <w:noProof/>
        </w:rPr>
        <w:drawing>
          <wp:inline distT="0" distB="0" distL="0" distR="0" wp14:anchorId="6A4B32D3" wp14:editId="2B3687C3">
            <wp:extent cx="5731510" cy="3223895"/>
            <wp:effectExtent l="0" t="0" r="2540" b="0"/>
            <wp:docPr id="21769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92569" name=""/>
                    <pic:cNvPicPr/>
                  </pic:nvPicPr>
                  <pic:blipFill>
                    <a:blip r:embed="rId18"/>
                    <a:stretch>
                      <a:fillRect/>
                    </a:stretch>
                  </pic:blipFill>
                  <pic:spPr>
                    <a:xfrm>
                      <a:off x="0" y="0"/>
                      <a:ext cx="5731510" cy="3223895"/>
                    </a:xfrm>
                    <a:prstGeom prst="rect">
                      <a:avLst/>
                    </a:prstGeom>
                  </pic:spPr>
                </pic:pic>
              </a:graphicData>
            </a:graphic>
          </wp:inline>
        </w:drawing>
      </w:r>
      <w:r w:rsidR="00D105E8" w:rsidRPr="00D105E8">
        <w:rPr>
          <w:noProof/>
        </w:rPr>
        <w:t xml:space="preserve"> </w:t>
      </w:r>
      <w:r w:rsidR="00D105E8">
        <w:rPr>
          <w:noProof/>
        </w:rPr>
        <w:lastRenderedPageBreak/>
        <w:drawing>
          <wp:inline distT="0" distB="0" distL="0" distR="0" wp14:anchorId="500406CB" wp14:editId="1CC70181">
            <wp:extent cx="5731510" cy="3223895"/>
            <wp:effectExtent l="0" t="0" r="2540" b="0"/>
            <wp:docPr id="167348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2100" name=""/>
                    <pic:cNvPicPr/>
                  </pic:nvPicPr>
                  <pic:blipFill>
                    <a:blip r:embed="rId19"/>
                    <a:stretch>
                      <a:fillRect/>
                    </a:stretch>
                  </pic:blipFill>
                  <pic:spPr>
                    <a:xfrm>
                      <a:off x="0" y="0"/>
                      <a:ext cx="5731510" cy="3223895"/>
                    </a:xfrm>
                    <a:prstGeom prst="rect">
                      <a:avLst/>
                    </a:prstGeom>
                  </pic:spPr>
                </pic:pic>
              </a:graphicData>
            </a:graphic>
          </wp:inline>
        </w:drawing>
      </w:r>
      <w:r w:rsidR="00D105E8" w:rsidRPr="00D105E8">
        <w:rPr>
          <w:noProof/>
        </w:rPr>
        <w:t xml:space="preserve"> </w:t>
      </w:r>
      <w:r w:rsidR="00D105E8">
        <w:rPr>
          <w:noProof/>
        </w:rPr>
        <w:drawing>
          <wp:inline distT="0" distB="0" distL="0" distR="0" wp14:anchorId="7BE4DE83" wp14:editId="49E6324C">
            <wp:extent cx="5731510" cy="3223895"/>
            <wp:effectExtent l="0" t="0" r="2540" b="0"/>
            <wp:docPr id="18563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2150" name=""/>
                    <pic:cNvPicPr/>
                  </pic:nvPicPr>
                  <pic:blipFill>
                    <a:blip r:embed="rId20"/>
                    <a:stretch>
                      <a:fillRect/>
                    </a:stretch>
                  </pic:blipFill>
                  <pic:spPr>
                    <a:xfrm>
                      <a:off x="0" y="0"/>
                      <a:ext cx="5731510" cy="3223895"/>
                    </a:xfrm>
                    <a:prstGeom prst="rect">
                      <a:avLst/>
                    </a:prstGeom>
                  </pic:spPr>
                </pic:pic>
              </a:graphicData>
            </a:graphic>
          </wp:inline>
        </w:drawing>
      </w:r>
      <w:r w:rsidR="00D105E8" w:rsidRPr="00D105E8">
        <w:rPr>
          <w:noProof/>
        </w:rPr>
        <w:t xml:space="preserve"> </w:t>
      </w:r>
      <w:r w:rsidR="00D105E8">
        <w:rPr>
          <w:noProof/>
        </w:rPr>
        <w:lastRenderedPageBreak/>
        <w:drawing>
          <wp:inline distT="0" distB="0" distL="0" distR="0" wp14:anchorId="6CDA4180" wp14:editId="11EDAEA5">
            <wp:extent cx="5731510" cy="3223895"/>
            <wp:effectExtent l="0" t="0" r="2540" b="0"/>
            <wp:docPr id="153794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48617" name=""/>
                    <pic:cNvPicPr/>
                  </pic:nvPicPr>
                  <pic:blipFill>
                    <a:blip r:embed="rId21"/>
                    <a:stretch>
                      <a:fillRect/>
                    </a:stretch>
                  </pic:blipFill>
                  <pic:spPr>
                    <a:xfrm>
                      <a:off x="0" y="0"/>
                      <a:ext cx="5731510" cy="3223895"/>
                    </a:xfrm>
                    <a:prstGeom prst="rect">
                      <a:avLst/>
                    </a:prstGeom>
                  </pic:spPr>
                </pic:pic>
              </a:graphicData>
            </a:graphic>
          </wp:inline>
        </w:drawing>
      </w:r>
      <w:r w:rsidR="00D105E8" w:rsidRPr="00D105E8">
        <w:rPr>
          <w:noProof/>
        </w:rPr>
        <w:t xml:space="preserve"> </w:t>
      </w:r>
      <w:r w:rsidR="00D105E8">
        <w:rPr>
          <w:noProof/>
        </w:rPr>
        <w:drawing>
          <wp:inline distT="0" distB="0" distL="0" distR="0" wp14:anchorId="24D949CB" wp14:editId="0BB8E601">
            <wp:extent cx="5731510" cy="3223895"/>
            <wp:effectExtent l="0" t="0" r="2540" b="0"/>
            <wp:docPr id="136657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70992" name=""/>
                    <pic:cNvPicPr/>
                  </pic:nvPicPr>
                  <pic:blipFill>
                    <a:blip r:embed="rId22"/>
                    <a:stretch>
                      <a:fillRect/>
                    </a:stretch>
                  </pic:blipFill>
                  <pic:spPr>
                    <a:xfrm>
                      <a:off x="0" y="0"/>
                      <a:ext cx="5731510" cy="3223895"/>
                    </a:xfrm>
                    <a:prstGeom prst="rect">
                      <a:avLst/>
                    </a:prstGeom>
                  </pic:spPr>
                </pic:pic>
              </a:graphicData>
            </a:graphic>
          </wp:inline>
        </w:drawing>
      </w:r>
      <w:r w:rsidR="001C0FF3" w:rsidRPr="001C0FF3">
        <w:rPr>
          <w:noProof/>
        </w:rPr>
        <w:t xml:space="preserve"> </w:t>
      </w:r>
      <w:r w:rsidR="001C0FF3">
        <w:rPr>
          <w:noProof/>
        </w:rPr>
        <w:lastRenderedPageBreak/>
        <w:drawing>
          <wp:inline distT="0" distB="0" distL="0" distR="0" wp14:anchorId="0E2B7BA3" wp14:editId="412FAC46">
            <wp:extent cx="5731510" cy="3223895"/>
            <wp:effectExtent l="0" t="0" r="2540" b="0"/>
            <wp:docPr id="63531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16644" name=""/>
                    <pic:cNvPicPr/>
                  </pic:nvPicPr>
                  <pic:blipFill>
                    <a:blip r:embed="rId23"/>
                    <a:stretch>
                      <a:fillRect/>
                    </a:stretch>
                  </pic:blipFill>
                  <pic:spPr>
                    <a:xfrm>
                      <a:off x="0" y="0"/>
                      <a:ext cx="5731510" cy="3223895"/>
                    </a:xfrm>
                    <a:prstGeom prst="rect">
                      <a:avLst/>
                    </a:prstGeom>
                  </pic:spPr>
                </pic:pic>
              </a:graphicData>
            </a:graphic>
          </wp:inline>
        </w:drawing>
      </w:r>
      <w:r w:rsidR="001C0FF3" w:rsidRPr="001C0FF3">
        <w:rPr>
          <w:noProof/>
        </w:rPr>
        <w:t xml:space="preserve"> </w:t>
      </w:r>
      <w:r w:rsidR="001C0FF3">
        <w:rPr>
          <w:noProof/>
        </w:rPr>
        <w:drawing>
          <wp:inline distT="0" distB="0" distL="0" distR="0" wp14:anchorId="23B5E265" wp14:editId="0375B7E4">
            <wp:extent cx="5731510" cy="3223895"/>
            <wp:effectExtent l="0" t="0" r="2540" b="0"/>
            <wp:docPr id="138616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68916" name=""/>
                    <pic:cNvPicPr/>
                  </pic:nvPicPr>
                  <pic:blipFill>
                    <a:blip r:embed="rId24"/>
                    <a:stretch>
                      <a:fillRect/>
                    </a:stretch>
                  </pic:blipFill>
                  <pic:spPr>
                    <a:xfrm>
                      <a:off x="0" y="0"/>
                      <a:ext cx="5731510" cy="3223895"/>
                    </a:xfrm>
                    <a:prstGeom prst="rect">
                      <a:avLst/>
                    </a:prstGeom>
                  </pic:spPr>
                </pic:pic>
              </a:graphicData>
            </a:graphic>
          </wp:inline>
        </w:drawing>
      </w:r>
    </w:p>
    <w:p w14:paraId="0859E6A1" w14:textId="77777777" w:rsidR="001C0FF3" w:rsidRDefault="001C0FF3" w:rsidP="000C40B7">
      <w:pPr>
        <w:rPr>
          <w:sz w:val="24"/>
          <w:szCs w:val="24"/>
          <w:lang w:val="en-US"/>
        </w:rPr>
      </w:pPr>
      <w:r>
        <w:rPr>
          <w:sz w:val="24"/>
          <w:szCs w:val="24"/>
          <w:lang w:val="en-US"/>
        </w:rPr>
        <w:t xml:space="preserve">YOU CAN SEE THE TIME IN WHICH DATA IS COPIED FROM SOURCE TO DESTINATION. 11.26 AM THE DATA IS COPIED TO DESTINATION CONTAINER. </w:t>
      </w:r>
    </w:p>
    <w:p w14:paraId="74064C65" w14:textId="77777777" w:rsidR="001C0FF3" w:rsidRDefault="001C0FF3" w:rsidP="000C40B7">
      <w:pPr>
        <w:rPr>
          <w:sz w:val="24"/>
          <w:szCs w:val="24"/>
          <w:lang w:val="en-US"/>
        </w:rPr>
      </w:pPr>
    </w:p>
    <w:p w14:paraId="1B509BA3" w14:textId="7BF152E6" w:rsidR="000C40B7" w:rsidRDefault="001C0FF3" w:rsidP="000C40B7">
      <w:pPr>
        <w:rPr>
          <w:sz w:val="24"/>
          <w:szCs w:val="24"/>
          <w:lang w:val="en-US"/>
        </w:rPr>
      </w:pPr>
      <w:r>
        <w:rPr>
          <w:sz w:val="24"/>
          <w:szCs w:val="24"/>
          <w:lang w:val="en-US"/>
        </w:rPr>
        <w:t>BELOW IS THE SOURCE CONTAINER:</w:t>
      </w:r>
    </w:p>
    <w:p w14:paraId="3FC56A9B" w14:textId="7569B50E" w:rsidR="001C0FF3" w:rsidRDefault="001C0FF3" w:rsidP="000C40B7">
      <w:pPr>
        <w:rPr>
          <w:sz w:val="24"/>
          <w:szCs w:val="24"/>
          <w:lang w:val="en-US"/>
        </w:rPr>
      </w:pPr>
      <w:r>
        <w:rPr>
          <w:noProof/>
        </w:rPr>
        <w:lastRenderedPageBreak/>
        <w:drawing>
          <wp:inline distT="0" distB="0" distL="0" distR="0" wp14:anchorId="7353E347" wp14:editId="4B610081">
            <wp:extent cx="5731510" cy="3223895"/>
            <wp:effectExtent l="0" t="0" r="2540" b="0"/>
            <wp:docPr id="57035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1715" name=""/>
                    <pic:cNvPicPr/>
                  </pic:nvPicPr>
                  <pic:blipFill>
                    <a:blip r:embed="rId25"/>
                    <a:stretch>
                      <a:fillRect/>
                    </a:stretch>
                  </pic:blipFill>
                  <pic:spPr>
                    <a:xfrm>
                      <a:off x="0" y="0"/>
                      <a:ext cx="5731510" cy="3223895"/>
                    </a:xfrm>
                    <a:prstGeom prst="rect">
                      <a:avLst/>
                    </a:prstGeom>
                  </pic:spPr>
                </pic:pic>
              </a:graphicData>
            </a:graphic>
          </wp:inline>
        </w:drawing>
      </w:r>
    </w:p>
    <w:p w14:paraId="121A049E" w14:textId="29577D55" w:rsidR="001C0FF3" w:rsidRPr="000C40B7" w:rsidRDefault="001C0FF3" w:rsidP="000C40B7">
      <w:pPr>
        <w:rPr>
          <w:sz w:val="24"/>
          <w:szCs w:val="24"/>
          <w:lang w:val="en-US"/>
        </w:rPr>
      </w:pPr>
      <w:r>
        <w:rPr>
          <w:sz w:val="24"/>
          <w:szCs w:val="24"/>
          <w:lang w:val="en-US"/>
        </w:rPr>
        <w:t>YOU CAN CHECK THE TIME OF FILE UPLOAD FOR CONFIRMATION.</w:t>
      </w:r>
    </w:p>
    <w:sectPr w:rsidR="001C0FF3" w:rsidRPr="000C40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B1E53"/>
    <w:multiLevelType w:val="hybridMultilevel"/>
    <w:tmpl w:val="3C6431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B072D1"/>
    <w:multiLevelType w:val="hybridMultilevel"/>
    <w:tmpl w:val="0E7C03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5022661">
    <w:abstractNumId w:val="1"/>
  </w:num>
  <w:num w:numId="2" w16cid:durableId="1553544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984"/>
    <w:rsid w:val="000C40B7"/>
    <w:rsid w:val="00163C4B"/>
    <w:rsid w:val="001C0FF3"/>
    <w:rsid w:val="001D5C6C"/>
    <w:rsid w:val="00270984"/>
    <w:rsid w:val="003A3BE2"/>
    <w:rsid w:val="003C4E56"/>
    <w:rsid w:val="003E0A0A"/>
    <w:rsid w:val="00407365"/>
    <w:rsid w:val="00422BB1"/>
    <w:rsid w:val="00482204"/>
    <w:rsid w:val="0052287E"/>
    <w:rsid w:val="006277D1"/>
    <w:rsid w:val="006823ED"/>
    <w:rsid w:val="007D3288"/>
    <w:rsid w:val="00C830AE"/>
    <w:rsid w:val="00D105E8"/>
    <w:rsid w:val="00D27E80"/>
    <w:rsid w:val="00D52529"/>
    <w:rsid w:val="00E80E77"/>
    <w:rsid w:val="00FA64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9C123"/>
  <w15:chartTrackingRefBased/>
  <w15:docId w15:val="{8062F10F-B03C-41C4-B32F-10450E9D5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40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301076">
      <w:bodyDiv w:val="1"/>
      <w:marLeft w:val="0"/>
      <w:marRight w:val="0"/>
      <w:marTop w:val="0"/>
      <w:marBottom w:val="0"/>
      <w:divBdr>
        <w:top w:val="none" w:sz="0" w:space="0" w:color="auto"/>
        <w:left w:val="none" w:sz="0" w:space="0" w:color="auto"/>
        <w:bottom w:val="none" w:sz="0" w:space="0" w:color="auto"/>
        <w:right w:val="none" w:sz="0" w:space="0" w:color="auto"/>
      </w:divBdr>
    </w:div>
    <w:div w:id="1396783840">
      <w:bodyDiv w:val="1"/>
      <w:marLeft w:val="0"/>
      <w:marRight w:val="0"/>
      <w:marTop w:val="0"/>
      <w:marBottom w:val="0"/>
      <w:divBdr>
        <w:top w:val="none" w:sz="0" w:space="0" w:color="auto"/>
        <w:left w:val="none" w:sz="0" w:space="0" w:color="auto"/>
        <w:bottom w:val="none" w:sz="0" w:space="0" w:color="auto"/>
        <w:right w:val="none" w:sz="0" w:space="0" w:color="auto"/>
      </w:divBdr>
    </w:div>
    <w:div w:id="208622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Pages>
  <Words>498</Words>
  <Characters>2841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Pujan Rastogi</dc:creator>
  <cp:keywords/>
  <dc:description/>
  <cp:lastModifiedBy>Pujan Rastogi</cp:lastModifiedBy>
  <cp:revision>17</cp:revision>
  <dcterms:created xsi:type="dcterms:W3CDTF">2024-02-21T04:32:00Z</dcterms:created>
  <dcterms:modified xsi:type="dcterms:W3CDTF">2024-02-21T07:02:00Z</dcterms:modified>
</cp:coreProperties>
</file>