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F941" w14:textId="77777777" w:rsidR="00500C4C" w:rsidRPr="00500C4C" w:rsidRDefault="00500C4C" w:rsidP="00500C4C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582DE470" w14:textId="77777777" w:rsidR="00500C4C" w:rsidRPr="00500C4C" w:rsidRDefault="00500C4C" w:rsidP="00500C4C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</w:pPr>
      <w:r w:rsidRPr="00500C4C"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  <w:t>Problem Statement</w:t>
      </w:r>
    </w:p>
    <w:p w14:paraId="73A194DF" w14:textId="77777777" w:rsidR="00500C4C" w:rsidRPr="00500C4C" w:rsidRDefault="00500C4C" w:rsidP="00500C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NIDDK (National Institute of Diabetes and Digestive and Kidney Diseases) research creates knowledge about and treatments for the most chronic, costly, and consequential diseases.</w:t>
      </w:r>
    </w:p>
    <w:p w14:paraId="18D91657" w14:textId="77777777" w:rsidR="00500C4C" w:rsidRPr="00500C4C" w:rsidRDefault="00500C4C" w:rsidP="00500C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dataset used in this project is originally from NIDDK. The objective is to predict whether or not a patient has diabetes, based on certain diagnostic measurements included in the dataset.</w:t>
      </w:r>
    </w:p>
    <w:p w14:paraId="5B3ACDA9" w14:textId="77777777" w:rsidR="00500C4C" w:rsidRPr="00500C4C" w:rsidRDefault="00500C4C" w:rsidP="00500C4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Build a model to accurately predict whether the patients in the dataset have diabetes or not.</w:t>
      </w:r>
    </w:p>
    <w:p w14:paraId="79F0C63A" w14:textId="77777777" w:rsidR="00500C4C" w:rsidRPr="00500C4C" w:rsidRDefault="00500C4C" w:rsidP="00500C4C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</w:pPr>
      <w:r w:rsidRPr="00500C4C"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  <w:t>Dataset Description</w:t>
      </w:r>
    </w:p>
    <w:p w14:paraId="24F18640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datasets </w:t>
      </w:r>
      <w:proofErr w:type="gramStart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consists</w:t>
      </w:r>
      <w:proofErr w:type="gramEnd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of several medical predictor variables and one target variable (Outcome). Predictor variables includes the number of pregnancies the patient has had, their BMI, insulin level, age, and more.</w:t>
      </w:r>
    </w:p>
    <w:p w14:paraId="60B7FD5F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6493"/>
      </w:tblGrid>
      <w:tr w:rsidR="00500C4C" w:rsidRPr="00500C4C" w14:paraId="79DFD3CD" w14:textId="77777777" w:rsidTr="00500C4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0013A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Variables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BCE23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00C4C" w:rsidRPr="00500C4C" w14:paraId="5AFC7448" w14:textId="77777777" w:rsidTr="00500C4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CD5D6F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Pregnancies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61C67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times pregnant</w:t>
            </w:r>
          </w:p>
        </w:tc>
      </w:tr>
      <w:tr w:rsidR="00500C4C" w:rsidRPr="00500C4C" w14:paraId="6B3D0340" w14:textId="77777777" w:rsidTr="00500C4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5D855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Glucose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48F71D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Plasma glucose concentration in an oral glucose tolerance test</w:t>
            </w:r>
          </w:p>
        </w:tc>
      </w:tr>
      <w:tr w:rsidR="00500C4C" w:rsidRPr="00500C4C" w14:paraId="7102196C" w14:textId="77777777" w:rsidTr="00500C4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2A7C9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BloodPressure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DB9579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Diastolic blood pressure (mm Hg)</w:t>
            </w:r>
          </w:p>
        </w:tc>
      </w:tr>
      <w:tr w:rsidR="00500C4C" w:rsidRPr="00500C4C" w14:paraId="6973F267" w14:textId="77777777" w:rsidTr="00500C4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63599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SkinThickness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3280B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Triceps skinfold thickness (mm)</w:t>
            </w:r>
          </w:p>
        </w:tc>
      </w:tr>
      <w:tr w:rsidR="00500C4C" w:rsidRPr="00500C4C" w14:paraId="59B0F8CA" w14:textId="77777777" w:rsidTr="00500C4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275367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Insulin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7652B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Two hour</w:t>
            </w:r>
            <w:proofErr w:type="gramEnd"/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serum insulin</w:t>
            </w:r>
          </w:p>
        </w:tc>
      </w:tr>
      <w:tr w:rsidR="00500C4C" w:rsidRPr="00500C4C" w14:paraId="5784FFF8" w14:textId="77777777" w:rsidTr="00500C4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532E0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BMI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D9EE0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Body Mass Index</w:t>
            </w:r>
          </w:p>
        </w:tc>
      </w:tr>
      <w:tr w:rsidR="00500C4C" w:rsidRPr="00500C4C" w14:paraId="4BD73217" w14:textId="77777777" w:rsidTr="00500C4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5CAC08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DiabetesPedigreeFunction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4067B4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Diabetes pedigree function</w:t>
            </w:r>
          </w:p>
        </w:tc>
      </w:tr>
      <w:tr w:rsidR="00500C4C" w:rsidRPr="00500C4C" w14:paraId="7255C9E7" w14:textId="77777777" w:rsidTr="00500C4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A9840F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3BF5EA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Age in years</w:t>
            </w:r>
          </w:p>
        </w:tc>
      </w:tr>
      <w:tr w:rsidR="00500C4C" w:rsidRPr="00500C4C" w14:paraId="6BF052DB" w14:textId="77777777" w:rsidTr="00500C4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F9016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Outcome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78EDC" w14:textId="77777777" w:rsidR="00500C4C" w:rsidRPr="00500C4C" w:rsidRDefault="00500C4C" w:rsidP="00500C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00C4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variable (either 0 or 1). 268 of 768 values are 1, and the others are 0</w:t>
            </w:r>
          </w:p>
        </w:tc>
      </w:tr>
    </w:tbl>
    <w:p w14:paraId="7DA77997" w14:textId="77777777" w:rsidR="00500C4C" w:rsidRPr="00500C4C" w:rsidRDefault="00500C4C" w:rsidP="00500C4C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</w:pPr>
      <w:r w:rsidRPr="00500C4C"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  <w:t>Project Task: Week 1</w:t>
      </w:r>
    </w:p>
    <w:p w14:paraId="1CF09490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Exploration:</w:t>
      </w:r>
    </w:p>
    <w:p w14:paraId="548011C8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Perform descriptive analysis. Understand the variables and their corresponding values. On the columns below, a value of zero does not make sense and thus indicates missing value:</w:t>
      </w:r>
    </w:p>
    <w:p w14:paraId="50370BB5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• Glucose</w:t>
      </w:r>
    </w:p>
    <w:p w14:paraId="6AC907BA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• </w:t>
      </w:r>
      <w:proofErr w:type="spellStart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BloodPressure</w:t>
      </w:r>
      <w:proofErr w:type="spellEnd"/>
    </w:p>
    <w:p w14:paraId="3D3A56C4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• </w:t>
      </w:r>
      <w:proofErr w:type="spellStart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SkinThickness</w:t>
      </w:r>
      <w:proofErr w:type="spellEnd"/>
    </w:p>
    <w:p w14:paraId="021F8223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• Insulin</w:t>
      </w:r>
    </w:p>
    <w:p w14:paraId="0DD01F88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• BMI</w:t>
      </w:r>
    </w:p>
    <w:p w14:paraId="04565B56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Visually explore these variables using histograms. Treat the missing values accordingly.</w:t>
      </w:r>
    </w:p>
    <w:p w14:paraId="7FFA9BD3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3. There are integer and float data type variables in this dataset. Create a count (frequency) plot describing the data types and the count of variables. </w:t>
      </w:r>
    </w:p>
    <w:p w14:paraId="4C38E696" w14:textId="77777777" w:rsidR="00500C4C" w:rsidRPr="00500C4C" w:rsidRDefault="00500C4C" w:rsidP="00500C4C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</w:pPr>
      <w:r w:rsidRPr="00500C4C"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  <w:t>Project Task: Week 2</w:t>
      </w:r>
    </w:p>
    <w:p w14:paraId="3DF2E8ED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Exploration:</w:t>
      </w:r>
    </w:p>
    <w:p w14:paraId="2ADE9D2C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Check the balance of the data by plotting the count of outcomes by their value. Describe your findings and plan future course of action.</w:t>
      </w:r>
    </w:p>
    <w:p w14:paraId="394068FE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Create scatter charts between the pair of variables to understand the relationships. Describe your findings.</w:t>
      </w:r>
    </w:p>
    <w:p w14:paraId="7708A11A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3. Perform correlation analysis. Visually explore it using a heat map.</w:t>
      </w:r>
    </w:p>
    <w:p w14:paraId="21195191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635AE989" w14:textId="77777777" w:rsidR="00500C4C" w:rsidRPr="00500C4C" w:rsidRDefault="00500C4C" w:rsidP="00500C4C">
      <w:pPr>
        <w:shd w:val="clear" w:color="auto" w:fill="FFFFFF"/>
        <w:spacing w:after="0" w:line="360" w:lineRule="atLeast"/>
        <w:outlineLvl w:val="2"/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</w:pPr>
      <w:r w:rsidRPr="00500C4C">
        <w:rPr>
          <w:rFonts w:ascii="inherit" w:eastAsia="Times New Roman" w:hAnsi="inherit" w:cs="Helvetica"/>
          <w:b/>
          <w:bCs/>
          <w:color w:val="292F32"/>
          <w:sz w:val="25"/>
          <w:szCs w:val="25"/>
          <w:lang w:eastAsia="en-IN"/>
        </w:rPr>
        <w:t>Project Task: Week 3</w:t>
      </w:r>
    </w:p>
    <w:p w14:paraId="31BE2003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 </w:t>
      </w:r>
      <w:proofErr w:type="spellStart"/>
      <w:r w:rsidRPr="00500C4C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Modeling</w:t>
      </w:r>
      <w:proofErr w:type="spellEnd"/>
      <w:r w:rsidRPr="00500C4C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:</w:t>
      </w:r>
    </w:p>
    <w:p w14:paraId="65DED480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1. Devise strategies for model building. It is important to decide the right validation framework. Express your thought process.</w:t>
      </w:r>
    </w:p>
    <w:p w14:paraId="308B224B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Apply an appropriate classification algorithm to build a model. Compare various models with the results from KNN algorithm.</w:t>
      </w:r>
    </w:p>
    <w:p w14:paraId="64AF7162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399DAA26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Project Task: Week 4</w:t>
      </w:r>
    </w:p>
    <w:p w14:paraId="70953CB5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Data </w:t>
      </w:r>
      <w:proofErr w:type="spellStart"/>
      <w:r w:rsidRPr="00500C4C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Modeling</w:t>
      </w:r>
      <w:proofErr w:type="spellEnd"/>
      <w:r w:rsidRPr="00500C4C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:</w:t>
      </w:r>
    </w:p>
    <w:p w14:paraId="2846E1D8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1. Create a classification report by </w:t>
      </w:r>
      <w:proofErr w:type="spellStart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analyzing</w:t>
      </w:r>
      <w:proofErr w:type="spellEnd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sensitivity, specificity, AUC (ROC curve), etc. Please be descriptive to explain what values of these parameter you have used.</w:t>
      </w:r>
    </w:p>
    <w:p w14:paraId="4252D923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 Reporting:</w:t>
      </w:r>
    </w:p>
    <w:p w14:paraId="7F60D9FE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2. Create a dashboard in tableau by choosing appropriate chart types and metrics useful for the business. The dashboard must entail the following:</w:t>
      </w:r>
    </w:p>
    <w:p w14:paraId="4197F403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a. Pie chart to describe the diabetic or non-diabetic population</w:t>
      </w:r>
    </w:p>
    <w:p w14:paraId="7D78F1F9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b. Scatter charts between relevant variables to </w:t>
      </w:r>
      <w:proofErr w:type="spellStart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relationships</w:t>
      </w:r>
    </w:p>
    <w:p w14:paraId="23E7EA53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c. Histogram or frequency charts to </w:t>
      </w:r>
      <w:proofErr w:type="spellStart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distribution of the data</w:t>
      </w:r>
    </w:p>
    <w:p w14:paraId="13153837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d. Heatmap of correlation analysis among the relevant variables</w:t>
      </w:r>
    </w:p>
    <w:p w14:paraId="301A4317" w14:textId="77777777" w:rsidR="00500C4C" w:rsidRPr="00500C4C" w:rsidRDefault="00500C4C" w:rsidP="00500C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e. Create bins of these age values: 20-25, 25-30, 30-35, etc. </w:t>
      </w:r>
      <w:proofErr w:type="spellStart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Analyze</w:t>
      </w:r>
      <w:proofErr w:type="spellEnd"/>
      <w:r w:rsidRPr="00500C4C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different variables for these age brackets using a bubble chart.</w:t>
      </w:r>
    </w:p>
    <w:p w14:paraId="7A8C8A2A" w14:textId="77777777" w:rsidR="000F3157" w:rsidRDefault="000F3157"/>
    <w:sectPr w:rsidR="000F3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F1FAD"/>
    <w:multiLevelType w:val="multilevel"/>
    <w:tmpl w:val="F3DC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289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4C"/>
    <w:rsid w:val="000F3157"/>
    <w:rsid w:val="0050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7596"/>
  <w15:chartTrackingRefBased/>
  <w15:docId w15:val="{88779A58-A5E2-4E39-90E1-C3F917FC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0C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0C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00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0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Pyla</dc:creator>
  <cp:keywords/>
  <dc:description/>
  <cp:lastModifiedBy>Pujitha Pyla</cp:lastModifiedBy>
  <cp:revision>1</cp:revision>
  <dcterms:created xsi:type="dcterms:W3CDTF">2022-12-29T09:21:00Z</dcterms:created>
  <dcterms:modified xsi:type="dcterms:W3CDTF">2022-12-29T09:22:00Z</dcterms:modified>
</cp:coreProperties>
</file>