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348058"/>
        <w:docPartObj>
          <w:docPartGallery w:val="Cover Pages"/>
          <w:docPartUnique/>
        </w:docPartObj>
      </w:sdtPr>
      <w:sdtEndPr/>
      <w:sdtContent>
        <w:p w:rsidR="00367695" w:rsidRDefault="00C035F7">
          <w:r>
            <w:rPr>
              <w:noProof/>
            </w:rPr>
            <mc:AlternateContent>
              <mc:Choice Requires="wpg">
                <w:drawing>
                  <wp:anchor distT="0" distB="0" distL="114300" distR="114300" simplePos="0" relativeHeight="251659264" behindDoc="0" locked="0" layoutInCell="1" allowOverlap="1">
                    <wp:simplePos x="0" y="0"/>
                    <wp:positionH relativeFrom="page">
                      <wp:posOffset>2842260</wp:posOffset>
                    </wp:positionH>
                    <wp:positionV relativeFrom="margin">
                      <wp:posOffset>-922020</wp:posOffset>
                    </wp:positionV>
                    <wp:extent cx="4954905" cy="10081260"/>
                    <wp:effectExtent l="3810" t="1905" r="3810" b="3810"/>
                    <wp:wrapNone/>
                    <wp:docPr id="10"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4905" cy="10081260"/>
                              <a:chOff x="-17984" y="0"/>
                              <a:chExt cx="49709" cy="100812"/>
                            </a:xfrm>
                          </wpg:grpSpPr>
                          <wps:wsp>
                            <wps:cNvPr id="11" name="Rectangle 460"/>
                            <wps:cNvSpPr>
                              <a:spLocks noChangeArrowheads="1"/>
                            </wps:cNvSpPr>
                            <wps:spPr bwMode="auto">
                              <a:xfrm>
                                <a:off x="1614" y="228"/>
                                <a:ext cx="30111" cy="100584"/>
                              </a:xfrm>
                              <a:prstGeom prst="rect">
                                <a:avLst/>
                              </a:prstGeom>
                              <a:solidFill>
                                <a:schemeClr val="accent2">
                                  <a:lumMod val="40000"/>
                                  <a:lumOff val="6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67695" w:rsidRDefault="00367695">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13" name="Rectangle 9"/>
                            <wps:cNvSpPr>
                              <a:spLocks noChangeArrowheads="1"/>
                            </wps:cNvSpPr>
                            <wps:spPr bwMode="auto">
                              <a:xfrm>
                                <a:off x="-17984" y="86620"/>
                                <a:ext cx="44351" cy="741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67695" w:rsidRPr="00D7166E" w:rsidRDefault="00750216">
                                  <w:pPr>
                                    <w:pStyle w:val="NoSpacing"/>
                                    <w:spacing w:line="360" w:lineRule="auto"/>
                                    <w:rPr>
                                      <w:rFonts w:ascii="Algerian" w:hAnsi="Algerian"/>
                                      <w:b/>
                                      <w:color w:val="002060"/>
                                      <w:sz w:val="32"/>
                                      <w:szCs w:val="32"/>
                                    </w:rPr>
                                  </w:pPr>
                                  <w:r w:rsidRPr="00750216">
                                    <w:rPr>
                                      <w:b/>
                                      <w:color w:val="002060"/>
                                      <w:sz w:val="32"/>
                                      <w:szCs w:val="32"/>
                                    </w:rPr>
                                    <w:t xml:space="preserve"> </w:t>
                                  </w:r>
                                  <w:r w:rsidRPr="00D7166E">
                                    <w:rPr>
                                      <w:rFonts w:ascii="Algerian" w:hAnsi="Algerian"/>
                                      <w:b/>
                                      <w:color w:val="0070C0"/>
                                      <w:sz w:val="32"/>
                                      <w:szCs w:val="32"/>
                                    </w:rPr>
                                    <w:t>ELEVATE YOUR DIGITAL EXPERIENCE</w:t>
                                  </w:r>
                                </w:p>
                                <w:sdt>
                                  <w:sdtPr>
                                    <w:rPr>
                                      <w:color w:val="FFFFFF" w:themeColor="background1"/>
                                    </w:rPr>
                                    <w:alias w:val="Date"/>
                                    <w:id w:val="1582943771"/>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67695" w:rsidRDefault="00367695">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223.8pt;margin-top:-72.6pt;width:390.15pt;height:793.8pt;z-index:251659264;mso-position-horizontal-relative:page;mso-position-vertical-relative:margin" coordorigin="-17984" coordsize="49709,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">
                    <v:rect id="Rectangle 460" o:spid="_x0000_s1027" style="position:absolute;left:1614;top:228;width:3011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HFMIA&#10;AADbAAAADwAAAGRycy9kb3ducmV2LnhtbERPzWrCQBC+F3yHZYReim5SsK2pq1ih0IuHxj7AmB2z&#10;qdnZkJ1q2qd3BaG3+fh+Z7EafKtO1McmsIF8moEiroJtuDbwtXufvICKgmyxDUwGfinCajm6W2Bh&#10;w5k/6VRKrVIIxwINOJGu0DpWjjzGaeiIE3cIvUdJsK+17fGcwn2rH7PsSXtsODU47GjjqDqWP95A&#10;Iw/bN1dvnuV7N/uLc2zL7T435n48rF9BCQ3yL765P2yan8P1l3S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8cUwgAAANsAAAAPAAAAAAAAAAAAAAAAAJgCAABkcnMvZG93&#10;bnJldi54bWxQSwUGAAAAAAQABAD1AAAAhwMAAAAA&#10;" fillcolor="#f7caac [1301]" stroked="f" strokecolor="#d8d8d8"/>
                    <v:rect id="Rectangle 461" o:spid="_x0000_s1028"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CaMEA&#10;AADbAAAADwAAAGRycy9kb3ducmV2LnhtbERPTWsCMRC9F/wPYQQvpSZVKHY1ikiFerGopXic3Yyb&#10;xc1k2aS6/nsjFHqbx/uc2aJztbhQGyrPGl6HCgRx4U3FpYbvw/plAiJEZIO1Z9JwowCLee9phpnx&#10;V97RZR9LkUI4ZKjBxthkUobCksMw9A1x4k6+dRgTbEtpWrymcFfLkVJv0mHFqcFiQytLxXn/6zR8&#10;0Y8db97z/ENtz/nxqOKzIaP1oN8tpyAidfFf/Of+NGn+CB6/p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7QmjBAAAA2wAAAA8AAAAAAAAAAAAAAAAAmAIAAGRycy9kb3du&#10;cmV2LnhtbFBLBQYAAAAABAAEAPUAAACGAwAAAAA=&#10;" filled="f" stroked="f" strokecolor="white" strokeweight="1pt">
                      <v:fill opacity="52428f"/>
                      <v:textbox inset="28.8pt,14.4pt,14.4pt,14.4pt">
                        <w:txbxContent>
                          <w:p w:rsidR="00367695" w:rsidRDefault="00367695">
                            <w:pPr>
                              <w:pStyle w:val="NoSpacing"/>
                              <w:rPr>
                                <w:color w:val="FFFFFF" w:themeColor="background1"/>
                                <w:sz w:val="96"/>
                                <w:szCs w:val="96"/>
                              </w:rPr>
                            </w:pPr>
                          </w:p>
                        </w:txbxContent>
                      </v:textbox>
                    </v:rect>
                    <v:rect id="Rectangle 9" o:spid="_x0000_s1029" style="position:absolute;left:-17984;top:86620;width:44351;height:74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n88IA&#10;AADbAAAADwAAAGRycy9kb3ducmV2LnhtbERPTWsCMRC9C/0PYQq9iCYqlLo1SikK7cXiVsTj7Ga6&#10;WdxMlk2q23/fCIK3ebzPWax614gzdaH2rGEyViCIS29qrjTsvzejFxAhIhtsPJOGPwqwWj4MFpgZ&#10;f+EdnfNYiRTCIUMNNsY2kzKUlhyGsW+JE/fjO4cxwa6SpsNLCneNnCr1LB3WnBostvRuqTzlv07D&#10;Fx3s7HNeFGu1PRXHo4pDQ0brp8f+7RVEpD7exTf3h0nzZ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fzwgAAANsAAAAPAAAAAAAAAAAAAAAAAJgCAABkcnMvZG93&#10;bnJldi54bWxQSwUGAAAAAAQABAD1AAAAhwMAAAAA&#10;" filled="f" stroked="f" strokecolor="white" strokeweight="1pt">
                      <v:fill opacity="52428f"/>
                      <v:textbox inset="28.8pt,14.4pt,14.4pt,14.4pt">
                        <w:txbxContent>
                          <w:p w:rsidR="00367695" w:rsidRPr="00D7166E" w:rsidRDefault="00750216">
                            <w:pPr>
                              <w:pStyle w:val="NoSpacing"/>
                              <w:spacing w:line="360" w:lineRule="auto"/>
                              <w:rPr>
                                <w:rFonts w:ascii="Algerian" w:hAnsi="Algerian"/>
                                <w:b/>
                                <w:color w:val="002060"/>
                                <w:sz w:val="32"/>
                                <w:szCs w:val="32"/>
                              </w:rPr>
                            </w:pPr>
                            <w:r w:rsidRPr="00750216">
                              <w:rPr>
                                <w:b/>
                                <w:color w:val="002060"/>
                                <w:sz w:val="32"/>
                                <w:szCs w:val="32"/>
                              </w:rPr>
                              <w:t xml:space="preserve"> </w:t>
                            </w:r>
                            <w:r w:rsidRPr="00D7166E">
                              <w:rPr>
                                <w:rFonts w:ascii="Algerian" w:hAnsi="Algerian"/>
                                <w:b/>
                                <w:color w:val="0070C0"/>
                                <w:sz w:val="32"/>
                                <w:szCs w:val="32"/>
                              </w:rPr>
                              <w:t>ELEVATE YOUR DIGITAL EXPERIENCE</w:t>
                            </w:r>
                          </w:p>
                          <w:sdt>
                            <w:sdtPr>
                              <w:rPr>
                                <w:color w:val="FFFFFF" w:themeColor="background1"/>
                              </w:rPr>
                              <w:alias w:val="Date"/>
                              <w:id w:val="1582943771"/>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67695" w:rsidRDefault="00367695">
                                <w:pPr>
                                  <w:pStyle w:val="NoSpacing"/>
                                  <w:spacing w:line="360" w:lineRule="auto"/>
                                  <w:rPr>
                                    <w:color w:val="FFFFFF" w:themeColor="background1"/>
                                  </w:rPr>
                                </w:pPr>
                                <w:r>
                                  <w:rPr>
                                    <w:color w:val="FFFFFF" w:themeColor="background1"/>
                                  </w:rPr>
                                  <w:t xml:space="preserve">     </w:t>
                                </w:r>
                              </w:p>
                            </w:sdtContent>
                          </w:sdt>
                        </w:txbxContent>
                      </v:textbox>
                    </v:rect>
                    <w10:wrap anchorx="page" anchory="margin"/>
                  </v:group>
                </w:pict>
              </mc:Fallback>
            </mc:AlternateContent>
          </w:r>
          <w:r w:rsidR="000D6039">
            <w:rPr>
              <w:noProof/>
            </w:rPr>
            <w:drawing>
              <wp:anchor distT="0" distB="0" distL="114300" distR="114300" simplePos="0" relativeHeight="251662336" behindDoc="0" locked="0" layoutInCell="1" allowOverlap="1">
                <wp:simplePos x="0" y="0"/>
                <wp:positionH relativeFrom="page">
                  <wp:posOffset>175260</wp:posOffset>
                </wp:positionH>
                <wp:positionV relativeFrom="paragraph">
                  <wp:posOffset>0</wp:posOffset>
                </wp:positionV>
                <wp:extent cx="4573270" cy="32988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amp; Blue Minimalist Modern Initial Fon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270" cy="3298825"/>
                        </a:xfrm>
                        <a:prstGeom prst="rect">
                          <a:avLst/>
                        </a:prstGeom>
                      </pic:spPr>
                    </pic:pic>
                  </a:graphicData>
                </a:graphic>
              </wp:anchor>
            </w:drawing>
          </w:r>
        </w:p>
        <w:p w:rsidR="00367695" w:rsidRDefault="00C035F7">
          <w:r>
            <w:rPr>
              <w:noProof/>
            </w:rPr>
            <mc:AlternateContent>
              <mc:Choice Requires="wps">
                <w:drawing>
                  <wp:anchor distT="0" distB="0" distL="114300" distR="114300" simplePos="0" relativeHeight="251661312" behindDoc="0" locked="0" layoutInCell="0" allowOverlap="1">
                    <wp:simplePos x="0" y="0"/>
                    <wp:positionH relativeFrom="page">
                      <wp:posOffset>-2362200</wp:posOffset>
                    </wp:positionH>
                    <wp:positionV relativeFrom="page">
                      <wp:posOffset>7932420</wp:posOffset>
                    </wp:positionV>
                    <wp:extent cx="6974205" cy="668655"/>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55691804"/>
                                  <w:dataBinding w:prefixMappings="xmlns:ns0='http://schemas.openxmlformats.org/package/2006/metadata/core-properties' xmlns:ns1='http://purl.org/dc/elements/1.1/'" w:xpath="/ns0:coreProperties[1]/ns1:title[1]" w:storeItemID="{6C3C8BC8-F283-45AE-878A-BAB7291924A1}"/>
                                  <w:text/>
                                </w:sdtPr>
                                <w:sdtEndPr/>
                                <w:sdtContent>
                                  <w:p w:rsidR="00367695" w:rsidRDefault="00367695">
                                    <w:pPr>
                                      <w:pStyle w:val="NoSpacing"/>
                                      <w:jc w:val="right"/>
                                      <w:rPr>
                                        <w:color w:val="FFFFFF" w:themeColor="background1"/>
                                        <w:sz w:val="72"/>
                                        <w:szCs w:val="72"/>
                                      </w:rPr>
                                    </w:pPr>
                                    <w:r>
                                      <w:rPr>
                                        <w:color w:val="FFFFFF" w:themeColor="background1"/>
                                        <w:sz w:val="72"/>
                                        <w:szCs w:val="72"/>
                                      </w:rPr>
                                      <w:t>TechElectro Shop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0" style="position:absolute;margin-left:-186pt;margin-top:624.6pt;width:549.15pt;height:52.65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itle"/>
                            <w:id w:val="-155691804"/>
                            <w:dataBinding w:prefixMappings="xmlns:ns0='http://schemas.openxmlformats.org/package/2006/metadata/core-properties' xmlns:ns1='http://purl.org/dc/elements/1.1/'" w:xpath="/ns0:coreProperties[1]/ns1:title[1]" w:storeItemID="{6C3C8BC8-F283-45AE-878A-BAB7291924A1}"/>
                            <w:text/>
                          </w:sdtPr>
                          <w:sdtEndPr/>
                          <w:sdtContent>
                            <w:p w:rsidR="00367695" w:rsidRDefault="00367695">
                              <w:pPr>
                                <w:pStyle w:val="NoSpacing"/>
                                <w:jc w:val="right"/>
                                <w:rPr>
                                  <w:color w:val="FFFFFF" w:themeColor="background1"/>
                                  <w:sz w:val="72"/>
                                  <w:szCs w:val="72"/>
                                </w:rPr>
                              </w:pPr>
                              <w:r>
                                <w:rPr>
                                  <w:color w:val="FFFFFF" w:themeColor="background1"/>
                                  <w:sz w:val="72"/>
                                  <w:szCs w:val="72"/>
                                </w:rPr>
                                <w:t>TechElectro Shop</w:t>
                              </w:r>
                            </w:p>
                          </w:sdtContent>
                        </w:sdt>
                      </w:txbxContent>
                    </v:textbox>
                    <w10:wrap anchorx="page" anchory="page"/>
                  </v:rect>
                </w:pict>
              </mc:Fallback>
            </mc:AlternateContent>
          </w:r>
          <w:r w:rsidR="00367695">
            <w:br w:type="page"/>
          </w:r>
        </w:p>
      </w:sdtContent>
    </w:sdt>
    <w:p w:rsidR="00750216" w:rsidRDefault="000D6039">
      <w:r>
        <w:rPr>
          <w:noProof/>
        </w:rPr>
        <w:lastRenderedPageBreak/>
        <w:drawing>
          <wp:anchor distT="0" distB="0" distL="114300" distR="114300" simplePos="0" relativeHeight="251668480" behindDoc="0" locked="0" layoutInCell="1" allowOverlap="1">
            <wp:simplePos x="0" y="0"/>
            <wp:positionH relativeFrom="page">
              <wp:posOffset>1482725</wp:posOffset>
            </wp:positionH>
            <wp:positionV relativeFrom="paragraph">
              <wp:posOffset>0</wp:posOffset>
            </wp:positionV>
            <wp:extent cx="2746375" cy="1981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amp; Blue Minimalist Modern Initial Fon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6375" cy="1981200"/>
                    </a:xfrm>
                    <a:prstGeom prst="rect">
                      <a:avLst/>
                    </a:prstGeom>
                  </pic:spPr>
                </pic:pic>
              </a:graphicData>
            </a:graphic>
          </wp:anchor>
        </w:drawing>
      </w:r>
      <w:r w:rsidR="00C035F7">
        <w:rPr>
          <w:noProof/>
        </w:rP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-891540</wp:posOffset>
                </wp:positionV>
                <wp:extent cx="3001010" cy="10058400"/>
                <wp:effectExtent l="0" t="0" r="889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010" cy="10058400"/>
                        </a:xfrm>
                        <a:prstGeom prst="rect">
                          <a:avLst/>
                        </a:prstGeom>
                        <a:solidFill>
                          <a:schemeClr val="accent2">
                            <a:lumMod val="40000"/>
                            <a:lumOff val="60000"/>
                          </a:schemeClr>
                        </a:solidFill>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294A6" id="Rectangle 2" o:spid="_x0000_s1026" style="position:absolute;margin-left:185.1pt;margin-top:-70.2pt;width:236.3pt;height:11in;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" fillcolor="#f7caac [1301]" stroked="f">
                <w10:wrap anchorx="page"/>
              </v:rect>
            </w:pict>
          </mc:Fallback>
        </mc:AlternateContent>
      </w:r>
    </w:p>
    <w:p w:rsidR="00187102" w:rsidRDefault="00C035F7">
      <w:r>
        <w:rPr>
          <w:noProof/>
        </w:rPr>
        <mc:AlternateContent>
          <mc:Choice Requires="wps">
            <w:drawing>
              <wp:anchor distT="91440" distB="91440" distL="114300" distR="114300" simplePos="0" relativeHeight="251670528" behindDoc="0" locked="0" layoutInCell="1" allowOverlap="1">
                <wp:simplePos x="0" y="0"/>
                <wp:positionH relativeFrom="margin">
                  <wp:align>right</wp:align>
                </wp:positionH>
                <wp:positionV relativeFrom="paragraph">
                  <wp:posOffset>1766570</wp:posOffset>
                </wp:positionV>
                <wp:extent cx="6858000" cy="8305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30580"/>
                        </a:xfrm>
                        <a:prstGeom prst="rect">
                          <a:avLst/>
                        </a:prstGeom>
                        <a:noFill/>
                        <a:ln w="9525">
                          <a:noFill/>
                          <a:miter lim="800000"/>
                          <a:headEnd/>
                          <a:tailEnd/>
                        </a:ln>
                      </wps:spPr>
                      <wps:txbx>
                        <w:txbxContent>
                          <w:p w:rsidR="003A7E26" w:rsidRDefault="00B67A2F">
                            <w:pPr>
                              <w:pBdr>
                                <w:top w:val="single" w:sz="24" w:space="8" w:color="5B9BD5" w:themeColor="accent1"/>
                                <w:bottom w:val="single" w:sz="24" w:space="8" w:color="5B9BD5" w:themeColor="accent1"/>
                              </w:pBdr>
                              <w:spacing w:after="0"/>
                              <w:rPr>
                                <w:i/>
                                <w:iCs/>
                                <w:color w:val="5B9BD5" w:themeColor="accent1"/>
                                <w:sz w:val="24"/>
                              </w:rPr>
                            </w:pPr>
                            <w:r>
                              <w:rPr>
                                <w:b/>
                                <w:color w:val="00B050"/>
                                <w:sz w:val="32"/>
                                <w:szCs w:val="32"/>
                              </w:rPr>
                              <w:t>Report</w:t>
                            </w:r>
                            <w:r w:rsidRPr="000D6039">
                              <w:rPr>
                                <w:b/>
                                <w:color w:val="00B050"/>
                                <w:sz w:val="32"/>
                                <w:szCs w:val="32"/>
                              </w:rPr>
                              <w:t xml:space="preserve"> Title: </w:t>
                            </w:r>
                            <w:r>
                              <w:rPr>
                                <w:sz w:val="28"/>
                                <w:szCs w:val="28"/>
                              </w:rPr>
                              <w:t>TechE</w:t>
                            </w:r>
                            <w:r w:rsidRPr="00187102">
                              <w:rPr>
                                <w:sz w:val="28"/>
                                <w:szCs w:val="28"/>
                              </w:rPr>
                              <w:t xml:space="preserve">lectro Shop’s </w:t>
                            </w:r>
                            <w:r>
                              <w:rPr>
                                <w:sz w:val="28"/>
                                <w:szCs w:val="28"/>
                              </w:rPr>
                              <w:t xml:space="preserve">Sales and Financial Performance: </w:t>
                            </w:r>
                            <w:r w:rsidRPr="00187102">
                              <w:rPr>
                                <w:sz w:val="28"/>
                                <w:szCs w:val="28"/>
                              </w:rPr>
                              <w:t>A Six-Month Analysis</w:t>
                            </w:r>
                            <w:r>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488.8pt;margin-top:139.1pt;width:540pt;height:65.4pt;z-index:25167052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" filled="f" stroked="f">
                <v:textbox>
                  <w:txbxContent>
                    <w:p w:rsidR="003A7E26" w:rsidRDefault="00B67A2F">
                      <w:pPr>
                        <w:pBdr>
                          <w:top w:val="single" w:sz="24" w:space="8" w:color="5B9BD5" w:themeColor="accent1"/>
                          <w:bottom w:val="single" w:sz="24" w:space="8" w:color="5B9BD5" w:themeColor="accent1"/>
                        </w:pBdr>
                        <w:spacing w:after="0"/>
                        <w:rPr>
                          <w:i/>
                          <w:iCs/>
                          <w:color w:val="5B9BD5" w:themeColor="accent1"/>
                          <w:sz w:val="24"/>
                        </w:rPr>
                      </w:pPr>
                      <w:r>
                        <w:rPr>
                          <w:b/>
                          <w:color w:val="00B050"/>
                          <w:sz w:val="32"/>
                          <w:szCs w:val="32"/>
                        </w:rPr>
                        <w:t>Report</w:t>
                      </w:r>
                      <w:r w:rsidRPr="000D6039">
                        <w:rPr>
                          <w:b/>
                          <w:color w:val="00B050"/>
                          <w:sz w:val="32"/>
                          <w:szCs w:val="32"/>
                        </w:rPr>
                        <w:t xml:space="preserve"> Title: </w:t>
                      </w:r>
                      <w:r>
                        <w:rPr>
                          <w:sz w:val="28"/>
                          <w:szCs w:val="28"/>
                        </w:rPr>
                        <w:t>TechE</w:t>
                      </w:r>
                      <w:r w:rsidRPr="00187102">
                        <w:rPr>
                          <w:sz w:val="28"/>
                          <w:szCs w:val="28"/>
                        </w:rPr>
                        <w:t xml:space="preserve">lectro Shop’s </w:t>
                      </w:r>
                      <w:r>
                        <w:rPr>
                          <w:sz w:val="28"/>
                          <w:szCs w:val="28"/>
                        </w:rPr>
                        <w:t xml:space="preserve">Sales and Financial Performance: </w:t>
                      </w:r>
                      <w:r w:rsidRPr="00187102">
                        <w:rPr>
                          <w:sz w:val="28"/>
                          <w:szCs w:val="28"/>
                        </w:rPr>
                        <w:t>A Six-Month Analysis</w:t>
                      </w:r>
                      <w:r>
                        <w:rPr>
                          <w:sz w:val="28"/>
                          <w:szCs w:val="28"/>
                        </w:rPr>
                        <w:t>.</w:t>
                      </w:r>
                    </w:p>
                  </w:txbxContent>
                </v:textbox>
                <w10:wrap type="topAndBottom" anchorx="margin"/>
              </v:shape>
            </w:pict>
          </mc:Fallback>
        </mc:AlternateContent>
      </w:r>
      <w:r w:rsidR="00750216">
        <w:br w:type="page"/>
      </w:r>
    </w:p>
    <w:p w:rsidR="00B30235" w:rsidRDefault="00B30235" w:rsidP="00C035F7">
      <w:pPr>
        <w:rPr>
          <w:b/>
          <w:sz w:val="32"/>
          <w:szCs w:val="32"/>
        </w:rPr>
      </w:pPr>
    </w:p>
    <w:sdt>
      <w:sdtPr>
        <w:rPr>
          <w:rFonts w:asciiTheme="minorHAnsi" w:eastAsiaTheme="minorHAnsi" w:hAnsiTheme="minorHAnsi" w:cstheme="minorBidi"/>
          <w:b w:val="0"/>
          <w:bCs w:val="0"/>
          <w:color w:val="auto"/>
          <w:sz w:val="22"/>
          <w:szCs w:val="22"/>
        </w:rPr>
        <w:id w:val="541021838"/>
        <w:docPartObj>
          <w:docPartGallery w:val="Table of Contents"/>
          <w:docPartUnique/>
        </w:docPartObj>
      </w:sdtPr>
      <w:sdtEndPr>
        <w:rPr>
          <w:noProof/>
        </w:rPr>
      </w:sdtEndPr>
      <w:sdtContent>
        <w:p w:rsidR="00C035F7" w:rsidRDefault="00C035F7">
          <w:pPr>
            <w:pStyle w:val="TOCHeading"/>
          </w:pPr>
          <w:r w:rsidRPr="00C035F7">
            <w:rPr>
              <w:sz w:val="32"/>
              <w:szCs w:val="32"/>
            </w:rPr>
            <w:t>Table of Contents</w:t>
          </w:r>
        </w:p>
        <w:p w:rsidR="00C035F7" w:rsidRDefault="00C035F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381578" w:history="1">
            <w:r w:rsidRPr="004E02C4">
              <w:rPr>
                <w:rStyle w:val="Hyperlink"/>
                <w:noProof/>
              </w:rPr>
              <w:t>1. Executive Summary</w:t>
            </w:r>
            <w:r>
              <w:rPr>
                <w:noProof/>
                <w:webHidden/>
              </w:rPr>
              <w:tab/>
            </w:r>
            <w:r>
              <w:rPr>
                <w:noProof/>
                <w:webHidden/>
              </w:rPr>
              <w:fldChar w:fldCharType="begin"/>
            </w:r>
            <w:r>
              <w:rPr>
                <w:noProof/>
                <w:webHidden/>
              </w:rPr>
              <w:instrText xml:space="preserve"> PAGEREF _Toc179381578 \h </w:instrText>
            </w:r>
            <w:r>
              <w:rPr>
                <w:noProof/>
                <w:webHidden/>
              </w:rPr>
            </w:r>
            <w:r>
              <w:rPr>
                <w:noProof/>
                <w:webHidden/>
              </w:rPr>
              <w:fldChar w:fldCharType="separate"/>
            </w:r>
            <w:r>
              <w:rPr>
                <w:noProof/>
                <w:webHidden/>
              </w:rPr>
              <w:t>4</w:t>
            </w:r>
            <w:r>
              <w:rPr>
                <w:noProof/>
                <w:webHidden/>
              </w:rPr>
              <w:fldChar w:fldCharType="end"/>
            </w:r>
          </w:hyperlink>
        </w:p>
        <w:p w:rsidR="00C035F7" w:rsidRDefault="004F333A">
          <w:pPr>
            <w:pStyle w:val="TOC1"/>
            <w:tabs>
              <w:tab w:val="right" w:leader="dot" w:pos="9350"/>
            </w:tabs>
            <w:rPr>
              <w:rFonts w:eastAsiaTheme="minorEastAsia"/>
              <w:noProof/>
            </w:rPr>
          </w:pPr>
          <w:hyperlink w:anchor="_Toc179381579" w:history="1">
            <w:r w:rsidR="00C035F7" w:rsidRPr="004E02C4">
              <w:rPr>
                <w:rStyle w:val="Hyperlink"/>
                <w:b/>
                <w:noProof/>
              </w:rPr>
              <w:t>2. Total Sales Overview</w:t>
            </w:r>
            <w:r w:rsidR="00C035F7">
              <w:rPr>
                <w:noProof/>
                <w:webHidden/>
              </w:rPr>
              <w:tab/>
            </w:r>
            <w:r w:rsidR="00C035F7">
              <w:rPr>
                <w:noProof/>
                <w:webHidden/>
              </w:rPr>
              <w:fldChar w:fldCharType="begin"/>
            </w:r>
            <w:r w:rsidR="00C035F7">
              <w:rPr>
                <w:noProof/>
                <w:webHidden/>
              </w:rPr>
              <w:instrText xml:space="preserve"> PAGEREF _Toc179381579 \h </w:instrText>
            </w:r>
            <w:r w:rsidR="00C035F7">
              <w:rPr>
                <w:noProof/>
                <w:webHidden/>
              </w:rPr>
            </w:r>
            <w:r w:rsidR="00C035F7">
              <w:rPr>
                <w:noProof/>
                <w:webHidden/>
              </w:rPr>
              <w:fldChar w:fldCharType="separate"/>
            </w:r>
            <w:r w:rsidR="00C035F7">
              <w:rPr>
                <w:noProof/>
                <w:webHidden/>
              </w:rPr>
              <w:t>4</w:t>
            </w:r>
            <w:r w:rsidR="00C035F7">
              <w:rPr>
                <w:noProof/>
                <w:webHidden/>
              </w:rPr>
              <w:fldChar w:fldCharType="end"/>
            </w:r>
          </w:hyperlink>
        </w:p>
        <w:p w:rsidR="00C035F7" w:rsidRDefault="004F333A">
          <w:pPr>
            <w:pStyle w:val="TOC2"/>
            <w:tabs>
              <w:tab w:val="right" w:leader="dot" w:pos="9350"/>
            </w:tabs>
            <w:rPr>
              <w:rFonts w:eastAsiaTheme="minorEastAsia"/>
              <w:noProof/>
            </w:rPr>
          </w:pPr>
          <w:hyperlink w:anchor="_Toc179381580" w:history="1">
            <w:r w:rsidR="00C035F7" w:rsidRPr="004E02C4">
              <w:rPr>
                <w:rStyle w:val="Hyperlink"/>
                <w:b/>
                <w:noProof/>
              </w:rPr>
              <w:t>2.1 Region-wise Total Sales Performance</w:t>
            </w:r>
            <w:r w:rsidR="00C035F7">
              <w:rPr>
                <w:noProof/>
                <w:webHidden/>
              </w:rPr>
              <w:tab/>
            </w:r>
            <w:r w:rsidR="00C035F7">
              <w:rPr>
                <w:noProof/>
                <w:webHidden/>
              </w:rPr>
              <w:fldChar w:fldCharType="begin"/>
            </w:r>
            <w:r w:rsidR="00C035F7">
              <w:rPr>
                <w:noProof/>
                <w:webHidden/>
              </w:rPr>
              <w:instrText xml:space="preserve"> PAGEREF _Toc179381580 \h </w:instrText>
            </w:r>
            <w:r w:rsidR="00C035F7">
              <w:rPr>
                <w:noProof/>
                <w:webHidden/>
              </w:rPr>
            </w:r>
            <w:r w:rsidR="00C035F7">
              <w:rPr>
                <w:noProof/>
                <w:webHidden/>
              </w:rPr>
              <w:fldChar w:fldCharType="separate"/>
            </w:r>
            <w:r w:rsidR="00C035F7">
              <w:rPr>
                <w:noProof/>
                <w:webHidden/>
              </w:rPr>
              <w:t>4</w:t>
            </w:r>
            <w:r w:rsidR="00C035F7">
              <w:rPr>
                <w:noProof/>
                <w:webHidden/>
              </w:rPr>
              <w:fldChar w:fldCharType="end"/>
            </w:r>
          </w:hyperlink>
        </w:p>
        <w:p w:rsidR="00C035F7" w:rsidRDefault="004F333A">
          <w:pPr>
            <w:pStyle w:val="TOC3"/>
            <w:tabs>
              <w:tab w:val="right" w:leader="dot" w:pos="9350"/>
            </w:tabs>
            <w:rPr>
              <w:rFonts w:eastAsiaTheme="minorEastAsia"/>
              <w:noProof/>
            </w:rPr>
          </w:pPr>
          <w:hyperlink w:anchor="_Toc179381581" w:history="1">
            <w:r w:rsidR="00C035F7" w:rsidRPr="004E02C4">
              <w:rPr>
                <w:rStyle w:val="Hyperlink"/>
                <w:noProof/>
              </w:rPr>
              <w:t>2.1.1 Key Insight:</w:t>
            </w:r>
            <w:r w:rsidR="00C035F7">
              <w:rPr>
                <w:noProof/>
                <w:webHidden/>
              </w:rPr>
              <w:tab/>
            </w:r>
            <w:r w:rsidR="00C035F7">
              <w:rPr>
                <w:noProof/>
                <w:webHidden/>
              </w:rPr>
              <w:fldChar w:fldCharType="begin"/>
            </w:r>
            <w:r w:rsidR="00C035F7">
              <w:rPr>
                <w:noProof/>
                <w:webHidden/>
              </w:rPr>
              <w:instrText xml:space="preserve"> PAGEREF _Toc179381581 \h </w:instrText>
            </w:r>
            <w:r w:rsidR="00C035F7">
              <w:rPr>
                <w:noProof/>
                <w:webHidden/>
              </w:rPr>
            </w:r>
            <w:r w:rsidR="00C035F7">
              <w:rPr>
                <w:noProof/>
                <w:webHidden/>
              </w:rPr>
              <w:fldChar w:fldCharType="separate"/>
            </w:r>
            <w:r w:rsidR="00C035F7">
              <w:rPr>
                <w:noProof/>
                <w:webHidden/>
              </w:rPr>
              <w:t>4</w:t>
            </w:r>
            <w:r w:rsidR="00C035F7">
              <w:rPr>
                <w:noProof/>
                <w:webHidden/>
              </w:rPr>
              <w:fldChar w:fldCharType="end"/>
            </w:r>
          </w:hyperlink>
        </w:p>
        <w:p w:rsidR="00C035F7" w:rsidRDefault="004F333A">
          <w:pPr>
            <w:pStyle w:val="TOC2"/>
            <w:tabs>
              <w:tab w:val="right" w:leader="dot" w:pos="9350"/>
            </w:tabs>
            <w:rPr>
              <w:rFonts w:eastAsiaTheme="minorEastAsia"/>
              <w:noProof/>
            </w:rPr>
          </w:pPr>
          <w:hyperlink w:anchor="_Toc179381582" w:history="1">
            <w:r w:rsidR="00C035F7" w:rsidRPr="004E02C4">
              <w:rPr>
                <w:rStyle w:val="Hyperlink"/>
                <w:rFonts w:cstheme="majorHAnsi"/>
                <w:b/>
                <w:noProof/>
              </w:rPr>
              <w:t>2.2 Month-wise Sales Performance</w:t>
            </w:r>
            <w:r w:rsidR="00C035F7">
              <w:rPr>
                <w:noProof/>
                <w:webHidden/>
              </w:rPr>
              <w:tab/>
            </w:r>
            <w:r w:rsidR="00C035F7">
              <w:rPr>
                <w:noProof/>
                <w:webHidden/>
              </w:rPr>
              <w:fldChar w:fldCharType="begin"/>
            </w:r>
            <w:r w:rsidR="00C035F7">
              <w:rPr>
                <w:noProof/>
                <w:webHidden/>
              </w:rPr>
              <w:instrText xml:space="preserve"> PAGEREF _Toc179381582 \h </w:instrText>
            </w:r>
            <w:r w:rsidR="00C035F7">
              <w:rPr>
                <w:noProof/>
                <w:webHidden/>
              </w:rPr>
            </w:r>
            <w:r w:rsidR="00C035F7">
              <w:rPr>
                <w:noProof/>
                <w:webHidden/>
              </w:rPr>
              <w:fldChar w:fldCharType="separate"/>
            </w:r>
            <w:r w:rsidR="00C035F7">
              <w:rPr>
                <w:noProof/>
                <w:webHidden/>
              </w:rPr>
              <w:t>5</w:t>
            </w:r>
            <w:r w:rsidR="00C035F7">
              <w:rPr>
                <w:noProof/>
                <w:webHidden/>
              </w:rPr>
              <w:fldChar w:fldCharType="end"/>
            </w:r>
          </w:hyperlink>
        </w:p>
        <w:p w:rsidR="00C035F7" w:rsidRDefault="004F333A">
          <w:pPr>
            <w:pStyle w:val="TOC3"/>
            <w:tabs>
              <w:tab w:val="right" w:leader="dot" w:pos="9350"/>
            </w:tabs>
            <w:rPr>
              <w:rFonts w:eastAsiaTheme="minorEastAsia"/>
              <w:noProof/>
            </w:rPr>
          </w:pPr>
          <w:hyperlink w:anchor="_Toc179381583" w:history="1">
            <w:r w:rsidR="00C035F7" w:rsidRPr="004E02C4">
              <w:rPr>
                <w:rStyle w:val="Hyperlink"/>
                <w:rFonts w:cstheme="majorHAnsi"/>
                <w:b/>
                <w:noProof/>
              </w:rPr>
              <w:t>2.2.1 Key Insights:</w:t>
            </w:r>
            <w:r w:rsidR="00C035F7">
              <w:rPr>
                <w:noProof/>
                <w:webHidden/>
              </w:rPr>
              <w:tab/>
            </w:r>
            <w:r w:rsidR="00C035F7">
              <w:rPr>
                <w:noProof/>
                <w:webHidden/>
              </w:rPr>
              <w:fldChar w:fldCharType="begin"/>
            </w:r>
            <w:r w:rsidR="00C035F7">
              <w:rPr>
                <w:noProof/>
                <w:webHidden/>
              </w:rPr>
              <w:instrText xml:space="preserve"> PAGEREF _Toc179381583 \h </w:instrText>
            </w:r>
            <w:r w:rsidR="00C035F7">
              <w:rPr>
                <w:noProof/>
                <w:webHidden/>
              </w:rPr>
            </w:r>
            <w:r w:rsidR="00C035F7">
              <w:rPr>
                <w:noProof/>
                <w:webHidden/>
              </w:rPr>
              <w:fldChar w:fldCharType="separate"/>
            </w:r>
            <w:r w:rsidR="00C035F7">
              <w:rPr>
                <w:noProof/>
                <w:webHidden/>
              </w:rPr>
              <w:t>5</w:t>
            </w:r>
            <w:r w:rsidR="00C035F7">
              <w:rPr>
                <w:noProof/>
                <w:webHidden/>
              </w:rPr>
              <w:fldChar w:fldCharType="end"/>
            </w:r>
          </w:hyperlink>
        </w:p>
        <w:p w:rsidR="00C035F7" w:rsidRDefault="004F333A">
          <w:pPr>
            <w:pStyle w:val="TOC2"/>
            <w:tabs>
              <w:tab w:val="right" w:leader="dot" w:pos="9350"/>
            </w:tabs>
            <w:rPr>
              <w:rFonts w:eastAsiaTheme="minorEastAsia"/>
              <w:noProof/>
            </w:rPr>
          </w:pPr>
          <w:hyperlink w:anchor="_Toc179381584" w:history="1">
            <w:r w:rsidR="00C035F7" w:rsidRPr="004E02C4">
              <w:rPr>
                <w:rStyle w:val="Hyperlink"/>
                <w:b/>
                <w:noProof/>
              </w:rPr>
              <w:t>2.3 Product-wise Sales Performance</w:t>
            </w:r>
            <w:r w:rsidR="00C035F7">
              <w:rPr>
                <w:noProof/>
                <w:webHidden/>
              </w:rPr>
              <w:tab/>
            </w:r>
            <w:r w:rsidR="00C035F7">
              <w:rPr>
                <w:noProof/>
                <w:webHidden/>
              </w:rPr>
              <w:fldChar w:fldCharType="begin"/>
            </w:r>
            <w:r w:rsidR="00C035F7">
              <w:rPr>
                <w:noProof/>
                <w:webHidden/>
              </w:rPr>
              <w:instrText xml:space="preserve"> PAGEREF _Toc179381584 \h </w:instrText>
            </w:r>
            <w:r w:rsidR="00C035F7">
              <w:rPr>
                <w:noProof/>
                <w:webHidden/>
              </w:rPr>
            </w:r>
            <w:r w:rsidR="00C035F7">
              <w:rPr>
                <w:noProof/>
                <w:webHidden/>
              </w:rPr>
              <w:fldChar w:fldCharType="separate"/>
            </w:r>
            <w:r w:rsidR="00C035F7">
              <w:rPr>
                <w:noProof/>
                <w:webHidden/>
              </w:rPr>
              <w:t>5</w:t>
            </w:r>
            <w:r w:rsidR="00C035F7">
              <w:rPr>
                <w:noProof/>
                <w:webHidden/>
              </w:rPr>
              <w:fldChar w:fldCharType="end"/>
            </w:r>
          </w:hyperlink>
        </w:p>
        <w:p w:rsidR="00C035F7" w:rsidRDefault="004F333A">
          <w:pPr>
            <w:pStyle w:val="TOC3"/>
            <w:tabs>
              <w:tab w:val="right" w:leader="dot" w:pos="9350"/>
            </w:tabs>
            <w:rPr>
              <w:rFonts w:eastAsiaTheme="minorEastAsia"/>
              <w:noProof/>
            </w:rPr>
          </w:pPr>
          <w:hyperlink w:anchor="_Toc179381585" w:history="1">
            <w:r w:rsidR="00C035F7" w:rsidRPr="004E02C4">
              <w:rPr>
                <w:rStyle w:val="Hyperlink"/>
                <w:b/>
                <w:noProof/>
              </w:rPr>
              <w:t>2.3.1 Key Insights:</w:t>
            </w:r>
            <w:r w:rsidR="00C035F7">
              <w:rPr>
                <w:noProof/>
                <w:webHidden/>
              </w:rPr>
              <w:tab/>
            </w:r>
            <w:r w:rsidR="00C035F7">
              <w:rPr>
                <w:noProof/>
                <w:webHidden/>
              </w:rPr>
              <w:fldChar w:fldCharType="begin"/>
            </w:r>
            <w:r w:rsidR="00C035F7">
              <w:rPr>
                <w:noProof/>
                <w:webHidden/>
              </w:rPr>
              <w:instrText xml:space="preserve"> PAGEREF _Toc179381585 \h </w:instrText>
            </w:r>
            <w:r w:rsidR="00C035F7">
              <w:rPr>
                <w:noProof/>
                <w:webHidden/>
              </w:rPr>
            </w:r>
            <w:r w:rsidR="00C035F7">
              <w:rPr>
                <w:noProof/>
                <w:webHidden/>
              </w:rPr>
              <w:fldChar w:fldCharType="separate"/>
            </w:r>
            <w:r w:rsidR="00C035F7">
              <w:rPr>
                <w:noProof/>
                <w:webHidden/>
              </w:rPr>
              <w:t>6</w:t>
            </w:r>
            <w:r w:rsidR="00C035F7">
              <w:rPr>
                <w:noProof/>
                <w:webHidden/>
              </w:rPr>
              <w:fldChar w:fldCharType="end"/>
            </w:r>
          </w:hyperlink>
        </w:p>
        <w:p w:rsidR="00C035F7" w:rsidRDefault="004F333A">
          <w:pPr>
            <w:pStyle w:val="TOC2"/>
            <w:tabs>
              <w:tab w:val="right" w:leader="dot" w:pos="9350"/>
            </w:tabs>
            <w:rPr>
              <w:rFonts w:eastAsiaTheme="minorEastAsia"/>
              <w:noProof/>
            </w:rPr>
          </w:pPr>
          <w:hyperlink w:anchor="_Toc179381586" w:history="1">
            <w:r w:rsidR="00C035F7" w:rsidRPr="004E02C4">
              <w:rPr>
                <w:rStyle w:val="Hyperlink"/>
                <w:rFonts w:cstheme="majorHAnsi"/>
                <w:b/>
                <w:noProof/>
              </w:rPr>
              <w:t>2.4 Sales Representative-wise Performance</w:t>
            </w:r>
            <w:r w:rsidR="00C035F7">
              <w:rPr>
                <w:noProof/>
                <w:webHidden/>
              </w:rPr>
              <w:tab/>
            </w:r>
            <w:r w:rsidR="00C035F7">
              <w:rPr>
                <w:noProof/>
                <w:webHidden/>
              </w:rPr>
              <w:fldChar w:fldCharType="begin"/>
            </w:r>
            <w:r w:rsidR="00C035F7">
              <w:rPr>
                <w:noProof/>
                <w:webHidden/>
              </w:rPr>
              <w:instrText xml:space="preserve"> PAGEREF _Toc179381586 \h </w:instrText>
            </w:r>
            <w:r w:rsidR="00C035F7">
              <w:rPr>
                <w:noProof/>
                <w:webHidden/>
              </w:rPr>
            </w:r>
            <w:r w:rsidR="00C035F7">
              <w:rPr>
                <w:noProof/>
                <w:webHidden/>
              </w:rPr>
              <w:fldChar w:fldCharType="separate"/>
            </w:r>
            <w:r w:rsidR="00C035F7">
              <w:rPr>
                <w:noProof/>
                <w:webHidden/>
              </w:rPr>
              <w:t>6</w:t>
            </w:r>
            <w:r w:rsidR="00C035F7">
              <w:rPr>
                <w:noProof/>
                <w:webHidden/>
              </w:rPr>
              <w:fldChar w:fldCharType="end"/>
            </w:r>
          </w:hyperlink>
        </w:p>
        <w:p w:rsidR="00C035F7" w:rsidRDefault="004F333A">
          <w:pPr>
            <w:pStyle w:val="TOC3"/>
            <w:tabs>
              <w:tab w:val="right" w:leader="dot" w:pos="9350"/>
            </w:tabs>
            <w:rPr>
              <w:rFonts w:eastAsiaTheme="minorEastAsia"/>
              <w:noProof/>
            </w:rPr>
          </w:pPr>
          <w:hyperlink w:anchor="_Toc179381587" w:history="1">
            <w:r w:rsidR="00C035F7" w:rsidRPr="004E02C4">
              <w:rPr>
                <w:rStyle w:val="Hyperlink"/>
                <w:b/>
                <w:noProof/>
              </w:rPr>
              <w:t>2.4.1 Key Insights:</w:t>
            </w:r>
            <w:r w:rsidR="00C035F7">
              <w:rPr>
                <w:noProof/>
                <w:webHidden/>
              </w:rPr>
              <w:tab/>
            </w:r>
            <w:r w:rsidR="00C035F7">
              <w:rPr>
                <w:noProof/>
                <w:webHidden/>
              </w:rPr>
              <w:fldChar w:fldCharType="begin"/>
            </w:r>
            <w:r w:rsidR="00C035F7">
              <w:rPr>
                <w:noProof/>
                <w:webHidden/>
              </w:rPr>
              <w:instrText xml:space="preserve"> PAGEREF _Toc179381587 \h </w:instrText>
            </w:r>
            <w:r w:rsidR="00C035F7">
              <w:rPr>
                <w:noProof/>
                <w:webHidden/>
              </w:rPr>
            </w:r>
            <w:r w:rsidR="00C035F7">
              <w:rPr>
                <w:noProof/>
                <w:webHidden/>
              </w:rPr>
              <w:fldChar w:fldCharType="separate"/>
            </w:r>
            <w:r w:rsidR="00C035F7">
              <w:rPr>
                <w:noProof/>
                <w:webHidden/>
              </w:rPr>
              <w:t>6</w:t>
            </w:r>
            <w:r w:rsidR="00C035F7">
              <w:rPr>
                <w:noProof/>
                <w:webHidden/>
              </w:rPr>
              <w:fldChar w:fldCharType="end"/>
            </w:r>
          </w:hyperlink>
        </w:p>
        <w:p w:rsidR="00C035F7" w:rsidRDefault="004F333A">
          <w:pPr>
            <w:pStyle w:val="TOC1"/>
            <w:tabs>
              <w:tab w:val="right" w:leader="dot" w:pos="9350"/>
            </w:tabs>
            <w:rPr>
              <w:rFonts w:eastAsiaTheme="minorEastAsia"/>
              <w:noProof/>
            </w:rPr>
          </w:pPr>
          <w:hyperlink w:anchor="_Toc179381588" w:history="1">
            <w:r w:rsidR="00C035F7" w:rsidRPr="004E02C4">
              <w:rPr>
                <w:rStyle w:val="Hyperlink"/>
                <w:b/>
                <w:noProof/>
              </w:rPr>
              <w:t>3. Recommendations</w:t>
            </w:r>
            <w:r w:rsidR="00C035F7">
              <w:rPr>
                <w:noProof/>
                <w:webHidden/>
              </w:rPr>
              <w:tab/>
            </w:r>
            <w:r w:rsidR="00C035F7">
              <w:rPr>
                <w:noProof/>
                <w:webHidden/>
              </w:rPr>
              <w:fldChar w:fldCharType="begin"/>
            </w:r>
            <w:r w:rsidR="00C035F7">
              <w:rPr>
                <w:noProof/>
                <w:webHidden/>
              </w:rPr>
              <w:instrText xml:space="preserve"> PAGEREF _Toc179381588 \h </w:instrText>
            </w:r>
            <w:r w:rsidR="00C035F7">
              <w:rPr>
                <w:noProof/>
                <w:webHidden/>
              </w:rPr>
            </w:r>
            <w:r w:rsidR="00C035F7">
              <w:rPr>
                <w:noProof/>
                <w:webHidden/>
              </w:rPr>
              <w:fldChar w:fldCharType="separate"/>
            </w:r>
            <w:r w:rsidR="00C035F7">
              <w:rPr>
                <w:noProof/>
                <w:webHidden/>
              </w:rPr>
              <w:t>7</w:t>
            </w:r>
            <w:r w:rsidR="00C035F7">
              <w:rPr>
                <w:noProof/>
                <w:webHidden/>
              </w:rPr>
              <w:fldChar w:fldCharType="end"/>
            </w:r>
          </w:hyperlink>
        </w:p>
        <w:p w:rsidR="00C035F7" w:rsidRDefault="004F333A">
          <w:pPr>
            <w:pStyle w:val="TOC1"/>
            <w:tabs>
              <w:tab w:val="right" w:leader="dot" w:pos="9350"/>
            </w:tabs>
            <w:rPr>
              <w:rFonts w:eastAsiaTheme="minorEastAsia"/>
              <w:noProof/>
            </w:rPr>
          </w:pPr>
          <w:hyperlink w:anchor="_Toc179381589" w:history="1">
            <w:r w:rsidR="00C035F7" w:rsidRPr="004E02C4">
              <w:rPr>
                <w:rStyle w:val="Hyperlink"/>
                <w:b/>
                <w:noProof/>
              </w:rPr>
              <w:t>4. Conclusion</w:t>
            </w:r>
            <w:r w:rsidR="00C035F7">
              <w:rPr>
                <w:noProof/>
                <w:webHidden/>
              </w:rPr>
              <w:tab/>
            </w:r>
            <w:r w:rsidR="00C035F7">
              <w:rPr>
                <w:noProof/>
                <w:webHidden/>
              </w:rPr>
              <w:fldChar w:fldCharType="begin"/>
            </w:r>
            <w:r w:rsidR="00C035F7">
              <w:rPr>
                <w:noProof/>
                <w:webHidden/>
              </w:rPr>
              <w:instrText xml:space="preserve"> PAGEREF _Toc179381589 \h </w:instrText>
            </w:r>
            <w:r w:rsidR="00C035F7">
              <w:rPr>
                <w:noProof/>
                <w:webHidden/>
              </w:rPr>
            </w:r>
            <w:r w:rsidR="00C035F7">
              <w:rPr>
                <w:noProof/>
                <w:webHidden/>
              </w:rPr>
              <w:fldChar w:fldCharType="separate"/>
            </w:r>
            <w:r w:rsidR="00C035F7">
              <w:rPr>
                <w:noProof/>
                <w:webHidden/>
              </w:rPr>
              <w:t>7</w:t>
            </w:r>
            <w:r w:rsidR="00C035F7">
              <w:rPr>
                <w:noProof/>
                <w:webHidden/>
              </w:rPr>
              <w:fldChar w:fldCharType="end"/>
            </w:r>
          </w:hyperlink>
        </w:p>
        <w:p w:rsidR="00C035F7" w:rsidRDefault="004F333A">
          <w:pPr>
            <w:pStyle w:val="TOC1"/>
            <w:tabs>
              <w:tab w:val="right" w:leader="dot" w:pos="9350"/>
            </w:tabs>
            <w:rPr>
              <w:rFonts w:eastAsiaTheme="minorEastAsia"/>
              <w:noProof/>
            </w:rPr>
          </w:pPr>
          <w:hyperlink w:anchor="_Toc179381590" w:history="1">
            <w:r w:rsidR="00C035F7" w:rsidRPr="004E02C4">
              <w:rPr>
                <w:rStyle w:val="Hyperlink"/>
                <w:b/>
                <w:noProof/>
              </w:rPr>
              <w:t>5. Reference</w:t>
            </w:r>
            <w:r w:rsidR="00C035F7">
              <w:rPr>
                <w:noProof/>
                <w:webHidden/>
              </w:rPr>
              <w:tab/>
            </w:r>
            <w:r w:rsidR="00C035F7">
              <w:rPr>
                <w:noProof/>
                <w:webHidden/>
              </w:rPr>
              <w:fldChar w:fldCharType="begin"/>
            </w:r>
            <w:r w:rsidR="00C035F7">
              <w:rPr>
                <w:noProof/>
                <w:webHidden/>
              </w:rPr>
              <w:instrText xml:space="preserve"> PAGEREF _Toc179381590 \h </w:instrText>
            </w:r>
            <w:r w:rsidR="00C035F7">
              <w:rPr>
                <w:noProof/>
                <w:webHidden/>
              </w:rPr>
            </w:r>
            <w:r w:rsidR="00C035F7">
              <w:rPr>
                <w:noProof/>
                <w:webHidden/>
              </w:rPr>
              <w:fldChar w:fldCharType="separate"/>
            </w:r>
            <w:r w:rsidR="00C035F7">
              <w:rPr>
                <w:noProof/>
                <w:webHidden/>
              </w:rPr>
              <w:t>8</w:t>
            </w:r>
            <w:r w:rsidR="00C035F7">
              <w:rPr>
                <w:noProof/>
                <w:webHidden/>
              </w:rPr>
              <w:fldChar w:fldCharType="end"/>
            </w:r>
          </w:hyperlink>
        </w:p>
        <w:p w:rsidR="00C035F7" w:rsidRDefault="004F333A">
          <w:pPr>
            <w:pStyle w:val="TOC1"/>
            <w:tabs>
              <w:tab w:val="right" w:leader="dot" w:pos="9350"/>
            </w:tabs>
            <w:rPr>
              <w:rFonts w:eastAsiaTheme="minorEastAsia"/>
              <w:noProof/>
            </w:rPr>
          </w:pPr>
          <w:hyperlink w:anchor="_Toc179381591" w:history="1">
            <w:r w:rsidR="00C035F7" w:rsidRPr="004E02C4">
              <w:rPr>
                <w:rStyle w:val="Hyperlink"/>
                <w:noProof/>
              </w:rPr>
              <w:t>Bibliography</w:t>
            </w:r>
            <w:r w:rsidR="00C035F7">
              <w:rPr>
                <w:noProof/>
                <w:webHidden/>
              </w:rPr>
              <w:tab/>
            </w:r>
            <w:r w:rsidR="00C035F7">
              <w:rPr>
                <w:noProof/>
                <w:webHidden/>
              </w:rPr>
              <w:fldChar w:fldCharType="begin"/>
            </w:r>
            <w:r w:rsidR="00C035F7">
              <w:rPr>
                <w:noProof/>
                <w:webHidden/>
              </w:rPr>
              <w:instrText xml:space="preserve"> PAGEREF _Toc179381591 \h </w:instrText>
            </w:r>
            <w:r w:rsidR="00C035F7">
              <w:rPr>
                <w:noProof/>
                <w:webHidden/>
              </w:rPr>
            </w:r>
            <w:r w:rsidR="00C035F7">
              <w:rPr>
                <w:noProof/>
                <w:webHidden/>
              </w:rPr>
              <w:fldChar w:fldCharType="separate"/>
            </w:r>
            <w:r w:rsidR="00C035F7">
              <w:rPr>
                <w:noProof/>
                <w:webHidden/>
              </w:rPr>
              <w:t>8</w:t>
            </w:r>
            <w:r w:rsidR="00C035F7">
              <w:rPr>
                <w:noProof/>
                <w:webHidden/>
              </w:rPr>
              <w:fldChar w:fldCharType="end"/>
            </w:r>
          </w:hyperlink>
        </w:p>
        <w:p w:rsidR="00C035F7" w:rsidRDefault="004F333A">
          <w:pPr>
            <w:pStyle w:val="TOC1"/>
            <w:tabs>
              <w:tab w:val="right" w:leader="dot" w:pos="9350"/>
            </w:tabs>
            <w:rPr>
              <w:rFonts w:eastAsiaTheme="minorEastAsia"/>
              <w:noProof/>
            </w:rPr>
          </w:pPr>
          <w:hyperlink w:anchor="_Toc179381592" w:history="1">
            <w:r w:rsidR="00C035F7" w:rsidRPr="004E02C4">
              <w:rPr>
                <w:rStyle w:val="Hyperlink"/>
                <w:noProof/>
              </w:rPr>
              <w:t>Bibliography</w:t>
            </w:r>
            <w:r w:rsidR="00C035F7">
              <w:rPr>
                <w:noProof/>
                <w:webHidden/>
              </w:rPr>
              <w:tab/>
            </w:r>
            <w:r w:rsidR="00C035F7">
              <w:rPr>
                <w:noProof/>
                <w:webHidden/>
              </w:rPr>
              <w:fldChar w:fldCharType="begin"/>
            </w:r>
            <w:r w:rsidR="00C035F7">
              <w:rPr>
                <w:noProof/>
                <w:webHidden/>
              </w:rPr>
              <w:instrText xml:space="preserve"> PAGEREF _Toc179381592 \h </w:instrText>
            </w:r>
            <w:r w:rsidR="00C035F7">
              <w:rPr>
                <w:noProof/>
                <w:webHidden/>
              </w:rPr>
            </w:r>
            <w:r w:rsidR="00C035F7">
              <w:rPr>
                <w:noProof/>
                <w:webHidden/>
              </w:rPr>
              <w:fldChar w:fldCharType="separate"/>
            </w:r>
            <w:r w:rsidR="00C035F7">
              <w:rPr>
                <w:noProof/>
                <w:webHidden/>
              </w:rPr>
              <w:t>8</w:t>
            </w:r>
            <w:r w:rsidR="00C035F7">
              <w:rPr>
                <w:noProof/>
                <w:webHidden/>
              </w:rPr>
              <w:fldChar w:fldCharType="end"/>
            </w:r>
          </w:hyperlink>
        </w:p>
        <w:p w:rsidR="00C035F7" w:rsidRDefault="00C035F7">
          <w:r>
            <w:rPr>
              <w:b/>
              <w:bCs/>
              <w:noProof/>
            </w:rPr>
            <w:fldChar w:fldCharType="end"/>
          </w:r>
        </w:p>
      </w:sdtContent>
    </w:sdt>
    <w:p w:rsidR="00C035F7" w:rsidRPr="00C035F7" w:rsidRDefault="00C035F7" w:rsidP="00C035F7">
      <w:pPr>
        <w:rPr>
          <w:b/>
          <w:sz w:val="32"/>
          <w:szCs w:val="32"/>
        </w:rPr>
      </w:pPr>
    </w:p>
    <w:p w:rsidR="00B30235" w:rsidRDefault="00B30235">
      <w:r>
        <w:br w:type="page"/>
      </w:r>
    </w:p>
    <w:p w:rsidR="00187102" w:rsidRPr="00B67A2F" w:rsidRDefault="00187102" w:rsidP="00B30235">
      <w:pPr>
        <w:pStyle w:val="Heading1"/>
      </w:pPr>
      <w:bookmarkStart w:id="0" w:name="_Toc179381578"/>
      <w:r w:rsidRPr="00B67A2F">
        <w:lastRenderedPageBreak/>
        <w:t>1. Executive Summary</w:t>
      </w:r>
      <w:bookmarkEnd w:id="0"/>
    </w:p>
    <w:p w:rsidR="006B5F05" w:rsidRDefault="00187102" w:rsidP="000506C1">
      <w:pPr>
        <w:jc w:val="both"/>
        <w:rPr>
          <w:sz w:val="24"/>
          <w:szCs w:val="24"/>
        </w:rPr>
      </w:pPr>
      <w:r w:rsidRPr="00187102">
        <w:rPr>
          <w:sz w:val="24"/>
          <w:szCs w:val="24"/>
        </w:rPr>
        <w:t>This report presents an in-depth analysis of the sales-related fin</w:t>
      </w:r>
      <w:r>
        <w:rPr>
          <w:sz w:val="24"/>
          <w:szCs w:val="24"/>
        </w:rPr>
        <w:t xml:space="preserve">ancial performance of a </w:t>
      </w:r>
      <w:r w:rsidRPr="00187102">
        <w:rPr>
          <w:color w:val="00B050"/>
          <w:sz w:val="24"/>
          <w:szCs w:val="24"/>
        </w:rPr>
        <w:t xml:space="preserve">TechElectro Shop </w:t>
      </w:r>
      <w:r w:rsidRPr="00187102">
        <w:rPr>
          <w:sz w:val="24"/>
          <w:szCs w:val="24"/>
        </w:rPr>
        <w:t>over a six-month period. The report examines key metrics such as region-wise, month-wise, product-wise, and sales representative-wise sales performance. This data provides insights into the shop's sales dynamics and areas for improvement.</w:t>
      </w:r>
    </w:p>
    <w:p w:rsidR="006B5F05" w:rsidRDefault="006B5F05" w:rsidP="006B5F05">
      <w:pPr>
        <w:pStyle w:val="Heading4"/>
        <w:rPr>
          <w:rFonts w:asciiTheme="minorHAnsi" w:eastAsiaTheme="minorHAnsi" w:hAnsiTheme="minorHAnsi" w:cstheme="minorBidi"/>
          <w:i w:val="0"/>
          <w:iCs w:val="0"/>
          <w:color w:val="auto"/>
          <w:sz w:val="24"/>
          <w:szCs w:val="24"/>
        </w:rPr>
      </w:pPr>
    </w:p>
    <w:p w:rsidR="006B5F05" w:rsidRPr="00B67A2F" w:rsidRDefault="006B5F05" w:rsidP="006B5F05">
      <w:pPr>
        <w:pStyle w:val="Heading1"/>
        <w:rPr>
          <w:b/>
        </w:rPr>
      </w:pPr>
      <w:bookmarkStart w:id="1" w:name="_Toc179381579"/>
      <w:r w:rsidRPr="00B67A2F">
        <w:rPr>
          <w:b/>
        </w:rPr>
        <w:t>2. Total Sales Overview</w:t>
      </w:r>
      <w:bookmarkEnd w:id="1"/>
    </w:p>
    <w:p w:rsidR="006B5F05" w:rsidRDefault="006B5F05" w:rsidP="000506C1">
      <w:pPr>
        <w:pStyle w:val="NormalWeb"/>
        <w:jc w:val="both"/>
      </w:pPr>
      <w:r>
        <w:t>During the six-month period, the TechElectro Shop achieved a total sales revenue of BDT 28670000. The breakdown of sales performance by region, month, product, and sales representative is detailed below to identify patterns and key contributors to overall performance.</w:t>
      </w:r>
    </w:p>
    <w:p w:rsidR="006B5F05" w:rsidRPr="00B67A2F" w:rsidRDefault="006B5F05" w:rsidP="000506C1">
      <w:pPr>
        <w:pStyle w:val="Heading2"/>
        <w:jc w:val="both"/>
        <w:rPr>
          <w:b/>
        </w:rPr>
      </w:pPr>
      <w:bookmarkStart w:id="2" w:name="_Toc179381580"/>
      <w:r w:rsidRPr="00B67A2F">
        <w:rPr>
          <w:b/>
        </w:rPr>
        <w:t>2.1 Region-wise Total Sales Performance</w:t>
      </w:r>
      <w:bookmarkEnd w:id="2"/>
    </w:p>
    <w:p w:rsidR="001B4562" w:rsidRDefault="006B5F05" w:rsidP="000506C1">
      <w:pPr>
        <w:jc w:val="both"/>
        <w:rPr>
          <w:sz w:val="24"/>
          <w:szCs w:val="24"/>
        </w:rPr>
      </w:pPr>
      <w:r w:rsidRPr="006B5F05">
        <w:rPr>
          <w:sz w:val="24"/>
          <w:szCs w:val="24"/>
        </w:rPr>
        <w:t>The TechElectro operates in six key regions. Each region's total sales performance over six months is summarized below:</w:t>
      </w:r>
    </w:p>
    <w:tbl>
      <w:tblPr>
        <w:tblStyle w:val="TableGrid"/>
        <w:tblW w:w="0" w:type="auto"/>
        <w:tblLook w:val="04A0" w:firstRow="1" w:lastRow="0" w:firstColumn="1" w:lastColumn="0" w:noHBand="0" w:noVBand="1"/>
      </w:tblPr>
      <w:tblGrid>
        <w:gridCol w:w="4669"/>
        <w:gridCol w:w="4669"/>
      </w:tblGrid>
      <w:tr w:rsidR="00BE5B58" w:rsidTr="001B4562">
        <w:trPr>
          <w:trHeight w:val="527"/>
        </w:trPr>
        <w:tc>
          <w:tcPr>
            <w:tcW w:w="4669" w:type="dxa"/>
            <w:shd w:val="clear" w:color="auto" w:fill="FFE599" w:themeFill="accent4" w:themeFillTint="66"/>
          </w:tcPr>
          <w:p w:rsidR="00BE5B58" w:rsidRPr="001B4562" w:rsidRDefault="00BE5B58" w:rsidP="001B4562">
            <w:pPr>
              <w:jc w:val="center"/>
              <w:rPr>
                <w:b/>
                <w:sz w:val="24"/>
                <w:szCs w:val="24"/>
              </w:rPr>
            </w:pPr>
            <w:r w:rsidRPr="001B4562">
              <w:rPr>
                <w:b/>
                <w:sz w:val="24"/>
                <w:szCs w:val="24"/>
              </w:rPr>
              <w:t>Region</w:t>
            </w:r>
          </w:p>
        </w:tc>
        <w:tc>
          <w:tcPr>
            <w:tcW w:w="4669" w:type="dxa"/>
            <w:shd w:val="clear" w:color="auto" w:fill="FFE599" w:themeFill="accent4" w:themeFillTint="66"/>
          </w:tcPr>
          <w:p w:rsidR="00BE5B58" w:rsidRPr="001B4562" w:rsidRDefault="00BE5B58" w:rsidP="001B4562">
            <w:pPr>
              <w:jc w:val="center"/>
              <w:rPr>
                <w:b/>
                <w:sz w:val="24"/>
                <w:szCs w:val="24"/>
              </w:rPr>
            </w:pPr>
            <w:r w:rsidRPr="001B4562">
              <w:rPr>
                <w:b/>
                <w:sz w:val="24"/>
                <w:szCs w:val="24"/>
              </w:rPr>
              <w:t>Region Wise Sale</w:t>
            </w:r>
            <w:r w:rsidR="00FE51A2">
              <w:rPr>
                <w:b/>
                <w:sz w:val="24"/>
                <w:szCs w:val="24"/>
              </w:rPr>
              <w:t>(BDT)</w:t>
            </w:r>
          </w:p>
        </w:tc>
      </w:tr>
      <w:tr w:rsidR="00BE5B58" w:rsidTr="00BE5B58">
        <w:trPr>
          <w:trHeight w:val="403"/>
        </w:trPr>
        <w:tc>
          <w:tcPr>
            <w:tcW w:w="4669" w:type="dxa"/>
          </w:tcPr>
          <w:p w:rsidR="00BE5B58" w:rsidRDefault="00BE5B58" w:rsidP="001B4562">
            <w:pPr>
              <w:jc w:val="center"/>
              <w:rPr>
                <w:sz w:val="24"/>
                <w:szCs w:val="24"/>
              </w:rPr>
            </w:pPr>
            <w:r>
              <w:rPr>
                <w:sz w:val="24"/>
                <w:szCs w:val="24"/>
              </w:rPr>
              <w:t>Barishal</w:t>
            </w:r>
          </w:p>
        </w:tc>
        <w:tc>
          <w:tcPr>
            <w:tcW w:w="4669" w:type="dxa"/>
          </w:tcPr>
          <w:p w:rsidR="00BE5B58" w:rsidRDefault="00BE5B58" w:rsidP="001B4562">
            <w:pPr>
              <w:jc w:val="center"/>
              <w:rPr>
                <w:sz w:val="24"/>
                <w:szCs w:val="24"/>
              </w:rPr>
            </w:pPr>
            <w:r>
              <w:rPr>
                <w:sz w:val="24"/>
                <w:szCs w:val="24"/>
              </w:rPr>
              <w:t>5010000</w:t>
            </w:r>
          </w:p>
        </w:tc>
      </w:tr>
      <w:tr w:rsidR="00BE5B58" w:rsidTr="00BE5B58">
        <w:trPr>
          <w:trHeight w:val="411"/>
        </w:trPr>
        <w:tc>
          <w:tcPr>
            <w:tcW w:w="4669" w:type="dxa"/>
          </w:tcPr>
          <w:p w:rsidR="00BE5B58" w:rsidRDefault="00BE5B58" w:rsidP="001B4562">
            <w:pPr>
              <w:jc w:val="center"/>
              <w:rPr>
                <w:sz w:val="24"/>
                <w:szCs w:val="24"/>
              </w:rPr>
            </w:pPr>
            <w:r>
              <w:rPr>
                <w:sz w:val="24"/>
                <w:szCs w:val="24"/>
              </w:rPr>
              <w:t>Chittagong</w:t>
            </w:r>
          </w:p>
        </w:tc>
        <w:tc>
          <w:tcPr>
            <w:tcW w:w="4669" w:type="dxa"/>
          </w:tcPr>
          <w:p w:rsidR="00BE5B58" w:rsidRDefault="00BE5B58" w:rsidP="001B4562">
            <w:pPr>
              <w:jc w:val="center"/>
              <w:rPr>
                <w:sz w:val="24"/>
                <w:szCs w:val="24"/>
              </w:rPr>
            </w:pPr>
            <w:r>
              <w:rPr>
                <w:sz w:val="24"/>
                <w:szCs w:val="24"/>
              </w:rPr>
              <w:t>4340000</w:t>
            </w:r>
          </w:p>
        </w:tc>
      </w:tr>
      <w:tr w:rsidR="00BE5B58" w:rsidTr="00BE5B58">
        <w:trPr>
          <w:trHeight w:val="320"/>
        </w:trPr>
        <w:tc>
          <w:tcPr>
            <w:tcW w:w="4669" w:type="dxa"/>
          </w:tcPr>
          <w:p w:rsidR="00BE5B58" w:rsidRDefault="00BE5B58" w:rsidP="001B4562">
            <w:pPr>
              <w:jc w:val="center"/>
              <w:rPr>
                <w:sz w:val="24"/>
                <w:szCs w:val="24"/>
              </w:rPr>
            </w:pPr>
            <w:r>
              <w:rPr>
                <w:sz w:val="24"/>
                <w:szCs w:val="24"/>
              </w:rPr>
              <w:t>Dhaka</w:t>
            </w:r>
          </w:p>
        </w:tc>
        <w:tc>
          <w:tcPr>
            <w:tcW w:w="4669" w:type="dxa"/>
          </w:tcPr>
          <w:p w:rsidR="00BE5B58" w:rsidRDefault="00BE5B58" w:rsidP="001B4562">
            <w:pPr>
              <w:jc w:val="center"/>
              <w:rPr>
                <w:sz w:val="24"/>
                <w:szCs w:val="24"/>
              </w:rPr>
            </w:pPr>
            <w:r>
              <w:rPr>
                <w:sz w:val="24"/>
                <w:szCs w:val="24"/>
              </w:rPr>
              <w:t>5850000</w:t>
            </w:r>
          </w:p>
        </w:tc>
      </w:tr>
      <w:tr w:rsidR="00BE5B58" w:rsidTr="00BE5B58">
        <w:trPr>
          <w:trHeight w:val="403"/>
        </w:trPr>
        <w:tc>
          <w:tcPr>
            <w:tcW w:w="4669" w:type="dxa"/>
          </w:tcPr>
          <w:p w:rsidR="00BE5B58" w:rsidRDefault="00BE5B58" w:rsidP="001B4562">
            <w:pPr>
              <w:jc w:val="center"/>
              <w:rPr>
                <w:sz w:val="24"/>
                <w:szCs w:val="24"/>
              </w:rPr>
            </w:pPr>
            <w:r>
              <w:rPr>
                <w:sz w:val="24"/>
                <w:szCs w:val="24"/>
              </w:rPr>
              <w:t>Khulna</w:t>
            </w:r>
          </w:p>
        </w:tc>
        <w:tc>
          <w:tcPr>
            <w:tcW w:w="4669" w:type="dxa"/>
          </w:tcPr>
          <w:p w:rsidR="00BE5B58" w:rsidRDefault="00BE5B58" w:rsidP="001B4562">
            <w:pPr>
              <w:jc w:val="center"/>
              <w:rPr>
                <w:sz w:val="24"/>
                <w:szCs w:val="24"/>
              </w:rPr>
            </w:pPr>
            <w:r>
              <w:rPr>
                <w:sz w:val="24"/>
                <w:szCs w:val="24"/>
              </w:rPr>
              <w:t>4110000</w:t>
            </w:r>
          </w:p>
        </w:tc>
      </w:tr>
      <w:tr w:rsidR="00BE5B58" w:rsidTr="00BE5B58">
        <w:trPr>
          <w:trHeight w:val="395"/>
        </w:trPr>
        <w:tc>
          <w:tcPr>
            <w:tcW w:w="4669" w:type="dxa"/>
          </w:tcPr>
          <w:p w:rsidR="00BE5B58" w:rsidRDefault="00BE5B58" w:rsidP="001B4562">
            <w:pPr>
              <w:jc w:val="center"/>
              <w:rPr>
                <w:sz w:val="24"/>
                <w:szCs w:val="24"/>
              </w:rPr>
            </w:pPr>
            <w:r>
              <w:rPr>
                <w:sz w:val="24"/>
                <w:szCs w:val="24"/>
              </w:rPr>
              <w:t>Rajshahi</w:t>
            </w:r>
          </w:p>
        </w:tc>
        <w:tc>
          <w:tcPr>
            <w:tcW w:w="4669" w:type="dxa"/>
          </w:tcPr>
          <w:p w:rsidR="00BE5B58" w:rsidRDefault="00BE5B58" w:rsidP="001B4562">
            <w:pPr>
              <w:jc w:val="center"/>
              <w:rPr>
                <w:sz w:val="24"/>
                <w:szCs w:val="24"/>
              </w:rPr>
            </w:pPr>
            <w:r>
              <w:rPr>
                <w:sz w:val="24"/>
                <w:szCs w:val="24"/>
              </w:rPr>
              <w:t>4760000</w:t>
            </w:r>
          </w:p>
        </w:tc>
      </w:tr>
      <w:tr w:rsidR="00BE5B58" w:rsidTr="00BE5B58">
        <w:trPr>
          <w:trHeight w:val="403"/>
        </w:trPr>
        <w:tc>
          <w:tcPr>
            <w:tcW w:w="4669" w:type="dxa"/>
          </w:tcPr>
          <w:p w:rsidR="00BE5B58" w:rsidRDefault="00BE5B58" w:rsidP="001B4562">
            <w:pPr>
              <w:jc w:val="center"/>
              <w:rPr>
                <w:sz w:val="24"/>
                <w:szCs w:val="24"/>
              </w:rPr>
            </w:pPr>
            <w:r>
              <w:rPr>
                <w:sz w:val="24"/>
                <w:szCs w:val="24"/>
              </w:rPr>
              <w:t>Sylhet</w:t>
            </w:r>
          </w:p>
        </w:tc>
        <w:tc>
          <w:tcPr>
            <w:tcW w:w="4669" w:type="dxa"/>
          </w:tcPr>
          <w:p w:rsidR="00BE5B58" w:rsidRDefault="00BE5B58" w:rsidP="001B4562">
            <w:pPr>
              <w:jc w:val="center"/>
              <w:rPr>
                <w:sz w:val="24"/>
                <w:szCs w:val="24"/>
              </w:rPr>
            </w:pPr>
            <w:r>
              <w:rPr>
                <w:sz w:val="24"/>
                <w:szCs w:val="24"/>
              </w:rPr>
              <w:t>46</w:t>
            </w:r>
            <w:r w:rsidR="001B4562">
              <w:rPr>
                <w:sz w:val="24"/>
                <w:szCs w:val="24"/>
              </w:rPr>
              <w:t>00000</w:t>
            </w:r>
          </w:p>
        </w:tc>
      </w:tr>
      <w:tr w:rsidR="00BE5B58" w:rsidTr="001B4562">
        <w:trPr>
          <w:trHeight w:val="440"/>
        </w:trPr>
        <w:tc>
          <w:tcPr>
            <w:tcW w:w="4669" w:type="dxa"/>
            <w:shd w:val="clear" w:color="auto" w:fill="FFE599" w:themeFill="accent4" w:themeFillTint="66"/>
          </w:tcPr>
          <w:p w:rsidR="00BE5B58" w:rsidRPr="001B4562" w:rsidRDefault="00BE5B58" w:rsidP="001B4562">
            <w:pPr>
              <w:jc w:val="center"/>
              <w:rPr>
                <w:b/>
                <w:sz w:val="24"/>
                <w:szCs w:val="24"/>
              </w:rPr>
            </w:pPr>
            <w:r w:rsidRPr="001B4562">
              <w:rPr>
                <w:b/>
                <w:sz w:val="24"/>
                <w:szCs w:val="24"/>
              </w:rPr>
              <w:t>Grand Total</w:t>
            </w:r>
          </w:p>
        </w:tc>
        <w:tc>
          <w:tcPr>
            <w:tcW w:w="4669" w:type="dxa"/>
            <w:shd w:val="clear" w:color="auto" w:fill="FFE599" w:themeFill="accent4" w:themeFillTint="66"/>
          </w:tcPr>
          <w:p w:rsidR="00BE5B58" w:rsidRPr="001B4562" w:rsidRDefault="001B4562" w:rsidP="001B4562">
            <w:pPr>
              <w:jc w:val="center"/>
              <w:rPr>
                <w:b/>
                <w:sz w:val="24"/>
                <w:szCs w:val="24"/>
              </w:rPr>
            </w:pPr>
            <w:r w:rsidRPr="001B4562">
              <w:rPr>
                <w:b/>
                <w:sz w:val="24"/>
                <w:szCs w:val="24"/>
              </w:rPr>
              <w:t>28670000</w:t>
            </w:r>
          </w:p>
        </w:tc>
      </w:tr>
    </w:tbl>
    <w:p w:rsidR="006B5F05" w:rsidRPr="006B5F05" w:rsidRDefault="006B5F05" w:rsidP="006B5F05">
      <w:pPr>
        <w:rPr>
          <w:sz w:val="24"/>
          <w:szCs w:val="24"/>
        </w:rPr>
      </w:pPr>
    </w:p>
    <w:p w:rsidR="001B4562" w:rsidRPr="00B67A2F" w:rsidRDefault="001B4562" w:rsidP="00B67A2F">
      <w:pPr>
        <w:pStyle w:val="Heading3"/>
      </w:pPr>
      <w:bookmarkStart w:id="3" w:name="_Toc179381581"/>
      <w:r w:rsidRPr="00B67A2F">
        <w:t>2.1.1 Key Insight:</w:t>
      </w:r>
      <w:bookmarkEnd w:id="3"/>
    </w:p>
    <w:p w:rsidR="001B4562" w:rsidRPr="001B4562" w:rsidRDefault="001B4562" w:rsidP="000506C1">
      <w:pPr>
        <w:numPr>
          <w:ilvl w:val="0"/>
          <w:numId w:val="1"/>
        </w:numPr>
        <w:spacing w:before="100" w:beforeAutospacing="1" w:after="100" w:afterAutospacing="1" w:line="240" w:lineRule="auto"/>
        <w:jc w:val="both"/>
        <w:rPr>
          <w:sz w:val="24"/>
          <w:szCs w:val="24"/>
        </w:rPr>
      </w:pPr>
      <w:r w:rsidRPr="001B4562">
        <w:rPr>
          <w:sz w:val="24"/>
          <w:szCs w:val="24"/>
        </w:rPr>
        <w:t xml:space="preserve">The </w:t>
      </w:r>
      <w:r>
        <w:rPr>
          <w:rStyle w:val="Strong"/>
          <w:sz w:val="24"/>
          <w:szCs w:val="24"/>
        </w:rPr>
        <w:t>Dhaka</w:t>
      </w:r>
      <w:r w:rsidRPr="001B4562">
        <w:rPr>
          <w:sz w:val="24"/>
          <w:szCs w:val="24"/>
        </w:rPr>
        <w:t xml:space="preserve"> region contributed the highest sales, driven by the presence of high-traffic stores and effective local marketing campaigns.</w:t>
      </w:r>
    </w:p>
    <w:p w:rsidR="001B4562" w:rsidRPr="001B4562" w:rsidRDefault="001B4562" w:rsidP="000506C1">
      <w:pPr>
        <w:numPr>
          <w:ilvl w:val="0"/>
          <w:numId w:val="1"/>
        </w:numPr>
        <w:spacing w:before="100" w:beforeAutospacing="1" w:after="100" w:afterAutospacing="1" w:line="240" w:lineRule="auto"/>
        <w:jc w:val="both"/>
        <w:rPr>
          <w:sz w:val="24"/>
          <w:szCs w:val="24"/>
        </w:rPr>
      </w:pPr>
      <w:r w:rsidRPr="001B4562">
        <w:rPr>
          <w:sz w:val="24"/>
          <w:szCs w:val="24"/>
        </w:rPr>
        <w:t xml:space="preserve">The </w:t>
      </w:r>
      <w:r>
        <w:rPr>
          <w:rStyle w:val="Strong"/>
          <w:sz w:val="24"/>
          <w:szCs w:val="24"/>
        </w:rPr>
        <w:t>Khulna</w:t>
      </w:r>
      <w:r w:rsidRPr="001B4562">
        <w:rPr>
          <w:sz w:val="24"/>
          <w:szCs w:val="24"/>
        </w:rPr>
        <w:t xml:space="preserve"> region showed consistent performance but had lower sales growth compared to other regions, potentially due to market saturation.</w:t>
      </w:r>
    </w:p>
    <w:p w:rsidR="001B4562" w:rsidRPr="001B4562" w:rsidRDefault="001B4562" w:rsidP="000506C1">
      <w:pPr>
        <w:numPr>
          <w:ilvl w:val="0"/>
          <w:numId w:val="1"/>
        </w:numPr>
        <w:spacing w:before="100" w:beforeAutospacing="1" w:after="100" w:afterAutospacing="1" w:line="240" w:lineRule="auto"/>
        <w:jc w:val="both"/>
        <w:rPr>
          <w:sz w:val="24"/>
          <w:szCs w:val="24"/>
        </w:rPr>
      </w:pPr>
      <w:r w:rsidRPr="001B4562">
        <w:rPr>
          <w:sz w:val="24"/>
          <w:szCs w:val="24"/>
        </w:rPr>
        <w:t xml:space="preserve">The </w:t>
      </w:r>
      <w:r>
        <w:rPr>
          <w:rStyle w:val="Strong"/>
          <w:sz w:val="24"/>
          <w:szCs w:val="24"/>
        </w:rPr>
        <w:t>Barishal</w:t>
      </w:r>
      <w:r w:rsidRPr="001B4562">
        <w:rPr>
          <w:sz w:val="24"/>
          <w:szCs w:val="24"/>
        </w:rPr>
        <w:t xml:space="preserve"> region experienced </w:t>
      </w:r>
      <w:r>
        <w:rPr>
          <w:sz w:val="24"/>
          <w:szCs w:val="24"/>
        </w:rPr>
        <w:t xml:space="preserve">the most significant growth </w:t>
      </w:r>
      <w:r w:rsidRPr="001B4562">
        <w:rPr>
          <w:sz w:val="24"/>
          <w:szCs w:val="24"/>
        </w:rPr>
        <w:t>during promotional months, particularly during back-to-school and holiday seasons.</w:t>
      </w:r>
    </w:p>
    <w:p w:rsidR="001B4562" w:rsidRPr="001B4562" w:rsidRDefault="001B4562" w:rsidP="000506C1">
      <w:pPr>
        <w:numPr>
          <w:ilvl w:val="0"/>
          <w:numId w:val="1"/>
        </w:numPr>
        <w:spacing w:before="100" w:beforeAutospacing="1" w:after="100" w:afterAutospacing="1" w:line="240" w:lineRule="auto"/>
        <w:jc w:val="both"/>
        <w:rPr>
          <w:sz w:val="24"/>
          <w:szCs w:val="24"/>
        </w:rPr>
      </w:pPr>
      <w:r w:rsidRPr="001B4562">
        <w:rPr>
          <w:sz w:val="24"/>
          <w:szCs w:val="24"/>
        </w:rPr>
        <w:t xml:space="preserve">The </w:t>
      </w:r>
      <w:r>
        <w:rPr>
          <w:rStyle w:val="Strong"/>
          <w:sz w:val="24"/>
          <w:szCs w:val="24"/>
        </w:rPr>
        <w:t>Rajshahi</w:t>
      </w:r>
      <w:bookmarkStart w:id="4" w:name="_GoBack"/>
      <w:bookmarkEnd w:id="4"/>
      <w:r w:rsidRPr="001B4562">
        <w:rPr>
          <w:sz w:val="24"/>
          <w:szCs w:val="24"/>
        </w:rPr>
        <w:t xml:space="preserve"> region underperformed compared to other regions, with room for improvement through targeted sales campaigns or market expansion.</w:t>
      </w:r>
    </w:p>
    <w:p w:rsidR="00187102" w:rsidRPr="00187102" w:rsidRDefault="00187102" w:rsidP="006B5F05">
      <w:r w:rsidRPr="00187102">
        <w:br w:type="page"/>
      </w:r>
    </w:p>
    <w:p w:rsidR="00B41C46" w:rsidRPr="00B67A2F" w:rsidRDefault="003A7E26" w:rsidP="003A7E26">
      <w:pPr>
        <w:pStyle w:val="Heading2"/>
        <w:rPr>
          <w:rFonts w:cstheme="majorHAnsi"/>
        </w:rPr>
      </w:pPr>
      <w:bookmarkStart w:id="5" w:name="_Toc179381582"/>
      <w:r w:rsidRPr="00B67A2F">
        <w:rPr>
          <w:rStyle w:val="Strong"/>
          <w:rFonts w:cstheme="majorHAnsi"/>
          <w:bCs w:val="0"/>
        </w:rPr>
        <w:lastRenderedPageBreak/>
        <w:t xml:space="preserve">2.2 </w:t>
      </w:r>
      <w:r w:rsidR="00B41C46" w:rsidRPr="00B67A2F">
        <w:rPr>
          <w:rStyle w:val="Strong"/>
          <w:rFonts w:cstheme="majorHAnsi"/>
          <w:bCs w:val="0"/>
        </w:rPr>
        <w:t>Month-wise Sales Performance</w:t>
      </w:r>
      <w:bookmarkEnd w:id="5"/>
    </w:p>
    <w:p w:rsidR="00B41C46" w:rsidRDefault="00B41C46" w:rsidP="000506C1">
      <w:pPr>
        <w:pStyle w:val="NormalWeb"/>
        <w:jc w:val="both"/>
      </w:pPr>
      <w:r>
        <w:t>The month-wise sales performance is shown below, revealing trends in consumer purchasing behavior over time:</w:t>
      </w:r>
    </w:p>
    <w:tbl>
      <w:tblPr>
        <w:tblStyle w:val="TableGrid"/>
        <w:tblW w:w="0" w:type="auto"/>
        <w:tblLook w:val="04A0" w:firstRow="1" w:lastRow="0" w:firstColumn="1" w:lastColumn="0" w:noHBand="0" w:noVBand="1"/>
      </w:tblPr>
      <w:tblGrid>
        <w:gridCol w:w="4675"/>
        <w:gridCol w:w="4675"/>
      </w:tblGrid>
      <w:tr w:rsidR="003A7E26" w:rsidTr="003A7E26">
        <w:trPr>
          <w:trHeight w:val="611"/>
        </w:trPr>
        <w:tc>
          <w:tcPr>
            <w:tcW w:w="4675" w:type="dxa"/>
            <w:shd w:val="clear" w:color="auto" w:fill="A8D08D" w:themeFill="accent6" w:themeFillTint="99"/>
          </w:tcPr>
          <w:p w:rsidR="003A7E26" w:rsidRPr="003A7E26" w:rsidRDefault="003A7E26" w:rsidP="003A7E26">
            <w:pPr>
              <w:jc w:val="center"/>
              <w:rPr>
                <w:b/>
              </w:rPr>
            </w:pPr>
            <w:r w:rsidRPr="003A7E26">
              <w:rPr>
                <w:b/>
              </w:rPr>
              <w:t>Month</w:t>
            </w:r>
          </w:p>
        </w:tc>
        <w:tc>
          <w:tcPr>
            <w:tcW w:w="4675" w:type="dxa"/>
            <w:shd w:val="clear" w:color="auto" w:fill="A8D08D" w:themeFill="accent6" w:themeFillTint="99"/>
          </w:tcPr>
          <w:p w:rsidR="003A7E26" w:rsidRPr="003A7E26" w:rsidRDefault="003A7E26" w:rsidP="003A7E26">
            <w:pPr>
              <w:jc w:val="center"/>
              <w:rPr>
                <w:b/>
              </w:rPr>
            </w:pPr>
            <w:r w:rsidRPr="003A7E26">
              <w:rPr>
                <w:b/>
              </w:rPr>
              <w:t>Month Wise Sale</w:t>
            </w:r>
            <w:r w:rsidR="00FE51A2">
              <w:rPr>
                <w:b/>
              </w:rPr>
              <w:t>(BDT)</w:t>
            </w:r>
          </w:p>
        </w:tc>
      </w:tr>
      <w:tr w:rsidR="003A7E26" w:rsidTr="003A7E26">
        <w:trPr>
          <w:trHeight w:val="431"/>
        </w:trPr>
        <w:tc>
          <w:tcPr>
            <w:tcW w:w="4675" w:type="dxa"/>
          </w:tcPr>
          <w:p w:rsidR="003A7E26" w:rsidRDefault="003A7E26" w:rsidP="003A7E26">
            <w:pPr>
              <w:jc w:val="center"/>
            </w:pPr>
            <w:r>
              <w:t>January</w:t>
            </w:r>
          </w:p>
        </w:tc>
        <w:tc>
          <w:tcPr>
            <w:tcW w:w="4675" w:type="dxa"/>
          </w:tcPr>
          <w:p w:rsidR="003A7E26" w:rsidRDefault="003A7E26" w:rsidP="003A7E26">
            <w:pPr>
              <w:jc w:val="center"/>
            </w:pPr>
            <w:r>
              <w:t>6970000</w:t>
            </w:r>
          </w:p>
        </w:tc>
      </w:tr>
      <w:tr w:rsidR="003A7E26" w:rsidTr="003A7E26">
        <w:trPr>
          <w:trHeight w:val="440"/>
        </w:trPr>
        <w:tc>
          <w:tcPr>
            <w:tcW w:w="4675" w:type="dxa"/>
          </w:tcPr>
          <w:p w:rsidR="003A7E26" w:rsidRDefault="003A7E26" w:rsidP="003A7E26">
            <w:pPr>
              <w:jc w:val="center"/>
            </w:pPr>
            <w:r>
              <w:t>February</w:t>
            </w:r>
          </w:p>
        </w:tc>
        <w:tc>
          <w:tcPr>
            <w:tcW w:w="4675" w:type="dxa"/>
          </w:tcPr>
          <w:p w:rsidR="003A7E26" w:rsidRDefault="003A7E26" w:rsidP="003A7E26">
            <w:pPr>
              <w:jc w:val="center"/>
            </w:pPr>
            <w:r>
              <w:t>5210000</w:t>
            </w:r>
          </w:p>
        </w:tc>
      </w:tr>
      <w:tr w:rsidR="003A7E26" w:rsidTr="003A7E26">
        <w:trPr>
          <w:trHeight w:val="449"/>
        </w:trPr>
        <w:tc>
          <w:tcPr>
            <w:tcW w:w="4675" w:type="dxa"/>
          </w:tcPr>
          <w:p w:rsidR="003A7E26" w:rsidRDefault="003A7E26" w:rsidP="003A7E26">
            <w:pPr>
              <w:jc w:val="center"/>
            </w:pPr>
            <w:r>
              <w:t>March</w:t>
            </w:r>
          </w:p>
        </w:tc>
        <w:tc>
          <w:tcPr>
            <w:tcW w:w="4675" w:type="dxa"/>
          </w:tcPr>
          <w:p w:rsidR="003A7E26" w:rsidRDefault="003A7E26" w:rsidP="003A7E26">
            <w:pPr>
              <w:jc w:val="center"/>
            </w:pPr>
            <w:r>
              <w:t>3460000</w:t>
            </w:r>
          </w:p>
        </w:tc>
      </w:tr>
      <w:tr w:rsidR="003A7E26" w:rsidTr="003A7E26">
        <w:trPr>
          <w:trHeight w:val="440"/>
        </w:trPr>
        <w:tc>
          <w:tcPr>
            <w:tcW w:w="4675" w:type="dxa"/>
          </w:tcPr>
          <w:p w:rsidR="003A7E26" w:rsidRDefault="003A7E26" w:rsidP="003A7E26">
            <w:pPr>
              <w:jc w:val="center"/>
            </w:pPr>
            <w:r>
              <w:t>April</w:t>
            </w:r>
          </w:p>
        </w:tc>
        <w:tc>
          <w:tcPr>
            <w:tcW w:w="4675" w:type="dxa"/>
          </w:tcPr>
          <w:p w:rsidR="003A7E26" w:rsidRDefault="003A7E26" w:rsidP="003A7E26">
            <w:pPr>
              <w:jc w:val="center"/>
            </w:pPr>
            <w:r>
              <w:t>3030000</w:t>
            </w:r>
          </w:p>
        </w:tc>
      </w:tr>
      <w:tr w:rsidR="003A7E26" w:rsidTr="003A7E26">
        <w:trPr>
          <w:trHeight w:val="431"/>
        </w:trPr>
        <w:tc>
          <w:tcPr>
            <w:tcW w:w="4675" w:type="dxa"/>
          </w:tcPr>
          <w:p w:rsidR="003A7E26" w:rsidRDefault="003A7E26" w:rsidP="003A7E26">
            <w:pPr>
              <w:jc w:val="center"/>
            </w:pPr>
            <w:r>
              <w:t>May</w:t>
            </w:r>
          </w:p>
        </w:tc>
        <w:tc>
          <w:tcPr>
            <w:tcW w:w="4675" w:type="dxa"/>
          </w:tcPr>
          <w:p w:rsidR="003A7E26" w:rsidRDefault="003A7E26" w:rsidP="003A7E26">
            <w:pPr>
              <w:jc w:val="center"/>
            </w:pPr>
            <w:r>
              <w:t>3750000</w:t>
            </w:r>
          </w:p>
        </w:tc>
      </w:tr>
      <w:tr w:rsidR="003A7E26" w:rsidTr="003A7E26">
        <w:trPr>
          <w:trHeight w:val="440"/>
        </w:trPr>
        <w:tc>
          <w:tcPr>
            <w:tcW w:w="4675" w:type="dxa"/>
          </w:tcPr>
          <w:p w:rsidR="003A7E26" w:rsidRDefault="003A7E26" w:rsidP="003A7E26">
            <w:pPr>
              <w:jc w:val="center"/>
            </w:pPr>
            <w:r>
              <w:t>June</w:t>
            </w:r>
          </w:p>
        </w:tc>
        <w:tc>
          <w:tcPr>
            <w:tcW w:w="4675" w:type="dxa"/>
          </w:tcPr>
          <w:p w:rsidR="003A7E26" w:rsidRDefault="003A7E26" w:rsidP="003A7E26">
            <w:pPr>
              <w:jc w:val="center"/>
            </w:pPr>
            <w:r>
              <w:t>6250000</w:t>
            </w:r>
          </w:p>
        </w:tc>
      </w:tr>
      <w:tr w:rsidR="003A7E26" w:rsidRPr="003A7E26" w:rsidTr="003A7E26">
        <w:trPr>
          <w:trHeight w:val="359"/>
        </w:trPr>
        <w:tc>
          <w:tcPr>
            <w:tcW w:w="4675" w:type="dxa"/>
            <w:shd w:val="clear" w:color="auto" w:fill="A8D08D" w:themeFill="accent6" w:themeFillTint="99"/>
          </w:tcPr>
          <w:p w:rsidR="003A7E26" w:rsidRPr="003A7E26" w:rsidRDefault="003A7E26" w:rsidP="003A7E26">
            <w:pPr>
              <w:jc w:val="center"/>
              <w:rPr>
                <w:b/>
              </w:rPr>
            </w:pPr>
            <w:r w:rsidRPr="003A7E26">
              <w:rPr>
                <w:b/>
              </w:rPr>
              <w:t>Grand Total</w:t>
            </w:r>
          </w:p>
        </w:tc>
        <w:tc>
          <w:tcPr>
            <w:tcW w:w="4675" w:type="dxa"/>
            <w:shd w:val="clear" w:color="auto" w:fill="A8D08D" w:themeFill="accent6" w:themeFillTint="99"/>
          </w:tcPr>
          <w:p w:rsidR="003A7E26" w:rsidRPr="003A7E26" w:rsidRDefault="003A7E26" w:rsidP="003A7E26">
            <w:pPr>
              <w:jc w:val="center"/>
              <w:rPr>
                <w:b/>
              </w:rPr>
            </w:pPr>
            <w:r w:rsidRPr="003A7E26">
              <w:rPr>
                <w:b/>
              </w:rPr>
              <w:t>28670000</w:t>
            </w:r>
          </w:p>
        </w:tc>
      </w:tr>
    </w:tbl>
    <w:p w:rsidR="00750216" w:rsidRDefault="00750216"/>
    <w:p w:rsidR="00B67A2F" w:rsidRPr="00B67A2F" w:rsidRDefault="00B67A2F" w:rsidP="00B67A2F">
      <w:pPr>
        <w:pStyle w:val="Heading3"/>
        <w:rPr>
          <w:rFonts w:cstheme="majorHAnsi"/>
        </w:rPr>
      </w:pPr>
      <w:bookmarkStart w:id="6" w:name="_Toc179381583"/>
      <w:r w:rsidRPr="00B67A2F">
        <w:rPr>
          <w:rStyle w:val="Strong"/>
          <w:rFonts w:cstheme="majorHAnsi"/>
          <w:bCs w:val="0"/>
        </w:rPr>
        <w:t>2.2.1 Key Insights:</w:t>
      </w:r>
      <w:bookmarkEnd w:id="6"/>
    </w:p>
    <w:p w:rsidR="00B67A2F" w:rsidRPr="00B67A2F" w:rsidRDefault="00FE51A2" w:rsidP="000506C1">
      <w:pPr>
        <w:numPr>
          <w:ilvl w:val="0"/>
          <w:numId w:val="2"/>
        </w:numPr>
        <w:spacing w:before="100" w:beforeAutospacing="1" w:after="100" w:afterAutospacing="1" w:line="240" w:lineRule="auto"/>
        <w:jc w:val="both"/>
        <w:rPr>
          <w:sz w:val="24"/>
          <w:szCs w:val="24"/>
        </w:rPr>
      </w:pPr>
      <w:r>
        <w:rPr>
          <w:rStyle w:val="Strong"/>
          <w:sz w:val="24"/>
          <w:szCs w:val="24"/>
        </w:rPr>
        <w:t>January</w:t>
      </w:r>
      <w:r w:rsidR="00B67A2F" w:rsidRPr="00B67A2F">
        <w:rPr>
          <w:sz w:val="24"/>
          <w:szCs w:val="24"/>
        </w:rPr>
        <w:t xml:space="preserve"> saw the highest sales due to promotional campaigns (e.g., seasonal discounts) and a focus on higher-margin products.</w:t>
      </w:r>
    </w:p>
    <w:p w:rsidR="00B67A2F" w:rsidRPr="00B67A2F" w:rsidRDefault="00FE51A2" w:rsidP="000506C1">
      <w:pPr>
        <w:numPr>
          <w:ilvl w:val="0"/>
          <w:numId w:val="2"/>
        </w:numPr>
        <w:spacing w:before="100" w:beforeAutospacing="1" w:after="100" w:afterAutospacing="1" w:line="240" w:lineRule="auto"/>
        <w:jc w:val="both"/>
        <w:rPr>
          <w:sz w:val="24"/>
          <w:szCs w:val="24"/>
        </w:rPr>
      </w:pPr>
      <w:r>
        <w:rPr>
          <w:rStyle w:val="Strong"/>
          <w:sz w:val="24"/>
          <w:szCs w:val="24"/>
        </w:rPr>
        <w:t>April</w:t>
      </w:r>
      <w:r w:rsidR="00B67A2F" w:rsidRPr="00B67A2F">
        <w:rPr>
          <w:sz w:val="24"/>
          <w:szCs w:val="24"/>
        </w:rPr>
        <w:t xml:space="preserve"> experienced a dip in sales, likely due to post-promotional slowdowns and lower foot traffic.</w:t>
      </w:r>
    </w:p>
    <w:p w:rsidR="00B67A2F" w:rsidRDefault="00FE51A2" w:rsidP="000506C1">
      <w:pPr>
        <w:numPr>
          <w:ilvl w:val="0"/>
          <w:numId w:val="2"/>
        </w:numPr>
        <w:spacing w:before="100" w:beforeAutospacing="1" w:after="100" w:afterAutospacing="1" w:line="240" w:lineRule="auto"/>
        <w:jc w:val="both"/>
      </w:pPr>
      <w:r>
        <w:rPr>
          <w:sz w:val="24"/>
          <w:szCs w:val="24"/>
        </w:rPr>
        <w:t xml:space="preserve">Sales recovered in </w:t>
      </w:r>
      <w:r w:rsidRPr="00FE51A2">
        <w:rPr>
          <w:b/>
          <w:sz w:val="24"/>
          <w:szCs w:val="24"/>
        </w:rPr>
        <w:t>June</w:t>
      </w:r>
      <w:r w:rsidR="00B67A2F" w:rsidRPr="00B67A2F">
        <w:rPr>
          <w:sz w:val="24"/>
          <w:szCs w:val="24"/>
        </w:rPr>
        <w:t>, attributed to holiday shopping and increased marketing activities during peak buying periods.</w:t>
      </w:r>
    </w:p>
    <w:p w:rsidR="00FE51A2" w:rsidRPr="00FE51A2" w:rsidRDefault="00FE51A2" w:rsidP="00FE51A2">
      <w:pPr>
        <w:pStyle w:val="Heading2"/>
      </w:pPr>
      <w:bookmarkStart w:id="7" w:name="_Toc179381584"/>
      <w:r w:rsidRPr="00FE51A2">
        <w:rPr>
          <w:rStyle w:val="Strong"/>
          <w:bCs w:val="0"/>
        </w:rPr>
        <w:t>2.3 Product-wise Sales Performance</w:t>
      </w:r>
      <w:bookmarkEnd w:id="7"/>
    </w:p>
    <w:p w:rsidR="00FE51A2" w:rsidRPr="00FE51A2" w:rsidRDefault="00FE51A2" w:rsidP="00FE51A2">
      <w:pPr>
        <w:pStyle w:val="NormalWeb"/>
        <w:rPr>
          <w:rFonts w:asciiTheme="minorHAnsi" w:hAnsiTheme="minorHAnsi" w:cstheme="minorHAnsi"/>
        </w:rPr>
      </w:pPr>
      <w:r w:rsidRPr="00FE51A2">
        <w:rPr>
          <w:rFonts w:asciiTheme="minorHAnsi" w:hAnsiTheme="minorHAnsi" w:cstheme="minorHAnsi"/>
        </w:rPr>
        <w:t>The product-wise breakdown offers insights into which categories performed best during the six-month period. Below is a summary of sales by product category:</w:t>
      </w:r>
    </w:p>
    <w:p w:rsidR="00FE51A2" w:rsidRDefault="00FE51A2" w:rsidP="00FE51A2">
      <w:pPr>
        <w:pStyle w:val="NormalWeb"/>
      </w:pPr>
    </w:p>
    <w:tbl>
      <w:tblPr>
        <w:tblStyle w:val="TableGrid"/>
        <w:tblW w:w="0" w:type="auto"/>
        <w:tblLook w:val="04A0" w:firstRow="1" w:lastRow="0" w:firstColumn="1" w:lastColumn="0" w:noHBand="0" w:noVBand="1"/>
      </w:tblPr>
      <w:tblGrid>
        <w:gridCol w:w="4675"/>
        <w:gridCol w:w="4675"/>
      </w:tblGrid>
      <w:tr w:rsidR="00FE51A2" w:rsidTr="000506C1">
        <w:trPr>
          <w:trHeight w:val="611"/>
        </w:trPr>
        <w:tc>
          <w:tcPr>
            <w:tcW w:w="4675" w:type="dxa"/>
            <w:shd w:val="clear" w:color="auto" w:fill="BDD6EE" w:themeFill="accent1" w:themeFillTint="66"/>
          </w:tcPr>
          <w:p w:rsidR="00FE51A2" w:rsidRPr="000506C1" w:rsidRDefault="00FE51A2" w:rsidP="000506C1">
            <w:pPr>
              <w:jc w:val="center"/>
              <w:rPr>
                <w:b/>
              </w:rPr>
            </w:pPr>
            <w:r w:rsidRPr="000506C1">
              <w:rPr>
                <w:b/>
              </w:rPr>
              <w:t>Product</w:t>
            </w:r>
          </w:p>
        </w:tc>
        <w:tc>
          <w:tcPr>
            <w:tcW w:w="4675" w:type="dxa"/>
            <w:shd w:val="clear" w:color="auto" w:fill="BDD6EE" w:themeFill="accent1" w:themeFillTint="66"/>
          </w:tcPr>
          <w:p w:rsidR="00FE51A2" w:rsidRPr="000506C1" w:rsidRDefault="00FE51A2" w:rsidP="000506C1">
            <w:pPr>
              <w:jc w:val="center"/>
              <w:rPr>
                <w:b/>
              </w:rPr>
            </w:pPr>
            <w:r w:rsidRPr="000506C1">
              <w:rPr>
                <w:b/>
              </w:rPr>
              <w:t>Product-wise Sale(BDT)</w:t>
            </w:r>
          </w:p>
        </w:tc>
      </w:tr>
      <w:tr w:rsidR="00FE51A2" w:rsidTr="00FE51A2">
        <w:trPr>
          <w:trHeight w:val="341"/>
        </w:trPr>
        <w:tc>
          <w:tcPr>
            <w:tcW w:w="4675" w:type="dxa"/>
          </w:tcPr>
          <w:p w:rsidR="00FE51A2" w:rsidRDefault="00FE51A2" w:rsidP="000506C1">
            <w:pPr>
              <w:jc w:val="center"/>
            </w:pPr>
            <w:r>
              <w:t>Desktop</w:t>
            </w:r>
          </w:p>
        </w:tc>
        <w:tc>
          <w:tcPr>
            <w:tcW w:w="4675" w:type="dxa"/>
          </w:tcPr>
          <w:p w:rsidR="00FE51A2" w:rsidRDefault="000506C1" w:rsidP="000506C1">
            <w:pPr>
              <w:jc w:val="center"/>
            </w:pPr>
            <w:r>
              <w:t>6950000</w:t>
            </w:r>
          </w:p>
        </w:tc>
      </w:tr>
      <w:tr w:rsidR="00FE51A2" w:rsidTr="00FE51A2">
        <w:trPr>
          <w:trHeight w:val="359"/>
        </w:trPr>
        <w:tc>
          <w:tcPr>
            <w:tcW w:w="4675" w:type="dxa"/>
          </w:tcPr>
          <w:p w:rsidR="00FE51A2" w:rsidRDefault="00FE51A2" w:rsidP="000506C1">
            <w:pPr>
              <w:jc w:val="center"/>
            </w:pPr>
            <w:r>
              <w:t>Laptop</w:t>
            </w:r>
          </w:p>
        </w:tc>
        <w:tc>
          <w:tcPr>
            <w:tcW w:w="4675" w:type="dxa"/>
          </w:tcPr>
          <w:p w:rsidR="00FE51A2" w:rsidRDefault="000506C1" w:rsidP="000506C1">
            <w:pPr>
              <w:jc w:val="center"/>
            </w:pPr>
            <w:r>
              <w:t>12250000</w:t>
            </w:r>
          </w:p>
        </w:tc>
      </w:tr>
      <w:tr w:rsidR="00FE51A2" w:rsidTr="00FE51A2">
        <w:trPr>
          <w:trHeight w:val="341"/>
        </w:trPr>
        <w:tc>
          <w:tcPr>
            <w:tcW w:w="4675" w:type="dxa"/>
          </w:tcPr>
          <w:p w:rsidR="00FE51A2" w:rsidRDefault="00FE51A2" w:rsidP="000506C1">
            <w:pPr>
              <w:jc w:val="center"/>
            </w:pPr>
            <w:r>
              <w:t>Smartphone</w:t>
            </w:r>
          </w:p>
        </w:tc>
        <w:tc>
          <w:tcPr>
            <w:tcW w:w="4675" w:type="dxa"/>
          </w:tcPr>
          <w:p w:rsidR="00FE51A2" w:rsidRDefault="000506C1" w:rsidP="000506C1">
            <w:pPr>
              <w:jc w:val="center"/>
            </w:pPr>
            <w:r>
              <w:t>6150000</w:t>
            </w:r>
          </w:p>
        </w:tc>
      </w:tr>
      <w:tr w:rsidR="00FE51A2" w:rsidTr="00FE51A2">
        <w:trPr>
          <w:trHeight w:val="359"/>
        </w:trPr>
        <w:tc>
          <w:tcPr>
            <w:tcW w:w="4675" w:type="dxa"/>
          </w:tcPr>
          <w:p w:rsidR="00FE51A2" w:rsidRDefault="00FE51A2" w:rsidP="000506C1">
            <w:pPr>
              <w:jc w:val="center"/>
            </w:pPr>
            <w:r>
              <w:t>Tablet</w:t>
            </w:r>
          </w:p>
        </w:tc>
        <w:tc>
          <w:tcPr>
            <w:tcW w:w="4675" w:type="dxa"/>
          </w:tcPr>
          <w:p w:rsidR="00FE51A2" w:rsidRDefault="000506C1" w:rsidP="000506C1">
            <w:pPr>
              <w:jc w:val="center"/>
            </w:pPr>
            <w:r>
              <w:t>3320000</w:t>
            </w:r>
          </w:p>
        </w:tc>
      </w:tr>
      <w:tr w:rsidR="00FE51A2" w:rsidTr="000506C1">
        <w:trPr>
          <w:trHeight w:val="359"/>
        </w:trPr>
        <w:tc>
          <w:tcPr>
            <w:tcW w:w="4675" w:type="dxa"/>
            <w:shd w:val="clear" w:color="auto" w:fill="BDD6EE" w:themeFill="accent1" w:themeFillTint="66"/>
          </w:tcPr>
          <w:p w:rsidR="00FE51A2" w:rsidRPr="000506C1" w:rsidRDefault="000506C1" w:rsidP="000506C1">
            <w:pPr>
              <w:jc w:val="center"/>
              <w:rPr>
                <w:b/>
              </w:rPr>
            </w:pPr>
            <w:r w:rsidRPr="000506C1">
              <w:rPr>
                <w:b/>
              </w:rPr>
              <w:t>Grand Total</w:t>
            </w:r>
          </w:p>
        </w:tc>
        <w:tc>
          <w:tcPr>
            <w:tcW w:w="4675" w:type="dxa"/>
            <w:shd w:val="clear" w:color="auto" w:fill="BDD6EE" w:themeFill="accent1" w:themeFillTint="66"/>
          </w:tcPr>
          <w:p w:rsidR="00FE51A2" w:rsidRPr="000506C1" w:rsidRDefault="000506C1" w:rsidP="000506C1">
            <w:pPr>
              <w:jc w:val="center"/>
              <w:rPr>
                <w:b/>
              </w:rPr>
            </w:pPr>
            <w:r w:rsidRPr="000506C1">
              <w:rPr>
                <w:b/>
              </w:rPr>
              <w:t>28670000</w:t>
            </w:r>
          </w:p>
        </w:tc>
      </w:tr>
    </w:tbl>
    <w:p w:rsidR="000506C1" w:rsidRPr="000506C1" w:rsidRDefault="000506C1" w:rsidP="000506C1">
      <w:pPr>
        <w:pStyle w:val="Heading3"/>
      </w:pPr>
      <w:bookmarkStart w:id="8" w:name="_Toc179381585"/>
      <w:r w:rsidRPr="000506C1">
        <w:rPr>
          <w:rStyle w:val="Strong"/>
          <w:bCs w:val="0"/>
        </w:rPr>
        <w:lastRenderedPageBreak/>
        <w:t>2.3.1 Key Insights:</w:t>
      </w:r>
      <w:bookmarkEnd w:id="8"/>
    </w:p>
    <w:p w:rsidR="000506C1" w:rsidRPr="000506C1" w:rsidRDefault="000506C1" w:rsidP="000506C1">
      <w:pPr>
        <w:numPr>
          <w:ilvl w:val="0"/>
          <w:numId w:val="3"/>
        </w:numPr>
        <w:spacing w:before="100" w:beforeAutospacing="1" w:after="100" w:afterAutospacing="1" w:line="240" w:lineRule="auto"/>
        <w:jc w:val="both"/>
        <w:rPr>
          <w:rFonts w:cstheme="minorHAnsi"/>
          <w:sz w:val="24"/>
          <w:szCs w:val="24"/>
        </w:rPr>
      </w:pPr>
      <w:r>
        <w:rPr>
          <w:rStyle w:val="Strong"/>
          <w:rFonts w:cstheme="minorHAnsi"/>
          <w:sz w:val="24"/>
          <w:szCs w:val="24"/>
        </w:rPr>
        <w:t>Laptop</w:t>
      </w:r>
      <w:r w:rsidRPr="000506C1">
        <w:rPr>
          <w:rFonts w:cstheme="minorHAnsi"/>
          <w:sz w:val="24"/>
          <w:szCs w:val="24"/>
        </w:rPr>
        <w:t xml:space="preserve"> was the top-</w:t>
      </w:r>
      <w:r>
        <w:rPr>
          <w:rFonts w:cstheme="minorHAnsi"/>
          <w:sz w:val="24"/>
          <w:szCs w:val="24"/>
        </w:rPr>
        <w:t>selling category, contributing 42.73</w:t>
      </w:r>
      <w:r w:rsidRPr="000506C1">
        <w:rPr>
          <w:rFonts w:cstheme="minorHAnsi"/>
          <w:sz w:val="24"/>
          <w:szCs w:val="24"/>
        </w:rPr>
        <w:t>% of total sales. This is attributed to strong customer demand for these products and effective marketing strategies.</w:t>
      </w:r>
    </w:p>
    <w:p w:rsidR="000506C1" w:rsidRPr="000506C1" w:rsidRDefault="00A3772D" w:rsidP="000506C1">
      <w:pPr>
        <w:numPr>
          <w:ilvl w:val="0"/>
          <w:numId w:val="3"/>
        </w:numPr>
        <w:spacing w:before="100" w:beforeAutospacing="1" w:after="100" w:afterAutospacing="1" w:line="240" w:lineRule="auto"/>
        <w:jc w:val="both"/>
        <w:rPr>
          <w:rFonts w:cstheme="minorHAnsi"/>
          <w:sz w:val="24"/>
          <w:szCs w:val="24"/>
        </w:rPr>
      </w:pPr>
      <w:r>
        <w:rPr>
          <w:rStyle w:val="Strong"/>
          <w:rFonts w:cstheme="minorHAnsi"/>
          <w:sz w:val="24"/>
          <w:szCs w:val="24"/>
        </w:rPr>
        <w:t>Tablet</w:t>
      </w:r>
      <w:r w:rsidR="000506C1" w:rsidRPr="000506C1">
        <w:rPr>
          <w:rFonts w:cstheme="minorHAnsi"/>
          <w:sz w:val="24"/>
          <w:szCs w:val="24"/>
        </w:rPr>
        <w:t xml:space="preserve"> showed consistent sales but represented a smaller portion of total revenue, with potential to expand through better positioning or bundling with popular products.</w:t>
      </w:r>
    </w:p>
    <w:p w:rsidR="000506C1" w:rsidRPr="000506C1" w:rsidRDefault="00A3772D" w:rsidP="000506C1">
      <w:pPr>
        <w:numPr>
          <w:ilvl w:val="0"/>
          <w:numId w:val="3"/>
        </w:numPr>
        <w:spacing w:before="100" w:beforeAutospacing="1" w:after="100" w:afterAutospacing="1" w:line="240" w:lineRule="auto"/>
        <w:jc w:val="both"/>
        <w:rPr>
          <w:rFonts w:cstheme="minorHAnsi"/>
          <w:sz w:val="24"/>
          <w:szCs w:val="24"/>
        </w:rPr>
      </w:pPr>
      <w:r>
        <w:rPr>
          <w:rStyle w:val="Strong"/>
          <w:rFonts w:cstheme="minorHAnsi"/>
          <w:sz w:val="24"/>
          <w:szCs w:val="24"/>
        </w:rPr>
        <w:t>Smartphone</w:t>
      </w:r>
      <w:r w:rsidR="000506C1" w:rsidRPr="000506C1">
        <w:rPr>
          <w:rFonts w:cstheme="minorHAnsi"/>
          <w:sz w:val="24"/>
          <w:szCs w:val="24"/>
        </w:rPr>
        <w:t xml:space="preserve"> saw seasonal fluctuations, with the highest sales occurring during holiday promotions.</w:t>
      </w:r>
    </w:p>
    <w:p w:rsidR="000506C1" w:rsidRPr="000506C1" w:rsidRDefault="00A3772D" w:rsidP="000506C1">
      <w:pPr>
        <w:numPr>
          <w:ilvl w:val="0"/>
          <w:numId w:val="3"/>
        </w:numPr>
        <w:spacing w:before="100" w:beforeAutospacing="1" w:after="100" w:afterAutospacing="1" w:line="240" w:lineRule="auto"/>
        <w:jc w:val="both"/>
        <w:rPr>
          <w:rFonts w:cstheme="minorHAnsi"/>
          <w:sz w:val="24"/>
          <w:szCs w:val="24"/>
        </w:rPr>
      </w:pPr>
      <w:r>
        <w:rPr>
          <w:rStyle w:val="Strong"/>
          <w:rFonts w:cstheme="minorHAnsi"/>
          <w:sz w:val="24"/>
          <w:szCs w:val="24"/>
        </w:rPr>
        <w:t>Desktop</w:t>
      </w:r>
      <w:r w:rsidR="000506C1" w:rsidRPr="000506C1">
        <w:rPr>
          <w:rFonts w:cstheme="minorHAnsi"/>
          <w:sz w:val="24"/>
          <w:szCs w:val="24"/>
        </w:rPr>
        <w:t xml:space="preserve"> underperformed relative to expectations, signaling the need for a review of product pricing, promotion strategies, or discontinuation.</w:t>
      </w:r>
    </w:p>
    <w:p w:rsidR="000506C1" w:rsidRPr="00A3772D" w:rsidRDefault="00A3772D" w:rsidP="00A3772D">
      <w:pPr>
        <w:pStyle w:val="Heading2"/>
        <w:rPr>
          <w:rFonts w:cstheme="majorHAnsi"/>
        </w:rPr>
      </w:pPr>
      <w:bookmarkStart w:id="9" w:name="_Toc179381586"/>
      <w:r w:rsidRPr="00A3772D">
        <w:rPr>
          <w:rStyle w:val="Strong"/>
          <w:rFonts w:cstheme="majorHAnsi"/>
          <w:bCs w:val="0"/>
        </w:rPr>
        <w:t xml:space="preserve">2.4 </w:t>
      </w:r>
      <w:r w:rsidR="000506C1" w:rsidRPr="00A3772D">
        <w:rPr>
          <w:rStyle w:val="Strong"/>
          <w:rFonts w:cstheme="majorHAnsi"/>
          <w:bCs w:val="0"/>
        </w:rPr>
        <w:t>Sales Representative-wise Performance</w:t>
      </w:r>
      <w:bookmarkEnd w:id="9"/>
    </w:p>
    <w:p w:rsidR="000506C1" w:rsidRDefault="000506C1" w:rsidP="000506C1">
      <w:pPr>
        <w:pStyle w:val="NormalWeb"/>
      </w:pPr>
      <w:r>
        <w:t>Sales representative performance is crucial in understanding individual contributions to the retailer's success. Below is the sales breakdown by the top five sales representatives:</w:t>
      </w:r>
    </w:p>
    <w:tbl>
      <w:tblPr>
        <w:tblStyle w:val="PlainTable11"/>
        <w:tblW w:w="0" w:type="auto"/>
        <w:tblLook w:val="04A0" w:firstRow="1" w:lastRow="0" w:firstColumn="1" w:lastColumn="0" w:noHBand="0" w:noVBand="1"/>
      </w:tblPr>
      <w:tblGrid>
        <w:gridCol w:w="4675"/>
        <w:gridCol w:w="4675"/>
      </w:tblGrid>
      <w:tr w:rsidR="00A3772D" w:rsidTr="0006407B">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shd w:val="clear" w:color="auto" w:fill="F7CAAC" w:themeFill="accent2" w:themeFillTint="66"/>
          </w:tcPr>
          <w:p w:rsidR="00A3772D" w:rsidRPr="0006407B" w:rsidRDefault="00A3772D" w:rsidP="0006407B">
            <w:pPr>
              <w:jc w:val="center"/>
              <w:rPr>
                <w:sz w:val="24"/>
                <w:szCs w:val="24"/>
              </w:rPr>
            </w:pPr>
            <w:r w:rsidRPr="0006407B">
              <w:rPr>
                <w:sz w:val="24"/>
                <w:szCs w:val="24"/>
              </w:rPr>
              <w:t>Sales representative</w:t>
            </w:r>
          </w:p>
        </w:tc>
        <w:tc>
          <w:tcPr>
            <w:tcW w:w="4675" w:type="dxa"/>
            <w:shd w:val="clear" w:color="auto" w:fill="F7CAAC" w:themeFill="accent2" w:themeFillTint="66"/>
          </w:tcPr>
          <w:p w:rsidR="00A3772D" w:rsidRPr="0006407B" w:rsidRDefault="00A3772D" w:rsidP="0006407B">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407B">
              <w:rPr>
                <w:sz w:val="24"/>
                <w:szCs w:val="24"/>
              </w:rPr>
              <w:t>Total Sale(BDT)</w:t>
            </w:r>
          </w:p>
        </w:tc>
      </w:tr>
      <w:tr w:rsidR="00A3772D" w:rsidTr="0006407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A3772D" w:rsidP="0006407B">
            <w:pPr>
              <w:jc w:val="center"/>
            </w:pPr>
            <w:r>
              <w:t>Asraful Alam</w:t>
            </w:r>
          </w:p>
        </w:tc>
        <w:tc>
          <w:tcPr>
            <w:tcW w:w="4675" w:type="dxa"/>
          </w:tcPr>
          <w:p w:rsidR="00A3772D" w:rsidRDefault="0006407B" w:rsidP="0006407B">
            <w:pPr>
              <w:jc w:val="center"/>
              <w:cnfStyle w:val="000000100000" w:firstRow="0" w:lastRow="0" w:firstColumn="0" w:lastColumn="0" w:oddVBand="0" w:evenVBand="0" w:oddHBand="1" w:evenHBand="0" w:firstRowFirstColumn="0" w:firstRowLastColumn="0" w:lastRowFirstColumn="0" w:lastRowLastColumn="0"/>
            </w:pPr>
            <w:r>
              <w:t>2340000</w:t>
            </w:r>
          </w:p>
        </w:tc>
      </w:tr>
      <w:tr w:rsidR="00A3772D" w:rsidTr="0006407B">
        <w:trPr>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A3772D" w:rsidP="0006407B">
            <w:pPr>
              <w:jc w:val="center"/>
            </w:pPr>
            <w:r>
              <w:t>Ahona Islam</w:t>
            </w:r>
          </w:p>
        </w:tc>
        <w:tc>
          <w:tcPr>
            <w:tcW w:w="4675" w:type="dxa"/>
          </w:tcPr>
          <w:p w:rsidR="00A3772D" w:rsidRDefault="0006407B" w:rsidP="0006407B">
            <w:pPr>
              <w:jc w:val="center"/>
              <w:cnfStyle w:val="000000000000" w:firstRow="0" w:lastRow="0" w:firstColumn="0" w:lastColumn="0" w:oddVBand="0" w:evenVBand="0" w:oddHBand="0" w:evenHBand="0" w:firstRowFirstColumn="0" w:firstRowLastColumn="0" w:lastRowFirstColumn="0" w:lastRowLastColumn="0"/>
            </w:pPr>
            <w:r>
              <w:t>80000</w:t>
            </w:r>
          </w:p>
        </w:tc>
      </w:tr>
      <w:tr w:rsidR="00A3772D" w:rsidTr="0006407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Eva Karim</w:t>
            </w:r>
          </w:p>
        </w:tc>
        <w:tc>
          <w:tcPr>
            <w:tcW w:w="4675" w:type="dxa"/>
          </w:tcPr>
          <w:p w:rsidR="00A3772D" w:rsidRDefault="0006407B" w:rsidP="0006407B">
            <w:pPr>
              <w:jc w:val="center"/>
              <w:cnfStyle w:val="000000100000" w:firstRow="0" w:lastRow="0" w:firstColumn="0" w:lastColumn="0" w:oddVBand="0" w:evenVBand="0" w:oddHBand="1" w:evenHBand="0" w:firstRowFirstColumn="0" w:firstRowLastColumn="0" w:lastRowFirstColumn="0" w:lastRowLastColumn="0"/>
            </w:pPr>
            <w:r>
              <w:t>3980000</w:t>
            </w:r>
          </w:p>
        </w:tc>
      </w:tr>
      <w:tr w:rsidR="00A3772D" w:rsidTr="0006407B">
        <w:trPr>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Faysal Ahmed</w:t>
            </w:r>
          </w:p>
        </w:tc>
        <w:tc>
          <w:tcPr>
            <w:tcW w:w="4675" w:type="dxa"/>
          </w:tcPr>
          <w:p w:rsidR="00A3772D" w:rsidRDefault="0006407B" w:rsidP="0006407B">
            <w:pPr>
              <w:jc w:val="center"/>
              <w:cnfStyle w:val="000000000000" w:firstRow="0" w:lastRow="0" w:firstColumn="0" w:lastColumn="0" w:oddVBand="0" w:evenVBand="0" w:oddHBand="0" w:evenHBand="0" w:firstRowFirstColumn="0" w:firstRowLastColumn="0" w:lastRowFirstColumn="0" w:lastRowLastColumn="0"/>
            </w:pPr>
            <w:r>
              <w:t>1450000</w:t>
            </w:r>
          </w:p>
        </w:tc>
      </w:tr>
      <w:tr w:rsidR="00A3772D" w:rsidTr="0006407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Md Mehedi</w:t>
            </w:r>
          </w:p>
        </w:tc>
        <w:tc>
          <w:tcPr>
            <w:tcW w:w="4675" w:type="dxa"/>
          </w:tcPr>
          <w:p w:rsidR="00A3772D" w:rsidRDefault="0006407B" w:rsidP="0006407B">
            <w:pPr>
              <w:jc w:val="center"/>
              <w:cnfStyle w:val="000000100000" w:firstRow="0" w:lastRow="0" w:firstColumn="0" w:lastColumn="0" w:oddVBand="0" w:evenVBand="0" w:oddHBand="1" w:evenHBand="0" w:firstRowFirstColumn="0" w:firstRowLastColumn="0" w:lastRowFirstColumn="0" w:lastRowLastColumn="0"/>
            </w:pPr>
            <w:r>
              <w:t>350000</w:t>
            </w:r>
          </w:p>
        </w:tc>
      </w:tr>
      <w:tr w:rsidR="00A3772D" w:rsidTr="0006407B">
        <w:trPr>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Pervez Hasan</w:t>
            </w:r>
          </w:p>
        </w:tc>
        <w:tc>
          <w:tcPr>
            <w:tcW w:w="4675" w:type="dxa"/>
          </w:tcPr>
          <w:p w:rsidR="00A3772D" w:rsidRDefault="0006407B" w:rsidP="0006407B">
            <w:pPr>
              <w:jc w:val="center"/>
              <w:cnfStyle w:val="000000000000" w:firstRow="0" w:lastRow="0" w:firstColumn="0" w:lastColumn="0" w:oddVBand="0" w:evenVBand="0" w:oddHBand="0" w:evenHBand="0" w:firstRowFirstColumn="0" w:firstRowLastColumn="0" w:lastRowFirstColumn="0" w:lastRowLastColumn="0"/>
            </w:pPr>
            <w:r>
              <w:t>250000</w:t>
            </w:r>
          </w:p>
        </w:tc>
      </w:tr>
      <w:tr w:rsidR="00A3772D" w:rsidTr="0006407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Rezaul Karim</w:t>
            </w:r>
          </w:p>
        </w:tc>
        <w:tc>
          <w:tcPr>
            <w:tcW w:w="4675" w:type="dxa"/>
          </w:tcPr>
          <w:p w:rsidR="00A3772D" w:rsidRDefault="0006407B" w:rsidP="0006407B">
            <w:pPr>
              <w:jc w:val="center"/>
              <w:cnfStyle w:val="000000100000" w:firstRow="0" w:lastRow="0" w:firstColumn="0" w:lastColumn="0" w:oddVBand="0" w:evenVBand="0" w:oddHBand="1" w:evenHBand="0" w:firstRowFirstColumn="0" w:firstRowLastColumn="0" w:lastRowFirstColumn="0" w:lastRowLastColumn="0"/>
            </w:pPr>
            <w:r>
              <w:t>4380000</w:t>
            </w:r>
          </w:p>
        </w:tc>
      </w:tr>
      <w:tr w:rsidR="00A3772D" w:rsidTr="0006407B">
        <w:trPr>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Robiul Islam</w:t>
            </w:r>
          </w:p>
        </w:tc>
        <w:tc>
          <w:tcPr>
            <w:tcW w:w="4675" w:type="dxa"/>
          </w:tcPr>
          <w:p w:rsidR="00A3772D" w:rsidRDefault="0006407B" w:rsidP="0006407B">
            <w:pPr>
              <w:jc w:val="center"/>
              <w:cnfStyle w:val="000000000000" w:firstRow="0" w:lastRow="0" w:firstColumn="0" w:lastColumn="0" w:oddVBand="0" w:evenVBand="0" w:oddHBand="0" w:evenHBand="0" w:firstRowFirstColumn="0" w:firstRowLastColumn="0" w:lastRowFirstColumn="0" w:lastRowLastColumn="0"/>
            </w:pPr>
            <w:r>
              <w:t>5280000</w:t>
            </w:r>
          </w:p>
        </w:tc>
      </w:tr>
      <w:tr w:rsidR="00A3772D" w:rsidTr="0006407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Tasnim Nis</w:t>
            </w:r>
            <w:r w:rsidR="00DA1553">
              <w:t>h</w:t>
            </w:r>
            <w:r>
              <w:t>at</w:t>
            </w:r>
          </w:p>
        </w:tc>
        <w:tc>
          <w:tcPr>
            <w:tcW w:w="4675" w:type="dxa"/>
          </w:tcPr>
          <w:p w:rsidR="00A3772D" w:rsidRDefault="0006407B" w:rsidP="0006407B">
            <w:pPr>
              <w:jc w:val="center"/>
              <w:cnfStyle w:val="000000100000" w:firstRow="0" w:lastRow="0" w:firstColumn="0" w:lastColumn="0" w:oddVBand="0" w:evenVBand="0" w:oddHBand="1" w:evenHBand="0" w:firstRowFirstColumn="0" w:firstRowLastColumn="0" w:lastRowFirstColumn="0" w:lastRowLastColumn="0"/>
            </w:pPr>
            <w:r>
              <w:t>6690000</w:t>
            </w:r>
          </w:p>
        </w:tc>
      </w:tr>
      <w:tr w:rsidR="00A3772D" w:rsidTr="0006407B">
        <w:trPr>
          <w:trHeight w:val="350"/>
        </w:trPr>
        <w:tc>
          <w:tcPr>
            <w:cnfStyle w:val="001000000000" w:firstRow="0" w:lastRow="0" w:firstColumn="1" w:lastColumn="0" w:oddVBand="0" w:evenVBand="0" w:oddHBand="0" w:evenHBand="0" w:firstRowFirstColumn="0" w:firstRowLastColumn="0" w:lastRowFirstColumn="0" w:lastRowLastColumn="0"/>
            <w:tcW w:w="4675" w:type="dxa"/>
          </w:tcPr>
          <w:p w:rsidR="00A3772D" w:rsidRDefault="0006407B" w:rsidP="0006407B">
            <w:pPr>
              <w:jc w:val="center"/>
            </w:pPr>
            <w:r>
              <w:t>Farhan Islam</w:t>
            </w:r>
          </w:p>
        </w:tc>
        <w:tc>
          <w:tcPr>
            <w:tcW w:w="4675" w:type="dxa"/>
          </w:tcPr>
          <w:p w:rsidR="00A3772D" w:rsidRDefault="0006407B" w:rsidP="0006407B">
            <w:pPr>
              <w:jc w:val="center"/>
              <w:cnfStyle w:val="000000000000" w:firstRow="0" w:lastRow="0" w:firstColumn="0" w:lastColumn="0" w:oddVBand="0" w:evenVBand="0" w:oddHBand="0" w:evenHBand="0" w:firstRowFirstColumn="0" w:firstRowLastColumn="0" w:lastRowFirstColumn="0" w:lastRowLastColumn="0"/>
            </w:pPr>
            <w:r>
              <w:t>3870000</w:t>
            </w:r>
          </w:p>
        </w:tc>
      </w:tr>
      <w:tr w:rsidR="00A3772D" w:rsidTr="0006407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675" w:type="dxa"/>
            <w:shd w:val="clear" w:color="auto" w:fill="F7CAAC" w:themeFill="accent2" w:themeFillTint="66"/>
          </w:tcPr>
          <w:p w:rsidR="00A3772D" w:rsidRPr="0006407B" w:rsidRDefault="0006407B" w:rsidP="0006407B">
            <w:pPr>
              <w:jc w:val="center"/>
              <w:rPr>
                <w:sz w:val="24"/>
                <w:szCs w:val="24"/>
              </w:rPr>
            </w:pPr>
            <w:r w:rsidRPr="0006407B">
              <w:rPr>
                <w:sz w:val="24"/>
                <w:szCs w:val="24"/>
              </w:rPr>
              <w:t>Grand Total</w:t>
            </w:r>
          </w:p>
        </w:tc>
        <w:tc>
          <w:tcPr>
            <w:tcW w:w="4675" w:type="dxa"/>
            <w:shd w:val="clear" w:color="auto" w:fill="F7CAAC" w:themeFill="accent2" w:themeFillTint="66"/>
          </w:tcPr>
          <w:p w:rsidR="00A3772D" w:rsidRPr="0006407B" w:rsidRDefault="0006407B" w:rsidP="0006407B">
            <w:pPr>
              <w:jc w:val="center"/>
              <w:cnfStyle w:val="000000100000" w:firstRow="0" w:lastRow="0" w:firstColumn="0" w:lastColumn="0" w:oddVBand="0" w:evenVBand="0" w:oddHBand="1" w:evenHBand="0" w:firstRowFirstColumn="0" w:firstRowLastColumn="0" w:lastRowFirstColumn="0" w:lastRowLastColumn="0"/>
              <w:rPr>
                <w:sz w:val="24"/>
                <w:szCs w:val="24"/>
              </w:rPr>
            </w:pPr>
            <w:r w:rsidRPr="0006407B">
              <w:rPr>
                <w:sz w:val="24"/>
                <w:szCs w:val="24"/>
              </w:rPr>
              <w:t>28670000</w:t>
            </w:r>
          </w:p>
        </w:tc>
      </w:tr>
    </w:tbl>
    <w:p w:rsidR="00B67A2F" w:rsidRDefault="00B67A2F" w:rsidP="0006407B">
      <w:pPr>
        <w:jc w:val="center"/>
      </w:pPr>
    </w:p>
    <w:p w:rsidR="0006407B" w:rsidRPr="0006407B" w:rsidRDefault="0006407B" w:rsidP="0006407B">
      <w:pPr>
        <w:pStyle w:val="Heading3"/>
      </w:pPr>
      <w:bookmarkStart w:id="10" w:name="_Toc179381587"/>
      <w:r w:rsidRPr="0006407B">
        <w:rPr>
          <w:rStyle w:val="Strong"/>
          <w:bCs w:val="0"/>
        </w:rPr>
        <w:t>2.4.1 Key Insights:</w:t>
      </w:r>
      <w:bookmarkEnd w:id="10"/>
    </w:p>
    <w:p w:rsidR="0006407B" w:rsidRPr="0006407B" w:rsidRDefault="0006407B" w:rsidP="0006407B">
      <w:pPr>
        <w:numPr>
          <w:ilvl w:val="0"/>
          <w:numId w:val="4"/>
        </w:numPr>
        <w:spacing w:before="100" w:beforeAutospacing="1" w:after="100" w:afterAutospacing="1" w:line="240" w:lineRule="auto"/>
        <w:jc w:val="both"/>
        <w:rPr>
          <w:sz w:val="24"/>
          <w:szCs w:val="24"/>
        </w:rPr>
      </w:pPr>
      <w:r>
        <w:rPr>
          <w:rStyle w:val="Strong"/>
          <w:sz w:val="24"/>
          <w:szCs w:val="24"/>
        </w:rPr>
        <w:t>Tasnim</w:t>
      </w:r>
      <w:r w:rsidR="00DA1553">
        <w:rPr>
          <w:rStyle w:val="Strong"/>
          <w:sz w:val="24"/>
          <w:szCs w:val="24"/>
        </w:rPr>
        <w:t xml:space="preserve"> Nishat</w:t>
      </w:r>
      <w:r w:rsidRPr="0006407B">
        <w:rPr>
          <w:sz w:val="24"/>
          <w:szCs w:val="24"/>
        </w:rPr>
        <w:t xml:space="preserve"> was t</w:t>
      </w:r>
      <w:r w:rsidR="00DA1553">
        <w:rPr>
          <w:sz w:val="24"/>
          <w:szCs w:val="24"/>
        </w:rPr>
        <w:t>he top performer, contributing 23.33</w:t>
      </w:r>
      <w:r w:rsidRPr="0006407B">
        <w:rPr>
          <w:sz w:val="24"/>
          <w:szCs w:val="24"/>
        </w:rPr>
        <w:t>% of total sales. They demonstrated strong customer relationship management and an ability to upsell higher-margin products.</w:t>
      </w:r>
    </w:p>
    <w:p w:rsidR="0006407B" w:rsidRPr="0006407B" w:rsidRDefault="00DA1553" w:rsidP="0006407B">
      <w:pPr>
        <w:numPr>
          <w:ilvl w:val="0"/>
          <w:numId w:val="4"/>
        </w:numPr>
        <w:spacing w:before="100" w:beforeAutospacing="1" w:after="100" w:afterAutospacing="1" w:line="240" w:lineRule="auto"/>
        <w:jc w:val="both"/>
        <w:rPr>
          <w:sz w:val="24"/>
          <w:szCs w:val="24"/>
        </w:rPr>
      </w:pPr>
      <w:r>
        <w:rPr>
          <w:rStyle w:val="Strong"/>
          <w:sz w:val="24"/>
          <w:szCs w:val="24"/>
        </w:rPr>
        <w:t>Rezaul Karim</w:t>
      </w:r>
      <w:r w:rsidR="0006407B" w:rsidRPr="0006407B">
        <w:rPr>
          <w:sz w:val="24"/>
          <w:szCs w:val="24"/>
        </w:rPr>
        <w:t xml:space="preserve"> and </w:t>
      </w:r>
      <w:r>
        <w:rPr>
          <w:rStyle w:val="Strong"/>
          <w:sz w:val="24"/>
          <w:szCs w:val="24"/>
        </w:rPr>
        <w:t>Eva Karim</w:t>
      </w:r>
      <w:r w:rsidR="0006407B" w:rsidRPr="0006407B">
        <w:rPr>
          <w:sz w:val="24"/>
          <w:szCs w:val="24"/>
        </w:rPr>
        <w:t xml:space="preserve"> maintained consistent performance, though their results were impacted by regional market conditions.</w:t>
      </w:r>
    </w:p>
    <w:p w:rsidR="0006407B" w:rsidRPr="0006407B" w:rsidRDefault="00DA1553" w:rsidP="0006407B">
      <w:pPr>
        <w:numPr>
          <w:ilvl w:val="0"/>
          <w:numId w:val="4"/>
        </w:numPr>
        <w:spacing w:before="100" w:beforeAutospacing="1" w:after="100" w:afterAutospacing="1" w:line="240" w:lineRule="auto"/>
        <w:jc w:val="both"/>
        <w:rPr>
          <w:sz w:val="24"/>
          <w:szCs w:val="24"/>
        </w:rPr>
      </w:pPr>
      <w:r>
        <w:rPr>
          <w:rStyle w:val="Strong"/>
          <w:sz w:val="24"/>
          <w:szCs w:val="24"/>
        </w:rPr>
        <w:t>Robiul Islam</w:t>
      </w:r>
      <w:r w:rsidR="0006407B" w:rsidRPr="0006407B">
        <w:rPr>
          <w:sz w:val="24"/>
          <w:szCs w:val="24"/>
        </w:rPr>
        <w:t xml:space="preserve"> saw a notable increase in sales during Months 3 and 5, likely due to aggressive prospecting and closing larger deals.</w:t>
      </w:r>
    </w:p>
    <w:p w:rsidR="0006407B" w:rsidRPr="0006407B" w:rsidRDefault="00DA1553" w:rsidP="0006407B">
      <w:pPr>
        <w:numPr>
          <w:ilvl w:val="0"/>
          <w:numId w:val="4"/>
        </w:numPr>
        <w:spacing w:before="100" w:beforeAutospacing="1" w:after="100" w:afterAutospacing="1" w:line="240" w:lineRule="auto"/>
        <w:jc w:val="both"/>
        <w:rPr>
          <w:sz w:val="24"/>
          <w:szCs w:val="24"/>
        </w:rPr>
      </w:pPr>
      <w:r>
        <w:rPr>
          <w:rStyle w:val="Strong"/>
          <w:sz w:val="24"/>
          <w:szCs w:val="24"/>
        </w:rPr>
        <w:lastRenderedPageBreak/>
        <w:t>Ahona Islam</w:t>
      </w:r>
      <w:r w:rsidR="0006407B" w:rsidRPr="0006407B">
        <w:rPr>
          <w:sz w:val="24"/>
          <w:szCs w:val="24"/>
        </w:rPr>
        <w:t xml:space="preserve"> had lower sales, reflecting potential challenges in their assigned territory or need for additional training or support.</w:t>
      </w:r>
    </w:p>
    <w:p w:rsidR="00013CDA" w:rsidRDefault="00013CDA"/>
    <w:p w:rsidR="00F866D9" w:rsidRDefault="00F866D9" w:rsidP="00DA1553">
      <w:pPr>
        <w:pStyle w:val="Heading1"/>
        <w:rPr>
          <w:rStyle w:val="Strong"/>
          <w:bCs w:val="0"/>
        </w:rPr>
      </w:pPr>
    </w:p>
    <w:p w:rsidR="00F866D9" w:rsidRDefault="00F866D9" w:rsidP="00DA1553">
      <w:pPr>
        <w:pStyle w:val="Heading1"/>
        <w:rPr>
          <w:rStyle w:val="Strong"/>
          <w:bCs w:val="0"/>
        </w:rPr>
      </w:pPr>
    </w:p>
    <w:p w:rsidR="00DA1553" w:rsidRPr="00DA1553" w:rsidRDefault="00DA1553" w:rsidP="00DA1553">
      <w:pPr>
        <w:pStyle w:val="Heading1"/>
      </w:pPr>
      <w:bookmarkStart w:id="11" w:name="_Toc179381588"/>
      <w:r w:rsidRPr="00DA1553">
        <w:rPr>
          <w:rStyle w:val="Strong"/>
          <w:bCs w:val="0"/>
        </w:rPr>
        <w:t>3. Recommendations</w:t>
      </w:r>
      <w:bookmarkEnd w:id="11"/>
    </w:p>
    <w:p w:rsidR="00DA1553" w:rsidRDefault="00DA1553" w:rsidP="00DA1553">
      <w:pPr>
        <w:pStyle w:val="NormalWeb"/>
        <w:jc w:val="both"/>
      </w:pPr>
      <w:r>
        <w:t>Based on the analysis, the following actions are recommended to further improve sales and financial performance:</w:t>
      </w:r>
    </w:p>
    <w:p w:rsidR="00DA1553" w:rsidRDefault="00DA1553" w:rsidP="00DA1553">
      <w:pPr>
        <w:pStyle w:val="NormalWeb"/>
        <w:numPr>
          <w:ilvl w:val="0"/>
          <w:numId w:val="5"/>
        </w:numPr>
        <w:jc w:val="both"/>
      </w:pPr>
      <w:r>
        <w:rPr>
          <w:rStyle w:val="Strong"/>
          <w:rFonts w:eastAsiaTheme="minorEastAsia"/>
        </w:rPr>
        <w:t>Regional Strategy:</w:t>
      </w:r>
      <w:r>
        <w:t xml:space="preserve"> Strengthen focus on the underperforming </w:t>
      </w:r>
      <w:r>
        <w:rPr>
          <w:rStyle w:val="Strong"/>
          <w:rFonts w:eastAsiaTheme="minorEastAsia"/>
        </w:rPr>
        <w:t>Khulna</w:t>
      </w:r>
      <w:r>
        <w:t xml:space="preserve"> region by identifying untapped market potential, investing in local promotions, and enhancing customer engagement initiatives.</w:t>
      </w:r>
    </w:p>
    <w:p w:rsidR="00DA1553" w:rsidRDefault="00DA1553" w:rsidP="00DA1553">
      <w:pPr>
        <w:pStyle w:val="NormalWeb"/>
        <w:numPr>
          <w:ilvl w:val="0"/>
          <w:numId w:val="5"/>
        </w:numPr>
        <w:jc w:val="both"/>
      </w:pPr>
      <w:r>
        <w:rPr>
          <w:rStyle w:val="Strong"/>
          <w:rFonts w:eastAsiaTheme="minorEastAsia"/>
        </w:rPr>
        <w:t>Product Diversification:</w:t>
      </w:r>
      <w:r>
        <w:t xml:space="preserve"> Review underperforming products in </w:t>
      </w:r>
      <w:r>
        <w:rPr>
          <w:rStyle w:val="Strong"/>
          <w:rFonts w:eastAsiaTheme="minorEastAsia"/>
        </w:rPr>
        <w:t>Tablet</w:t>
      </w:r>
      <w:r>
        <w:t xml:space="preserve"> and assess potential for discontinuation or repositioning. Explore expansion of </w:t>
      </w:r>
      <w:r>
        <w:rPr>
          <w:rStyle w:val="Strong"/>
          <w:rFonts w:eastAsiaTheme="minorEastAsia"/>
        </w:rPr>
        <w:t>Laptop</w:t>
      </w:r>
      <w:r>
        <w:t xml:space="preserve"> with complementary products to maintain momentum.</w:t>
      </w:r>
    </w:p>
    <w:p w:rsidR="00DA1553" w:rsidRDefault="00DA1553" w:rsidP="00DA1553">
      <w:pPr>
        <w:pStyle w:val="NormalWeb"/>
        <w:numPr>
          <w:ilvl w:val="0"/>
          <w:numId w:val="5"/>
        </w:numPr>
        <w:jc w:val="both"/>
      </w:pPr>
      <w:r>
        <w:rPr>
          <w:rStyle w:val="Strong"/>
          <w:rFonts w:eastAsiaTheme="minorEastAsia"/>
        </w:rPr>
        <w:t>Sales Representative Training:</w:t>
      </w:r>
      <w:r>
        <w:t xml:space="preserve"> Provide additional support and training for </w:t>
      </w:r>
      <w:r>
        <w:rPr>
          <w:rStyle w:val="Strong"/>
          <w:rFonts w:eastAsiaTheme="minorEastAsia"/>
        </w:rPr>
        <w:t>Ahona Islam</w:t>
      </w:r>
      <w:r>
        <w:t xml:space="preserve"> to improve their sales technique and performance. Continue incentivizing top performers, such as </w:t>
      </w:r>
      <w:r>
        <w:rPr>
          <w:rStyle w:val="Strong"/>
          <w:rFonts w:eastAsiaTheme="minorEastAsia"/>
        </w:rPr>
        <w:t>Tasnim Nishat</w:t>
      </w:r>
      <w:r>
        <w:t>, to maintain high levels of productivity.</w:t>
      </w:r>
    </w:p>
    <w:p w:rsidR="00DA1553" w:rsidRDefault="00DA1553" w:rsidP="00DA1553">
      <w:pPr>
        <w:pStyle w:val="NormalWeb"/>
        <w:numPr>
          <w:ilvl w:val="0"/>
          <w:numId w:val="5"/>
        </w:numPr>
        <w:jc w:val="both"/>
      </w:pPr>
      <w:r>
        <w:rPr>
          <w:rStyle w:val="Strong"/>
          <w:rFonts w:eastAsiaTheme="minorEastAsia"/>
        </w:rPr>
        <w:t>Seasonal Promotions:</w:t>
      </w:r>
      <w:r>
        <w:t xml:space="preserve"> Leverage insights from </w:t>
      </w:r>
      <w:r>
        <w:rPr>
          <w:rStyle w:val="Strong"/>
          <w:rFonts w:eastAsiaTheme="minorEastAsia"/>
        </w:rPr>
        <w:t>January</w:t>
      </w:r>
      <w:r>
        <w:t xml:space="preserve"> and </w:t>
      </w:r>
      <w:r>
        <w:rPr>
          <w:rStyle w:val="Strong"/>
          <w:rFonts w:eastAsiaTheme="minorEastAsia"/>
        </w:rPr>
        <w:t>February</w:t>
      </w:r>
      <w:r>
        <w:t xml:space="preserve"> promotions by replicating successful strategies during slower months. Consider offering bundled deals and loyalty rewards to boost sales during off-peak periods.</w:t>
      </w:r>
    </w:p>
    <w:p w:rsidR="00F866D9" w:rsidRDefault="00F866D9" w:rsidP="00DA1553">
      <w:pPr>
        <w:pStyle w:val="Heading1"/>
        <w:rPr>
          <w:rStyle w:val="Strong"/>
          <w:bCs w:val="0"/>
        </w:rPr>
      </w:pPr>
    </w:p>
    <w:p w:rsidR="00F866D9" w:rsidRDefault="00F866D9" w:rsidP="00DA1553">
      <w:pPr>
        <w:pStyle w:val="Heading1"/>
        <w:rPr>
          <w:rStyle w:val="Strong"/>
          <w:bCs w:val="0"/>
        </w:rPr>
      </w:pPr>
    </w:p>
    <w:p w:rsidR="00DA1553" w:rsidRPr="00DA1553" w:rsidRDefault="00DA1553" w:rsidP="00DA1553">
      <w:pPr>
        <w:pStyle w:val="Heading1"/>
      </w:pPr>
      <w:bookmarkStart w:id="12" w:name="_Toc179381589"/>
      <w:r w:rsidRPr="00DA1553">
        <w:rPr>
          <w:rStyle w:val="Strong"/>
          <w:bCs w:val="0"/>
        </w:rPr>
        <w:t>4. Conclusion</w:t>
      </w:r>
      <w:bookmarkEnd w:id="12"/>
    </w:p>
    <w:p w:rsidR="00F866D9" w:rsidRDefault="00DA1553" w:rsidP="00F866D9">
      <w:pPr>
        <w:pStyle w:val="NormalWeb"/>
        <w:jc w:val="both"/>
      </w:pPr>
      <w:r>
        <w:t xml:space="preserve">The </w:t>
      </w:r>
      <w:r w:rsidR="00F866D9" w:rsidRPr="00F866D9">
        <w:rPr>
          <w:color w:val="00B050"/>
        </w:rPr>
        <w:t>TechElectro Shop</w:t>
      </w:r>
      <w:r w:rsidRPr="00F866D9">
        <w:rPr>
          <w:color w:val="00B050"/>
        </w:rPr>
        <w:t xml:space="preserve"> </w:t>
      </w:r>
      <w:r>
        <w:t>sales performance over the six-month period has been generally positive, with notable regional and product-specific strengths. While there are areas for improvement, particularly in underperforming regions and products, the overall financial health is strong. Implementing the recommended strategies will help sustain growth, optimize resource allocation, and enhance profitability going forward.</w:t>
      </w:r>
    </w:p>
    <w:p w:rsidR="00CF1B6D" w:rsidRDefault="00CF1B6D" w:rsidP="00F866D9">
      <w:pPr>
        <w:pStyle w:val="NormalWeb"/>
        <w:jc w:val="both"/>
      </w:pPr>
      <w:r>
        <w:t xml:space="preserve">This report provides a comprehensive view of the </w:t>
      </w:r>
      <w:r w:rsidRPr="00F866D9">
        <w:rPr>
          <w:color w:val="00B050"/>
        </w:rPr>
        <w:t>TechElectro Shop</w:t>
      </w:r>
      <w:r>
        <w:rPr>
          <w:color w:val="00B050"/>
        </w:rPr>
        <w:t>’s</w:t>
      </w:r>
      <w:r>
        <w:t xml:space="preserve"> sales performance, with actionable insights into key areas of the business.</w:t>
      </w:r>
    </w:p>
    <w:p w:rsidR="00F866D9" w:rsidRDefault="00F866D9">
      <w:r>
        <w:br w:type="page"/>
      </w:r>
    </w:p>
    <w:p w:rsidR="00F866D9" w:rsidRDefault="00F866D9" w:rsidP="00C035F7">
      <w:pPr>
        <w:pStyle w:val="Heading1"/>
        <w:rPr>
          <w:b/>
        </w:rPr>
      </w:pPr>
      <w:bookmarkStart w:id="13" w:name="_Toc179381590"/>
      <w:r w:rsidRPr="00F866D9">
        <w:rPr>
          <w:b/>
        </w:rPr>
        <w:lastRenderedPageBreak/>
        <w:t>5. Reference</w:t>
      </w:r>
      <w:bookmarkEnd w:id="13"/>
    </w:p>
    <w:p w:rsidR="00C035F7" w:rsidRPr="00C035F7" w:rsidRDefault="00C035F7" w:rsidP="00C035F7"/>
    <w:p w:rsidR="00F866D9" w:rsidRDefault="004F333A">
      <w:sdt>
        <w:sdtPr>
          <w:id w:val="1954055753"/>
          <w:citation/>
        </w:sdtPr>
        <w:sdtEndPr/>
        <w:sdtContent>
          <w:r w:rsidR="00EB52D6">
            <w:fldChar w:fldCharType="begin"/>
          </w:r>
          <w:r w:rsidR="00F866D9">
            <w:instrText xml:space="preserve"> CITATION Ahm24 \l 1033 </w:instrText>
          </w:r>
          <w:r w:rsidR="00EB52D6">
            <w:fldChar w:fldCharType="separate"/>
          </w:r>
          <w:r w:rsidR="00F866D9">
            <w:rPr>
              <w:noProof/>
            </w:rPr>
            <w:t>(Ahmed, 2024)</w:t>
          </w:r>
          <w:r w:rsidR="00EB52D6">
            <w:fldChar w:fldCharType="end"/>
          </w:r>
        </w:sdtContent>
      </w:sdt>
    </w:p>
    <w:p w:rsidR="00C035F7" w:rsidRDefault="004F333A">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53045796"/>
          <w:citation/>
        </w:sdtPr>
        <w:sdtEndPr/>
        <w:sdtContent>
          <w:r w:rsidR="00C035F7">
            <w:rPr>
              <w:rFonts w:ascii="Times New Roman" w:eastAsia="Times New Roman" w:hAnsi="Times New Roman" w:cs="Times New Roman"/>
              <w:sz w:val="24"/>
              <w:szCs w:val="24"/>
            </w:rPr>
            <w:fldChar w:fldCharType="begin"/>
          </w:r>
          <w:r w:rsidR="00C035F7">
            <w:rPr>
              <w:rFonts w:ascii="Times New Roman" w:eastAsia="Times New Roman" w:hAnsi="Times New Roman" w:cs="Times New Roman"/>
              <w:sz w:val="24"/>
              <w:szCs w:val="24"/>
            </w:rPr>
            <w:instrText xml:space="preserve"> CITATION Sha24 \l 1033 </w:instrText>
          </w:r>
          <w:r w:rsidR="00C035F7">
            <w:rPr>
              <w:rFonts w:ascii="Times New Roman" w:eastAsia="Times New Roman" w:hAnsi="Times New Roman" w:cs="Times New Roman"/>
              <w:sz w:val="24"/>
              <w:szCs w:val="24"/>
            </w:rPr>
            <w:fldChar w:fldCharType="separate"/>
          </w:r>
          <w:r w:rsidR="00C035F7" w:rsidRPr="00C035F7">
            <w:rPr>
              <w:rFonts w:ascii="Times New Roman" w:eastAsia="Times New Roman" w:hAnsi="Times New Roman" w:cs="Times New Roman"/>
              <w:noProof/>
              <w:sz w:val="24"/>
              <w:szCs w:val="24"/>
            </w:rPr>
            <w:t>(Mahamud, 2024)</w:t>
          </w:r>
          <w:r w:rsidR="00C035F7">
            <w:rPr>
              <w:rFonts w:ascii="Times New Roman" w:eastAsia="Times New Roman" w:hAnsi="Times New Roman" w:cs="Times New Roman"/>
              <w:sz w:val="24"/>
              <w:szCs w:val="24"/>
            </w:rPr>
            <w:fldChar w:fldCharType="end"/>
          </w:r>
        </w:sdtContent>
      </w:sdt>
    </w:p>
    <w:bookmarkStart w:id="14" w:name="_Toc179381591" w:displacedByCustomXml="next"/>
    <w:sdt>
      <w:sdtPr>
        <w:rPr>
          <w:rFonts w:asciiTheme="minorHAnsi" w:eastAsiaTheme="minorHAnsi" w:hAnsiTheme="minorHAnsi" w:cstheme="minorBidi"/>
          <w:color w:val="auto"/>
          <w:sz w:val="22"/>
          <w:szCs w:val="22"/>
        </w:rPr>
        <w:id w:val="-47615349"/>
        <w:docPartObj>
          <w:docPartGallery w:val="Bibliographies"/>
          <w:docPartUnique/>
        </w:docPartObj>
      </w:sdtPr>
      <w:sdtEndPr/>
      <w:sdtContent>
        <w:p w:rsidR="00C035F7" w:rsidRDefault="00C035F7">
          <w:pPr>
            <w:pStyle w:val="Heading1"/>
          </w:pPr>
          <w:r>
            <w:t>Bibliography</w:t>
          </w:r>
          <w:bookmarkEnd w:id="14"/>
        </w:p>
        <w:sdt>
          <w:sdtPr>
            <w:id w:val="2044629855"/>
            <w:bibliography/>
          </w:sdtPr>
          <w:sdtEndPr/>
          <w:sdtContent>
            <w:p w:rsidR="00C035F7" w:rsidRDefault="00C035F7" w:rsidP="00C035F7">
              <w:pPr>
                <w:pStyle w:val="Bibliography"/>
                <w:ind w:left="720" w:hanging="720"/>
                <w:rPr>
                  <w:noProof/>
                  <w:sz w:val="24"/>
                  <w:szCs w:val="24"/>
                </w:rPr>
              </w:pPr>
              <w:r>
                <w:fldChar w:fldCharType="begin"/>
              </w:r>
              <w:r>
                <w:instrText xml:space="preserve"> BIBLIOGRAPHY </w:instrText>
              </w:r>
              <w:r>
                <w:fldChar w:fldCharType="separate"/>
              </w:r>
              <w:r>
                <w:rPr>
                  <w:noProof/>
                </w:rPr>
                <w:t xml:space="preserve">Ahmed, P. (2024). Analysing sales related financial performance of TechElectro Shop. </w:t>
              </w:r>
              <w:r>
                <w:rPr>
                  <w:i/>
                  <w:iCs/>
                  <w:noProof/>
                </w:rPr>
                <w:t>The Daily Star</w:t>
              </w:r>
              <w:r>
                <w:rPr>
                  <w:noProof/>
                </w:rPr>
                <w:t>, 34-40.</w:t>
              </w:r>
            </w:p>
            <w:p w:rsidR="00C035F7" w:rsidRDefault="00C035F7" w:rsidP="00C035F7">
              <w:pPr>
                <w:pStyle w:val="Bibliography"/>
                <w:ind w:left="720" w:hanging="720"/>
                <w:rPr>
                  <w:noProof/>
                </w:rPr>
              </w:pPr>
              <w:r>
                <w:rPr>
                  <w:noProof/>
                </w:rPr>
                <w:t xml:space="preserve">Mahamud, S. (2024). </w:t>
              </w:r>
              <w:r>
                <w:rPr>
                  <w:i/>
                  <w:iCs/>
                  <w:noProof/>
                </w:rPr>
                <w:t>The Independent</w:t>
              </w:r>
              <w:r>
                <w:rPr>
                  <w:noProof/>
                </w:rPr>
                <w:t>, 3-7.</w:t>
              </w:r>
            </w:p>
            <w:p w:rsidR="00C035F7" w:rsidRDefault="00C035F7" w:rsidP="00C035F7">
              <w:r>
                <w:rPr>
                  <w:b/>
                  <w:bCs/>
                  <w:noProof/>
                </w:rPr>
                <w:fldChar w:fldCharType="end"/>
              </w:r>
            </w:p>
          </w:sdtContent>
        </w:sdt>
      </w:sdtContent>
    </w:sdt>
    <w:p w:rsidR="00C035F7" w:rsidRDefault="00C035F7">
      <w:pPr>
        <w:rPr>
          <w:rFonts w:ascii="Times New Roman" w:eastAsia="Times New Roman" w:hAnsi="Times New Roman" w:cs="Times New Roman"/>
          <w:sz w:val="24"/>
          <w:szCs w:val="24"/>
        </w:rPr>
      </w:pPr>
    </w:p>
    <w:bookmarkStart w:id="15" w:name="_Toc179381592" w:displacedByCustomXml="next"/>
    <w:sdt>
      <w:sdtPr>
        <w:rPr>
          <w:rFonts w:asciiTheme="minorHAnsi" w:eastAsiaTheme="minorHAnsi" w:hAnsiTheme="minorHAnsi" w:cstheme="minorBidi"/>
          <w:color w:val="auto"/>
          <w:sz w:val="22"/>
          <w:szCs w:val="22"/>
        </w:rPr>
        <w:id w:val="-1619590706"/>
        <w:docPartObj>
          <w:docPartGallery w:val="Bibliographies"/>
          <w:docPartUnique/>
        </w:docPartObj>
      </w:sdtPr>
      <w:sdtEndPr/>
      <w:sdtContent>
        <w:p w:rsidR="00C035F7" w:rsidRDefault="00C035F7">
          <w:pPr>
            <w:pStyle w:val="Heading1"/>
          </w:pPr>
          <w:r>
            <w:t>Bibliography</w:t>
          </w:r>
          <w:bookmarkEnd w:id="15"/>
        </w:p>
        <w:sdt>
          <w:sdtPr>
            <w:id w:val="111145805"/>
            <w:bibliography/>
          </w:sdtPr>
          <w:sdtEndPr/>
          <w:sdtContent>
            <w:p w:rsidR="00C035F7" w:rsidRDefault="00C035F7" w:rsidP="00C035F7">
              <w:pPr>
                <w:pStyle w:val="Bibliography"/>
                <w:ind w:left="720" w:hanging="720"/>
                <w:rPr>
                  <w:noProof/>
                  <w:sz w:val="24"/>
                  <w:szCs w:val="24"/>
                </w:rPr>
              </w:pPr>
              <w:r>
                <w:fldChar w:fldCharType="begin"/>
              </w:r>
              <w:r>
                <w:instrText xml:space="preserve"> BIBLIOGRAPHY </w:instrText>
              </w:r>
              <w:r>
                <w:fldChar w:fldCharType="separate"/>
              </w:r>
              <w:r>
                <w:rPr>
                  <w:noProof/>
                </w:rPr>
                <w:t xml:space="preserve">Ahmed, P. (2024). Analysing sales related financial performance of TechElectro Shop. </w:t>
              </w:r>
              <w:r>
                <w:rPr>
                  <w:i/>
                  <w:iCs/>
                  <w:noProof/>
                </w:rPr>
                <w:t>The Daily Star</w:t>
              </w:r>
              <w:r>
                <w:rPr>
                  <w:noProof/>
                </w:rPr>
                <w:t>, 34-40.</w:t>
              </w:r>
            </w:p>
            <w:p w:rsidR="00C035F7" w:rsidRDefault="00C035F7" w:rsidP="00C035F7">
              <w:pPr>
                <w:pStyle w:val="Bibliography"/>
                <w:ind w:left="720" w:hanging="720"/>
                <w:rPr>
                  <w:noProof/>
                </w:rPr>
              </w:pPr>
              <w:r>
                <w:rPr>
                  <w:noProof/>
                </w:rPr>
                <w:t xml:space="preserve">Mahamud, S. (2024). </w:t>
              </w:r>
              <w:r>
                <w:rPr>
                  <w:i/>
                  <w:iCs/>
                  <w:noProof/>
                </w:rPr>
                <w:t>The Independent</w:t>
              </w:r>
              <w:r>
                <w:rPr>
                  <w:noProof/>
                </w:rPr>
                <w:t>, 3-7.</w:t>
              </w:r>
            </w:p>
            <w:p w:rsidR="00C035F7" w:rsidRDefault="00C035F7" w:rsidP="00C035F7">
              <w:r>
                <w:rPr>
                  <w:b/>
                  <w:bCs/>
                  <w:noProof/>
                </w:rPr>
                <w:fldChar w:fldCharType="end"/>
              </w:r>
            </w:p>
          </w:sdtContent>
        </w:sdt>
      </w:sdtContent>
    </w:sdt>
    <w:p w:rsidR="00F866D9" w:rsidRDefault="00F866D9">
      <w:pPr>
        <w:rPr>
          <w:rFonts w:ascii="Times New Roman" w:eastAsia="Times New Roman" w:hAnsi="Times New Roman" w:cs="Times New Roman"/>
          <w:sz w:val="24"/>
          <w:szCs w:val="24"/>
        </w:rPr>
      </w:pPr>
    </w:p>
    <w:p w:rsidR="00C035F7" w:rsidRDefault="00C035F7" w:rsidP="00C035F7"/>
    <w:p w:rsidR="00DA1553" w:rsidRPr="000E5336" w:rsidRDefault="00F866D9" w:rsidP="00DA1553">
      <w:pPr>
        <w:rPr>
          <w:rFonts w:ascii="Times New Roman" w:eastAsia="Times New Roman" w:hAnsi="Times New Roman" w:cs="Times New Roman"/>
          <w:sz w:val="24"/>
          <w:szCs w:val="24"/>
        </w:rPr>
      </w:pPr>
      <w:r w:rsidRPr="00C035F7">
        <w:br w:type="page"/>
      </w:r>
      <w:r w:rsidR="00C035F7">
        <w:rPr>
          <w:noProof/>
        </w:rPr>
        <w:lastRenderedPageBreak/>
        <mc:AlternateContent>
          <mc:Choice Requires="wpg">
            <w:drawing>
              <wp:anchor distT="0" distB="0" distL="228600" distR="228600" simplePos="0" relativeHeight="251672576" behindDoc="0" locked="0" layoutInCell="1" allowOverlap="1">
                <wp:simplePos x="0" y="0"/>
                <wp:positionH relativeFrom="margin">
                  <wp:posOffset>-914400</wp:posOffset>
                </wp:positionH>
                <wp:positionV relativeFrom="page">
                  <wp:posOffset>2960370</wp:posOffset>
                </wp:positionV>
                <wp:extent cx="6240780" cy="831850"/>
                <wp:effectExtent l="0" t="7620" r="7620" b="8255"/>
                <wp:wrapSquare wrapText="bothSides"/>
                <wp:docPr id="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0780" cy="831850"/>
                          <a:chOff x="-14342" y="190"/>
                          <a:chExt cx="46986" cy="20287"/>
                        </a:xfrm>
                      </wpg:grpSpPr>
                      <wps:wsp>
                        <wps:cNvPr id="3" name="Rectangle 174"/>
                        <wps:cNvSpPr>
                          <a:spLocks noChangeArrowheads="1"/>
                        </wps:cNvSpPr>
                        <wps:spPr bwMode="auto">
                          <a:xfrm>
                            <a:off x="457" y="190"/>
                            <a:ext cx="32187" cy="20288"/>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cNvPr id="4" name="Group 175"/>
                        <wpg:cNvGrpSpPr>
                          <a:grpSpLocks/>
                        </wpg:cNvGrpSpPr>
                        <wpg:grpSpPr bwMode="auto">
                          <a:xfrm>
                            <a:off x="0" y="190"/>
                            <a:ext cx="22494" cy="8321"/>
                            <a:chOff x="2286" y="0"/>
                            <a:chExt cx="14721" cy="10241"/>
                          </a:xfrm>
                        </wpg:grpSpPr>
                        <wps:wsp>
                          <wps:cNvPr id="5"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77"/>
                          <wps:cNvSpPr>
                            <a:spLocks noChangeArrowheads="1"/>
                          </wps:cNvSpPr>
                          <wps:spPr bwMode="auto">
                            <a:xfrm>
                              <a:off x="2286" y="0"/>
                              <a:ext cx="14721" cy="1024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8" name="Text Box 178"/>
                        <wps:cNvSpPr txBox="1">
                          <a:spLocks noChangeArrowheads="1"/>
                        </wps:cNvSpPr>
                        <wps:spPr bwMode="auto">
                          <a:xfrm>
                            <a:off x="-14342" y="4216"/>
                            <a:ext cx="36312" cy="16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F1B6D" w:rsidRPr="00CF1B6D" w:rsidRDefault="00CF1B6D">
                              <w:pPr>
                                <w:ind w:left="504"/>
                                <w:jc w:val="right"/>
                                <w:rPr>
                                  <w:smallCaps/>
                                  <w:color w:val="00B0F0"/>
                                  <w:sz w:val="52"/>
                                  <w:szCs w:val="52"/>
                                </w:rPr>
                              </w:pPr>
                              <w:r w:rsidRPr="00CF1B6D">
                                <w:rPr>
                                  <w:smallCaps/>
                                  <w:color w:val="00B0F0"/>
                                  <w:sz w:val="52"/>
                                  <w:szCs w:val="52"/>
                                </w:rPr>
                                <w:t>Thank You……..</w:t>
                              </w:r>
                            </w:p>
                            <w:p w:rsidR="00CF1B6D" w:rsidRDefault="00CF1B6D">
                              <w:pPr>
                                <w:pStyle w:val="NoSpacing"/>
                                <w:ind w:left="360"/>
                                <w:jc w:val="right"/>
                                <w:rPr>
                                  <w:color w:val="5B9BD5" w:themeColor="accent1"/>
                                  <w:sz w:val="20"/>
                                  <w:szCs w:val="20"/>
                                </w:rPr>
                              </w:pPr>
                            </w:p>
                          </w:txbxContent>
                        </wps:txbx>
                        <wps:bodyPr rot="0" vert="horz" wrap="square" lIns="45720" tIns="9144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32" style="position:absolute;margin-left:-1in;margin-top:233.1pt;width:491.4pt;height:65.5pt;z-index:251672576;mso-wrap-distance-left:18pt;mso-wrap-distance-right:18pt;mso-position-horizontal-relative:margin;mso-position-vertical-relative:page;mso-width-relative:margin;mso-height-relative:margin" coordorigin="-14342,190" coordsize="469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">
                <v:rect id="Rectangle 174" o:spid="_x0000_s1033" style="position:absolute;left:457;top:190;width:32187;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group id="Group 175" o:spid="_x0000_s1034"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Rectangle 10" o:spid="_x0000_s1035"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3HrMUA&#10;AADaAAAADwAAAGRycy9kb3ducmV2LnhtbESPQWvCQBSE7wX/w/IEL0U3WqoldRURhQotGFt6fs0+&#10;s8Hs25hdTfz33ULB4zAz3zDzZWcrcaXGl44VjEcJCOLc6ZILBV+f2+ELCB+QNVaOScGNPCwXvYc5&#10;ptq1nNH1EAoRIexTVGBCqFMpfW7Ioh+5mjh6R9dYDFE2hdQNthFuKzlJkqm0WHJcMFjT2lB+Olys&#10;gs3Px+48fnxvs+n+6bTaz+zMmm+lBv1u9QoiUBfu4f/2m1bwDH9X4g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vcesxQAAANoAAAAPAAAAAAAAAAAAAAAAAJgCAABkcnMv&#10;ZG93bnJldi54bWxQSwUGAAAAAAQABAD1AAAAigMAAAAA&#10;" path="m,l2240281,,1659256,222885,,822960,,xe" fillcolor="#5b9bd5 [3204]" stroked="f" strokeweight="1pt">
                    <v:stroke joinstyle="miter"/>
                    <v:path arrowok="t" o:connecttype="custom" o:connectlocs="0,0;9596,0;7107,3372;0,12450;0,0" o:connectangles="0,0,0,0,0"/>
                  </v:shape>
                  <v:rect id="Rectangle 177"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10" o:title="" recolor="t" rotate="t" type="frame"/>
                  </v:rect>
                </v:group>
                <v:shape id="Text Box 178" o:spid="_x0000_s1037" type="#_x0000_t202" style="position:absolute;left:-14342;top:4216;width:36312;height:16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jqLwA&#10;AADaAAAADwAAAGRycy9kb3ducmV2LnhtbERPSwrCMBDdC94hjOBOUxVEqlFUVNwI/sDt0IxtsZnU&#10;Jtp6e7MQXD7ef7ZoTCHeVLncsoJBPwJBnFidc6rgetn2JiCcR9ZYWCYFH3KwmLdbM4y1rflE77NP&#10;RQhhF6OCzPsyltIlGRl0fVsSB+5uK4M+wCqVusI6hJtCDqNoLA3mHBoyLGmdUfI4v4yC8er42j3r&#10;mm75fZ0cRpPdaNMMlep2muUUhKfG/8U/914rCFvDlX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JqOovAAAANoAAAAPAAAAAAAAAAAAAAAAAJgCAABkcnMvZG93bnJldi54&#10;bWxQSwUGAAAAAAQABAD1AAAAgQMAAAAA&#10;" filled="f" stroked="f" strokeweight=".5pt">
                  <v:textbox inset="3.6pt,7.2pt,0,0">
                    <w:txbxContent>
                      <w:p w:rsidR="00CF1B6D" w:rsidRPr="00CF1B6D" w:rsidRDefault="00CF1B6D">
                        <w:pPr>
                          <w:ind w:left="504"/>
                          <w:jc w:val="right"/>
                          <w:rPr>
                            <w:smallCaps/>
                            <w:color w:val="00B0F0"/>
                            <w:sz w:val="52"/>
                            <w:szCs w:val="52"/>
                          </w:rPr>
                        </w:pPr>
                        <w:r w:rsidRPr="00CF1B6D">
                          <w:rPr>
                            <w:smallCaps/>
                            <w:color w:val="00B0F0"/>
                            <w:sz w:val="52"/>
                            <w:szCs w:val="52"/>
                          </w:rPr>
                          <w:t>Thank You……..</w:t>
                        </w:r>
                      </w:p>
                      <w:p w:rsidR="00CF1B6D" w:rsidRDefault="00CF1B6D">
                        <w:pPr>
                          <w:pStyle w:val="NoSpacing"/>
                          <w:ind w:left="360"/>
                          <w:jc w:val="right"/>
                          <w:rPr>
                            <w:color w:val="5B9BD5" w:themeColor="accent1"/>
                            <w:sz w:val="20"/>
                            <w:szCs w:val="20"/>
                          </w:rPr>
                        </w:pPr>
                      </w:p>
                    </w:txbxContent>
                  </v:textbox>
                </v:shape>
                <w10:wrap type="square" anchorx="margin" anchory="page"/>
              </v:group>
            </w:pict>
          </mc:Fallback>
        </mc:AlternateContent>
      </w:r>
    </w:p>
    <w:sectPr w:rsidR="00DA1553" w:rsidRPr="000E5336" w:rsidSect="003C12C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33A" w:rsidRDefault="004F333A" w:rsidP="00B41C46">
      <w:pPr>
        <w:spacing w:after="0" w:line="240" w:lineRule="auto"/>
      </w:pPr>
      <w:r>
        <w:separator/>
      </w:r>
    </w:p>
  </w:endnote>
  <w:endnote w:type="continuationSeparator" w:id="0">
    <w:p w:rsidR="004F333A" w:rsidRDefault="004F333A" w:rsidP="00B4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97998"/>
      <w:docPartObj>
        <w:docPartGallery w:val="Page Numbers (Bottom of Page)"/>
        <w:docPartUnique/>
      </w:docPartObj>
    </w:sdtPr>
    <w:sdtEndPr/>
    <w:sdtContent>
      <w:p w:rsidR="002B3A54" w:rsidRDefault="009418D1">
        <w:pPr>
          <w:pStyle w:val="Footer"/>
          <w:jc w:val="right"/>
        </w:pPr>
        <w:r>
          <w:rPr>
            <w:noProof/>
          </w:rPr>
          <w:fldChar w:fldCharType="begin"/>
        </w:r>
        <w:r>
          <w:rPr>
            <w:noProof/>
          </w:rPr>
          <w:instrText xml:space="preserve"> PAGE   \* MERGEFORMAT </w:instrText>
        </w:r>
        <w:r>
          <w:rPr>
            <w:noProof/>
          </w:rPr>
          <w:fldChar w:fldCharType="separate"/>
        </w:r>
        <w:r w:rsidR="00FB0FA3">
          <w:rPr>
            <w:noProof/>
          </w:rPr>
          <w:t>9</w:t>
        </w:r>
        <w:r>
          <w:rPr>
            <w:noProof/>
          </w:rPr>
          <w:fldChar w:fldCharType="end"/>
        </w:r>
      </w:p>
    </w:sdtContent>
  </w:sdt>
  <w:p w:rsidR="003C12CF" w:rsidRDefault="003C12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90F" w:rsidRDefault="00F1690F">
    <w:pPr>
      <w:pStyle w:val="Footer"/>
    </w:pPr>
  </w:p>
  <w:p w:rsidR="00F1690F" w:rsidRDefault="00F16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33A" w:rsidRDefault="004F333A" w:rsidP="00B41C46">
      <w:pPr>
        <w:spacing w:after="0" w:line="240" w:lineRule="auto"/>
      </w:pPr>
      <w:r>
        <w:separator/>
      </w:r>
    </w:p>
  </w:footnote>
  <w:footnote w:type="continuationSeparator" w:id="0">
    <w:p w:rsidR="004F333A" w:rsidRDefault="004F333A" w:rsidP="00B41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A7F"/>
    <w:multiLevelType w:val="multilevel"/>
    <w:tmpl w:val="455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59EA"/>
    <w:multiLevelType w:val="hybridMultilevel"/>
    <w:tmpl w:val="D2D48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B6820"/>
    <w:multiLevelType w:val="multilevel"/>
    <w:tmpl w:val="C15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632C6"/>
    <w:multiLevelType w:val="multilevel"/>
    <w:tmpl w:val="48C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13BB2"/>
    <w:multiLevelType w:val="multilevel"/>
    <w:tmpl w:val="A16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40CB4"/>
    <w:multiLevelType w:val="multilevel"/>
    <w:tmpl w:val="F4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95"/>
    <w:rsid w:val="00013CDA"/>
    <w:rsid w:val="000463DE"/>
    <w:rsid w:val="000506C1"/>
    <w:rsid w:val="0006407B"/>
    <w:rsid w:val="000D6039"/>
    <w:rsid w:val="000E5336"/>
    <w:rsid w:val="00187102"/>
    <w:rsid w:val="001B4562"/>
    <w:rsid w:val="0026646C"/>
    <w:rsid w:val="0027376E"/>
    <w:rsid w:val="002B31A0"/>
    <w:rsid w:val="002B3A54"/>
    <w:rsid w:val="00350DA8"/>
    <w:rsid w:val="00367695"/>
    <w:rsid w:val="003A7E26"/>
    <w:rsid w:val="003C12CF"/>
    <w:rsid w:val="00424080"/>
    <w:rsid w:val="004F333A"/>
    <w:rsid w:val="006B5F05"/>
    <w:rsid w:val="00750216"/>
    <w:rsid w:val="009418D1"/>
    <w:rsid w:val="00A3772D"/>
    <w:rsid w:val="00B071D7"/>
    <w:rsid w:val="00B30235"/>
    <w:rsid w:val="00B3488F"/>
    <w:rsid w:val="00B41C46"/>
    <w:rsid w:val="00B67A2F"/>
    <w:rsid w:val="00BD7331"/>
    <w:rsid w:val="00BE5B58"/>
    <w:rsid w:val="00C035F7"/>
    <w:rsid w:val="00C330DF"/>
    <w:rsid w:val="00C72330"/>
    <w:rsid w:val="00CF1B6D"/>
    <w:rsid w:val="00D16F81"/>
    <w:rsid w:val="00D57B81"/>
    <w:rsid w:val="00D7166E"/>
    <w:rsid w:val="00DA1553"/>
    <w:rsid w:val="00DC595A"/>
    <w:rsid w:val="00EB52D6"/>
    <w:rsid w:val="00F1690F"/>
    <w:rsid w:val="00F42231"/>
    <w:rsid w:val="00F866D9"/>
    <w:rsid w:val="00FB0FA3"/>
    <w:rsid w:val="00FE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0014E0-E81A-4211-8D83-6D1C8B97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D6"/>
  </w:style>
  <w:style w:type="paragraph" w:styleId="Heading1">
    <w:name w:val="heading 1"/>
    <w:basedOn w:val="Normal"/>
    <w:next w:val="Normal"/>
    <w:link w:val="Heading1Char"/>
    <w:uiPriority w:val="9"/>
    <w:qFormat/>
    <w:rsid w:val="00187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5F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45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7695"/>
    <w:pPr>
      <w:spacing w:after="0" w:line="240" w:lineRule="auto"/>
    </w:pPr>
    <w:rPr>
      <w:rFonts w:eastAsiaTheme="minorEastAsia"/>
    </w:rPr>
  </w:style>
  <w:style w:type="character" w:customStyle="1" w:styleId="NoSpacingChar">
    <w:name w:val="No Spacing Char"/>
    <w:basedOn w:val="DefaultParagraphFont"/>
    <w:link w:val="NoSpacing"/>
    <w:uiPriority w:val="1"/>
    <w:rsid w:val="00367695"/>
    <w:rPr>
      <w:rFonts w:eastAsiaTheme="minorEastAsia"/>
    </w:rPr>
  </w:style>
  <w:style w:type="character" w:customStyle="1" w:styleId="Heading1Char">
    <w:name w:val="Heading 1 Char"/>
    <w:basedOn w:val="DefaultParagraphFont"/>
    <w:link w:val="Heading1"/>
    <w:uiPriority w:val="9"/>
    <w:rsid w:val="0018710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B5F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B5F05"/>
    <w:rPr>
      <w:b/>
      <w:bCs/>
    </w:rPr>
  </w:style>
  <w:style w:type="paragraph" w:styleId="NormalWeb">
    <w:name w:val="Normal (Web)"/>
    <w:basedOn w:val="Normal"/>
    <w:uiPriority w:val="99"/>
    <w:unhideWhenUsed/>
    <w:rsid w:val="006B5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5F0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E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B4562"/>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B456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41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46"/>
  </w:style>
  <w:style w:type="paragraph" w:styleId="Footer">
    <w:name w:val="footer"/>
    <w:basedOn w:val="Normal"/>
    <w:link w:val="FooterChar"/>
    <w:uiPriority w:val="99"/>
    <w:unhideWhenUsed/>
    <w:rsid w:val="00B41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46"/>
  </w:style>
  <w:style w:type="table" w:customStyle="1" w:styleId="PlainTable11">
    <w:name w:val="Plain Table 11"/>
    <w:basedOn w:val="TableNormal"/>
    <w:uiPriority w:val="41"/>
    <w:rsid w:val="000640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flow-hidden">
    <w:name w:val="overflow-hidden"/>
    <w:basedOn w:val="DefaultParagraphFont"/>
    <w:rsid w:val="00DA1553"/>
  </w:style>
  <w:style w:type="paragraph" w:styleId="Bibliography">
    <w:name w:val="Bibliography"/>
    <w:basedOn w:val="Normal"/>
    <w:next w:val="Normal"/>
    <w:uiPriority w:val="37"/>
    <w:unhideWhenUsed/>
    <w:rsid w:val="00F866D9"/>
  </w:style>
  <w:style w:type="paragraph" w:styleId="BalloonText">
    <w:name w:val="Balloon Text"/>
    <w:basedOn w:val="Normal"/>
    <w:link w:val="BalloonTextChar"/>
    <w:uiPriority w:val="99"/>
    <w:semiHidden/>
    <w:unhideWhenUsed/>
    <w:rsid w:val="00F16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90F"/>
    <w:rPr>
      <w:rFonts w:ascii="Tahoma" w:hAnsi="Tahoma" w:cs="Tahoma"/>
      <w:sz w:val="16"/>
      <w:szCs w:val="16"/>
    </w:rPr>
  </w:style>
  <w:style w:type="paragraph" w:styleId="TOCHeading">
    <w:name w:val="TOC Heading"/>
    <w:basedOn w:val="Heading1"/>
    <w:next w:val="Normal"/>
    <w:uiPriority w:val="39"/>
    <w:unhideWhenUsed/>
    <w:qFormat/>
    <w:rsid w:val="003C12CF"/>
    <w:pPr>
      <w:spacing w:before="480" w:line="276" w:lineRule="auto"/>
      <w:outlineLvl w:val="9"/>
    </w:pPr>
    <w:rPr>
      <w:b/>
      <w:bCs/>
      <w:sz w:val="28"/>
      <w:szCs w:val="28"/>
    </w:rPr>
  </w:style>
  <w:style w:type="paragraph" w:styleId="TOC1">
    <w:name w:val="toc 1"/>
    <w:basedOn w:val="Normal"/>
    <w:next w:val="Normal"/>
    <w:autoRedefine/>
    <w:uiPriority w:val="39"/>
    <w:unhideWhenUsed/>
    <w:rsid w:val="003C12CF"/>
    <w:pPr>
      <w:spacing w:after="100"/>
    </w:pPr>
  </w:style>
  <w:style w:type="paragraph" w:styleId="TOC2">
    <w:name w:val="toc 2"/>
    <w:basedOn w:val="Normal"/>
    <w:next w:val="Normal"/>
    <w:autoRedefine/>
    <w:uiPriority w:val="39"/>
    <w:unhideWhenUsed/>
    <w:rsid w:val="003C12CF"/>
    <w:pPr>
      <w:spacing w:after="100"/>
      <w:ind w:left="220"/>
    </w:pPr>
  </w:style>
  <w:style w:type="paragraph" w:styleId="TOC3">
    <w:name w:val="toc 3"/>
    <w:basedOn w:val="Normal"/>
    <w:next w:val="Normal"/>
    <w:autoRedefine/>
    <w:uiPriority w:val="39"/>
    <w:unhideWhenUsed/>
    <w:rsid w:val="003C12CF"/>
    <w:pPr>
      <w:spacing w:after="100"/>
      <w:ind w:left="440"/>
    </w:pPr>
  </w:style>
  <w:style w:type="character" w:styleId="Hyperlink">
    <w:name w:val="Hyperlink"/>
    <w:basedOn w:val="DefaultParagraphFont"/>
    <w:uiPriority w:val="99"/>
    <w:unhideWhenUsed/>
    <w:rsid w:val="003C1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679">
      <w:bodyDiv w:val="1"/>
      <w:marLeft w:val="0"/>
      <w:marRight w:val="0"/>
      <w:marTop w:val="0"/>
      <w:marBottom w:val="0"/>
      <w:divBdr>
        <w:top w:val="none" w:sz="0" w:space="0" w:color="auto"/>
        <w:left w:val="none" w:sz="0" w:space="0" w:color="auto"/>
        <w:bottom w:val="none" w:sz="0" w:space="0" w:color="auto"/>
        <w:right w:val="none" w:sz="0" w:space="0" w:color="auto"/>
      </w:divBdr>
    </w:div>
    <w:div w:id="49690248">
      <w:bodyDiv w:val="1"/>
      <w:marLeft w:val="0"/>
      <w:marRight w:val="0"/>
      <w:marTop w:val="0"/>
      <w:marBottom w:val="0"/>
      <w:divBdr>
        <w:top w:val="none" w:sz="0" w:space="0" w:color="auto"/>
        <w:left w:val="none" w:sz="0" w:space="0" w:color="auto"/>
        <w:bottom w:val="none" w:sz="0" w:space="0" w:color="auto"/>
        <w:right w:val="none" w:sz="0" w:space="0" w:color="auto"/>
      </w:divBdr>
    </w:div>
    <w:div w:id="136840764">
      <w:bodyDiv w:val="1"/>
      <w:marLeft w:val="0"/>
      <w:marRight w:val="0"/>
      <w:marTop w:val="0"/>
      <w:marBottom w:val="0"/>
      <w:divBdr>
        <w:top w:val="none" w:sz="0" w:space="0" w:color="auto"/>
        <w:left w:val="none" w:sz="0" w:space="0" w:color="auto"/>
        <w:bottom w:val="none" w:sz="0" w:space="0" w:color="auto"/>
        <w:right w:val="none" w:sz="0" w:space="0" w:color="auto"/>
      </w:divBdr>
    </w:div>
    <w:div w:id="214194880">
      <w:bodyDiv w:val="1"/>
      <w:marLeft w:val="0"/>
      <w:marRight w:val="0"/>
      <w:marTop w:val="0"/>
      <w:marBottom w:val="0"/>
      <w:divBdr>
        <w:top w:val="none" w:sz="0" w:space="0" w:color="auto"/>
        <w:left w:val="none" w:sz="0" w:space="0" w:color="auto"/>
        <w:bottom w:val="none" w:sz="0" w:space="0" w:color="auto"/>
        <w:right w:val="none" w:sz="0" w:space="0" w:color="auto"/>
      </w:divBdr>
    </w:div>
    <w:div w:id="230046200">
      <w:bodyDiv w:val="1"/>
      <w:marLeft w:val="0"/>
      <w:marRight w:val="0"/>
      <w:marTop w:val="0"/>
      <w:marBottom w:val="0"/>
      <w:divBdr>
        <w:top w:val="none" w:sz="0" w:space="0" w:color="auto"/>
        <w:left w:val="none" w:sz="0" w:space="0" w:color="auto"/>
        <w:bottom w:val="none" w:sz="0" w:space="0" w:color="auto"/>
        <w:right w:val="none" w:sz="0" w:space="0" w:color="auto"/>
      </w:divBdr>
      <w:divsChild>
        <w:div w:id="2145191812">
          <w:marLeft w:val="0"/>
          <w:marRight w:val="0"/>
          <w:marTop w:val="0"/>
          <w:marBottom w:val="0"/>
          <w:divBdr>
            <w:top w:val="none" w:sz="0" w:space="0" w:color="auto"/>
            <w:left w:val="none" w:sz="0" w:space="0" w:color="auto"/>
            <w:bottom w:val="none" w:sz="0" w:space="0" w:color="auto"/>
            <w:right w:val="none" w:sz="0" w:space="0" w:color="auto"/>
          </w:divBdr>
          <w:divsChild>
            <w:div w:id="957830477">
              <w:marLeft w:val="0"/>
              <w:marRight w:val="0"/>
              <w:marTop w:val="0"/>
              <w:marBottom w:val="0"/>
              <w:divBdr>
                <w:top w:val="none" w:sz="0" w:space="0" w:color="auto"/>
                <w:left w:val="none" w:sz="0" w:space="0" w:color="auto"/>
                <w:bottom w:val="none" w:sz="0" w:space="0" w:color="auto"/>
                <w:right w:val="none" w:sz="0" w:space="0" w:color="auto"/>
              </w:divBdr>
              <w:divsChild>
                <w:div w:id="1245994622">
                  <w:marLeft w:val="0"/>
                  <w:marRight w:val="0"/>
                  <w:marTop w:val="0"/>
                  <w:marBottom w:val="0"/>
                  <w:divBdr>
                    <w:top w:val="none" w:sz="0" w:space="0" w:color="auto"/>
                    <w:left w:val="none" w:sz="0" w:space="0" w:color="auto"/>
                    <w:bottom w:val="none" w:sz="0" w:space="0" w:color="auto"/>
                    <w:right w:val="none" w:sz="0" w:space="0" w:color="auto"/>
                  </w:divBdr>
                  <w:divsChild>
                    <w:div w:id="19823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59917">
          <w:marLeft w:val="0"/>
          <w:marRight w:val="0"/>
          <w:marTop w:val="0"/>
          <w:marBottom w:val="0"/>
          <w:divBdr>
            <w:top w:val="none" w:sz="0" w:space="0" w:color="auto"/>
            <w:left w:val="none" w:sz="0" w:space="0" w:color="auto"/>
            <w:bottom w:val="none" w:sz="0" w:space="0" w:color="auto"/>
            <w:right w:val="none" w:sz="0" w:space="0" w:color="auto"/>
          </w:divBdr>
          <w:divsChild>
            <w:div w:id="1555121666">
              <w:marLeft w:val="0"/>
              <w:marRight w:val="0"/>
              <w:marTop w:val="0"/>
              <w:marBottom w:val="0"/>
              <w:divBdr>
                <w:top w:val="none" w:sz="0" w:space="0" w:color="auto"/>
                <w:left w:val="none" w:sz="0" w:space="0" w:color="auto"/>
                <w:bottom w:val="none" w:sz="0" w:space="0" w:color="auto"/>
                <w:right w:val="none" w:sz="0" w:space="0" w:color="auto"/>
              </w:divBdr>
              <w:divsChild>
                <w:div w:id="664937624">
                  <w:marLeft w:val="0"/>
                  <w:marRight w:val="0"/>
                  <w:marTop w:val="0"/>
                  <w:marBottom w:val="0"/>
                  <w:divBdr>
                    <w:top w:val="none" w:sz="0" w:space="0" w:color="auto"/>
                    <w:left w:val="none" w:sz="0" w:space="0" w:color="auto"/>
                    <w:bottom w:val="none" w:sz="0" w:space="0" w:color="auto"/>
                    <w:right w:val="none" w:sz="0" w:space="0" w:color="auto"/>
                  </w:divBdr>
                  <w:divsChild>
                    <w:div w:id="15654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8577">
      <w:bodyDiv w:val="1"/>
      <w:marLeft w:val="0"/>
      <w:marRight w:val="0"/>
      <w:marTop w:val="0"/>
      <w:marBottom w:val="0"/>
      <w:divBdr>
        <w:top w:val="none" w:sz="0" w:space="0" w:color="auto"/>
        <w:left w:val="none" w:sz="0" w:space="0" w:color="auto"/>
        <w:bottom w:val="none" w:sz="0" w:space="0" w:color="auto"/>
        <w:right w:val="none" w:sz="0" w:space="0" w:color="auto"/>
      </w:divBdr>
    </w:div>
    <w:div w:id="389765558">
      <w:bodyDiv w:val="1"/>
      <w:marLeft w:val="0"/>
      <w:marRight w:val="0"/>
      <w:marTop w:val="0"/>
      <w:marBottom w:val="0"/>
      <w:divBdr>
        <w:top w:val="none" w:sz="0" w:space="0" w:color="auto"/>
        <w:left w:val="none" w:sz="0" w:space="0" w:color="auto"/>
        <w:bottom w:val="none" w:sz="0" w:space="0" w:color="auto"/>
        <w:right w:val="none" w:sz="0" w:space="0" w:color="auto"/>
      </w:divBdr>
    </w:div>
    <w:div w:id="405886597">
      <w:bodyDiv w:val="1"/>
      <w:marLeft w:val="0"/>
      <w:marRight w:val="0"/>
      <w:marTop w:val="0"/>
      <w:marBottom w:val="0"/>
      <w:divBdr>
        <w:top w:val="none" w:sz="0" w:space="0" w:color="auto"/>
        <w:left w:val="none" w:sz="0" w:space="0" w:color="auto"/>
        <w:bottom w:val="none" w:sz="0" w:space="0" w:color="auto"/>
        <w:right w:val="none" w:sz="0" w:space="0" w:color="auto"/>
      </w:divBdr>
    </w:div>
    <w:div w:id="423035972">
      <w:bodyDiv w:val="1"/>
      <w:marLeft w:val="0"/>
      <w:marRight w:val="0"/>
      <w:marTop w:val="0"/>
      <w:marBottom w:val="0"/>
      <w:divBdr>
        <w:top w:val="none" w:sz="0" w:space="0" w:color="auto"/>
        <w:left w:val="none" w:sz="0" w:space="0" w:color="auto"/>
        <w:bottom w:val="none" w:sz="0" w:space="0" w:color="auto"/>
        <w:right w:val="none" w:sz="0" w:space="0" w:color="auto"/>
      </w:divBdr>
    </w:div>
    <w:div w:id="673410818">
      <w:bodyDiv w:val="1"/>
      <w:marLeft w:val="0"/>
      <w:marRight w:val="0"/>
      <w:marTop w:val="0"/>
      <w:marBottom w:val="0"/>
      <w:divBdr>
        <w:top w:val="none" w:sz="0" w:space="0" w:color="auto"/>
        <w:left w:val="none" w:sz="0" w:space="0" w:color="auto"/>
        <w:bottom w:val="none" w:sz="0" w:space="0" w:color="auto"/>
        <w:right w:val="none" w:sz="0" w:space="0" w:color="auto"/>
      </w:divBdr>
    </w:div>
    <w:div w:id="914818881">
      <w:bodyDiv w:val="1"/>
      <w:marLeft w:val="0"/>
      <w:marRight w:val="0"/>
      <w:marTop w:val="0"/>
      <w:marBottom w:val="0"/>
      <w:divBdr>
        <w:top w:val="none" w:sz="0" w:space="0" w:color="auto"/>
        <w:left w:val="none" w:sz="0" w:space="0" w:color="auto"/>
        <w:bottom w:val="none" w:sz="0" w:space="0" w:color="auto"/>
        <w:right w:val="none" w:sz="0" w:space="0" w:color="auto"/>
      </w:divBdr>
    </w:div>
    <w:div w:id="929242523">
      <w:bodyDiv w:val="1"/>
      <w:marLeft w:val="0"/>
      <w:marRight w:val="0"/>
      <w:marTop w:val="0"/>
      <w:marBottom w:val="0"/>
      <w:divBdr>
        <w:top w:val="none" w:sz="0" w:space="0" w:color="auto"/>
        <w:left w:val="none" w:sz="0" w:space="0" w:color="auto"/>
        <w:bottom w:val="none" w:sz="0" w:space="0" w:color="auto"/>
        <w:right w:val="none" w:sz="0" w:space="0" w:color="auto"/>
      </w:divBdr>
    </w:div>
    <w:div w:id="958145001">
      <w:bodyDiv w:val="1"/>
      <w:marLeft w:val="0"/>
      <w:marRight w:val="0"/>
      <w:marTop w:val="0"/>
      <w:marBottom w:val="0"/>
      <w:divBdr>
        <w:top w:val="none" w:sz="0" w:space="0" w:color="auto"/>
        <w:left w:val="none" w:sz="0" w:space="0" w:color="auto"/>
        <w:bottom w:val="none" w:sz="0" w:space="0" w:color="auto"/>
        <w:right w:val="none" w:sz="0" w:space="0" w:color="auto"/>
      </w:divBdr>
    </w:div>
    <w:div w:id="975380543">
      <w:bodyDiv w:val="1"/>
      <w:marLeft w:val="0"/>
      <w:marRight w:val="0"/>
      <w:marTop w:val="0"/>
      <w:marBottom w:val="0"/>
      <w:divBdr>
        <w:top w:val="none" w:sz="0" w:space="0" w:color="auto"/>
        <w:left w:val="none" w:sz="0" w:space="0" w:color="auto"/>
        <w:bottom w:val="none" w:sz="0" w:space="0" w:color="auto"/>
        <w:right w:val="none" w:sz="0" w:space="0" w:color="auto"/>
      </w:divBdr>
    </w:div>
    <w:div w:id="1180781457">
      <w:bodyDiv w:val="1"/>
      <w:marLeft w:val="0"/>
      <w:marRight w:val="0"/>
      <w:marTop w:val="0"/>
      <w:marBottom w:val="0"/>
      <w:divBdr>
        <w:top w:val="none" w:sz="0" w:space="0" w:color="auto"/>
        <w:left w:val="none" w:sz="0" w:space="0" w:color="auto"/>
        <w:bottom w:val="none" w:sz="0" w:space="0" w:color="auto"/>
        <w:right w:val="none" w:sz="0" w:space="0" w:color="auto"/>
      </w:divBdr>
    </w:div>
    <w:div w:id="1298800037">
      <w:bodyDiv w:val="1"/>
      <w:marLeft w:val="0"/>
      <w:marRight w:val="0"/>
      <w:marTop w:val="0"/>
      <w:marBottom w:val="0"/>
      <w:divBdr>
        <w:top w:val="none" w:sz="0" w:space="0" w:color="auto"/>
        <w:left w:val="none" w:sz="0" w:space="0" w:color="auto"/>
        <w:bottom w:val="none" w:sz="0" w:space="0" w:color="auto"/>
        <w:right w:val="none" w:sz="0" w:space="0" w:color="auto"/>
      </w:divBdr>
    </w:div>
    <w:div w:id="1373919285">
      <w:bodyDiv w:val="1"/>
      <w:marLeft w:val="0"/>
      <w:marRight w:val="0"/>
      <w:marTop w:val="0"/>
      <w:marBottom w:val="0"/>
      <w:divBdr>
        <w:top w:val="none" w:sz="0" w:space="0" w:color="auto"/>
        <w:left w:val="none" w:sz="0" w:space="0" w:color="auto"/>
        <w:bottom w:val="none" w:sz="0" w:space="0" w:color="auto"/>
        <w:right w:val="none" w:sz="0" w:space="0" w:color="auto"/>
      </w:divBdr>
    </w:div>
    <w:div w:id="1393500755">
      <w:bodyDiv w:val="1"/>
      <w:marLeft w:val="0"/>
      <w:marRight w:val="0"/>
      <w:marTop w:val="0"/>
      <w:marBottom w:val="0"/>
      <w:divBdr>
        <w:top w:val="none" w:sz="0" w:space="0" w:color="auto"/>
        <w:left w:val="none" w:sz="0" w:space="0" w:color="auto"/>
        <w:bottom w:val="none" w:sz="0" w:space="0" w:color="auto"/>
        <w:right w:val="none" w:sz="0" w:space="0" w:color="auto"/>
      </w:divBdr>
    </w:div>
    <w:div w:id="1574117714">
      <w:bodyDiv w:val="1"/>
      <w:marLeft w:val="0"/>
      <w:marRight w:val="0"/>
      <w:marTop w:val="0"/>
      <w:marBottom w:val="0"/>
      <w:divBdr>
        <w:top w:val="none" w:sz="0" w:space="0" w:color="auto"/>
        <w:left w:val="none" w:sz="0" w:space="0" w:color="auto"/>
        <w:bottom w:val="none" w:sz="0" w:space="0" w:color="auto"/>
        <w:right w:val="none" w:sz="0" w:space="0" w:color="auto"/>
      </w:divBdr>
    </w:div>
    <w:div w:id="2019308688">
      <w:bodyDiv w:val="1"/>
      <w:marLeft w:val="0"/>
      <w:marRight w:val="0"/>
      <w:marTop w:val="0"/>
      <w:marBottom w:val="0"/>
      <w:divBdr>
        <w:top w:val="none" w:sz="0" w:space="0" w:color="auto"/>
        <w:left w:val="none" w:sz="0" w:space="0" w:color="auto"/>
        <w:bottom w:val="none" w:sz="0" w:space="0" w:color="auto"/>
        <w:right w:val="none" w:sz="0" w:space="0" w:color="auto"/>
      </w:divBdr>
    </w:div>
    <w:div w:id="2023504568">
      <w:bodyDiv w:val="1"/>
      <w:marLeft w:val="0"/>
      <w:marRight w:val="0"/>
      <w:marTop w:val="0"/>
      <w:marBottom w:val="0"/>
      <w:divBdr>
        <w:top w:val="none" w:sz="0" w:space="0" w:color="auto"/>
        <w:left w:val="none" w:sz="0" w:space="0" w:color="auto"/>
        <w:bottom w:val="none" w:sz="0" w:space="0" w:color="auto"/>
        <w:right w:val="none" w:sz="0" w:space="0" w:color="auto"/>
      </w:divBdr>
    </w:div>
    <w:div w:id="2073503726">
      <w:bodyDiv w:val="1"/>
      <w:marLeft w:val="0"/>
      <w:marRight w:val="0"/>
      <w:marTop w:val="0"/>
      <w:marBottom w:val="0"/>
      <w:divBdr>
        <w:top w:val="none" w:sz="0" w:space="0" w:color="auto"/>
        <w:left w:val="none" w:sz="0" w:space="0" w:color="auto"/>
        <w:bottom w:val="none" w:sz="0" w:space="0" w:color="auto"/>
        <w:right w:val="none" w:sz="0" w:space="0" w:color="auto"/>
      </w:divBdr>
    </w:div>
    <w:div w:id="207947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Ahm24</b:Tag>
    <b:SourceType>JournalArticle</b:SourceType>
    <b:Guid>{27398F8A-7672-47B3-8D2B-AFF5300FFCAE}</b:Guid>
    <b:Author>
      <b:Author>
        <b:NameList>
          <b:Person>
            <b:Last>Ahmed</b:Last>
            <b:First>Pulak</b:First>
          </b:Person>
        </b:NameList>
      </b:Author>
    </b:Author>
    <b:Title>Analysing sales related financial performance of TechElectro Shop</b:Title>
    <b:JournalName>The Daily Star</b:JournalName>
    <b:Year>2024</b:Year>
    <b:Pages>34-40</b:Pages>
    <b:RefOrder>1</b:RefOrder>
  </b:Source>
  <b:Source>
    <b:Tag>Sha24</b:Tag>
    <b:SourceType>JournalArticle</b:SourceType>
    <b:Guid>{253E1CDA-3316-4236-A55D-B7F47483B951}</b:Guid>
    <b:Author>
      <b:Author>
        <b:NameList>
          <b:Person>
            <b:Last>Mahamud</b:Last>
            <b:First>Shaan</b:First>
          </b:Person>
        </b:NameList>
      </b:Author>
    </b:Author>
    <b:JournalName> The Independent</b:JournalName>
    <b:Year>2024</b:Year>
    <b:Pages>3-7</b:Pages>
    <b:RefOrder>2</b:RefOrder>
  </b:Source>
</b:Sources>
</file>

<file path=customXml/itemProps1.xml><?xml version="1.0" encoding="utf-8"?>
<ds:datastoreItem xmlns:ds="http://schemas.openxmlformats.org/officeDocument/2006/customXml" ds:itemID="{65659954-F4C0-48F0-91B0-58FF6DE5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TechElectro Shop</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TechElectro Shop</dc:title>
  <dc:creator>Microsoft account</dc:creator>
  <cp:lastModifiedBy>Microsoft account</cp:lastModifiedBy>
  <cp:revision>2</cp:revision>
  <cp:lastPrinted>2024-10-09T09:53:00Z</cp:lastPrinted>
  <dcterms:created xsi:type="dcterms:W3CDTF">2024-10-16T03:25:00Z</dcterms:created>
  <dcterms:modified xsi:type="dcterms:W3CDTF">2024-10-16T03:25:00Z</dcterms:modified>
</cp:coreProperties>
</file>