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TextBody"/>
        <w:jc w:val="both"/>
        <w:rPr>
          <w:rFonts w:ascii="Liberation Sans" w:hAnsi="Liberation Sans"/>
        </w:rPr>
      </w:pPr>
      <w:r>
        <w:rPr>
          <w:rFonts w:ascii="Liberation Sans" w:hAnsi="Liberation Sans"/>
        </w:rPr>
        <w:tab/>
      </w:r>
      <w:r>
        <w:rPr>
          <w:rFonts w:ascii="Liberation Sans" w:hAnsi="Liberation Sans"/>
        </w:rPr>
        <w:t xml:space="preserve">So that the organization should see through a way to get customer attraction on the lower scale apartments and their facilities. Both the demand and the review going down indicates the low user satisfaction in the smaller apartments. But in general there is some good solid demand for the small sized apartments in the city and urban areas. As in the histogram and scatter diagram indicates there is a possible market for the features but there are not enough good conditioned apartments available for the customers. So that the organization should focus on funding the development sites more. </w:t>
      </w:r>
    </w:p>
    <w:p>
      <w:pPr>
        <w:pStyle w:val="TextBody"/>
        <w:jc w:val="both"/>
        <w:rPr>
          <w:rFonts w:ascii="Liberation Sans" w:hAnsi="Liberation Sans"/>
        </w:rPr>
      </w:pPr>
      <w:r>
        <w:rPr>
          <w:rFonts w:ascii="Liberation Sans" w:hAnsi="Liberation Sans"/>
        </w:rPr>
      </w:r>
    </w:p>
    <w:p>
      <w:pPr>
        <w:pStyle w:val="Heading2"/>
        <w:numPr>
          <w:ilvl w:val="1"/>
          <w:numId w:val="1"/>
        </w:numPr>
        <w:rPr/>
      </w:pPr>
      <w:r>
        <w:rPr/>
        <w:t>3.2 Solution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There are two reasons that the small scale apartment demand going down. One is the lack of infrastructure and conditions in the apartments. The next thing is the bad review and reputation on small scale apartments in the area. </w:t>
      </w:r>
    </w:p>
    <w:p>
      <w:pPr>
        <w:pStyle w:val="TextBody"/>
        <w:jc w:val="both"/>
        <w:rPr>
          <w:rFonts w:ascii="Liberation Sans" w:hAnsi="Liberation Sans"/>
        </w:rPr>
      </w:pPr>
      <w:r>
        <w:rPr>
          <w:rFonts w:ascii="Liberation Sans" w:hAnsi="Liberation Sans"/>
        </w:rPr>
        <w:tab/>
        <w:t>So that the first thing the organization can focus on is getting the review average up.  In order to do that the organization should concern on giving a good marketing strategy on the small scale apartments. Good marketing campaign can always change the way of the work line in an organization. In this way the organization can ensure a good crowd will come together for their products and services. The next thing is paying attention to the bad reviews. The bad reviews are made for a reason. If the organization can figure out the reason for the reviews then it will help through the recovery procedure. As an example one very possible reason for the bad reviews can be the bad conditions in the apartments. Low conditioned bathroom, bad air conditioning system are two most common failures in the apartments. The surrounding also matters to the customer when they are going to rent out a place for living. If the neighborhood is not that safer and calmer as the customers expected then the bad review effect can happen and the organization should think about the surrounding before they invest on the properties.</w:t>
      </w:r>
    </w:p>
    <w:p>
      <w:pPr>
        <w:pStyle w:val="TextBody"/>
        <w:jc w:val="both"/>
        <w:rPr>
          <w:rFonts w:ascii="Liberation Sans" w:hAnsi="Liberation Sans"/>
        </w:rPr>
      </w:pPr>
      <w:r>
        <w:rPr>
          <w:rFonts w:ascii="Liberation Sans" w:hAnsi="Liberation Sans"/>
        </w:rPr>
        <w:tab/>
      </w:r>
      <w:r>
        <w:rPr>
          <w:rFonts w:ascii="Liberation Sans" w:hAnsi="Liberation Sans"/>
        </w:rPr>
        <w:t xml:space="preserve">Understanding the situations and provide solution at the proper pot will save the organization from making losses. So ensure that company should focus on the marketing campaign and the review management mechanism more the less. </w:t>
      </w:r>
    </w:p>
    <w:p>
      <w:pPr>
        <w:pStyle w:val="TextBody"/>
        <w:jc w:val="both"/>
        <w:rPr>
          <w:rFonts w:ascii="Liberation Sans" w:hAnsi="Liberation Sans"/>
        </w:rPr>
      </w:pPr>
      <w:r>
        <w:rPr>
          <w:rFonts w:ascii="Liberation Sans" w:hAnsi="Liberation Sans"/>
        </w:rPr>
        <w:tab/>
      </w:r>
      <w:r>
        <w:rPr>
          <w:rFonts w:ascii="Liberation Sans" w:hAnsi="Liberation Sans"/>
        </w:rPr>
        <w:t xml:space="preserve">Talking about solutions company should consider the future market behaviour as well. There might be some significant scenarios that could be a effect on the business and company should forecast the statistical values and take the appropriate management decision at the appropriate movements. </w:t>
      </w:r>
    </w:p>
    <w:p>
      <w:pPr>
        <w:pStyle w:val="Heading1"/>
        <w:numPr>
          <w:ilvl w:val="0"/>
          <w:numId w:val="1"/>
        </w:numPr>
        <w:spacing w:before="240" w:after="120"/>
        <w:rPr/>
      </w:pPr>
      <w:r>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3041</TotalTime>
  <Application>LibreOffice/6.0.7.3$Linux_X86_64 LibreOffice_project/00m0$Build-3</Application>
  <Pages>8</Pages>
  <Words>1523</Words>
  <Characters>7326</Characters>
  <CharactersWithSpaces>8855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2020-05-13T05:10:41Z</dcterms:modified>
  <cp:revision>76</cp:revision>
  <dc:subject/>
  <dc:title/>
</cp:coreProperties>
</file>