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34" w:leader="none"/>
        </w:tabs>
        <w:spacing w:before="360" w:after="12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  <w:t xml:space="preserve">Követelmény Specifikáció</w:t>
      </w:r>
    </w:p>
    <w:p>
      <w:pPr>
        <w:keepNext w:val="true"/>
        <w:keepLines w:val="true"/>
        <w:numPr>
          <w:ilvl w:val="0"/>
          <w:numId w:val="2"/>
        </w:numPr>
        <w:tabs>
          <w:tab w:val="left" w:pos="34" w:leader="none"/>
        </w:tabs>
        <w:spacing w:before="320" w:after="80" w:line="276"/>
        <w:ind w:right="0" w:left="1440" w:hanging="360"/>
        <w:jc w:val="left"/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Áttekintés</w:t>
      </w:r>
    </w:p>
    <w:p>
      <w:pPr>
        <w:tabs>
          <w:tab w:val="left" w:pos="34" w:leader="none"/>
        </w:tabs>
        <w:spacing w:before="320" w:after="0" w:line="276"/>
        <w:ind w:right="0" w:left="1440" w:firstLine="0"/>
        <w:jc w:val="left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Alkalmazásuk célja a logika, kéz- szem koordináció, és reflekszek fejlesztése játékos úton. </w:t>
        <w:br/>
        <w:t xml:space="preserve">Alkalmazásunk rendelkezik egyszer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ű visszajelz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ési módszerekkel mintpéldául pontszámláló.</w:t>
      </w:r>
    </w:p>
    <w:p>
      <w:pPr>
        <w:keepNext w:val="true"/>
        <w:keepLines w:val="true"/>
        <w:numPr>
          <w:ilvl w:val="0"/>
          <w:numId w:val="4"/>
        </w:numPr>
        <w:tabs>
          <w:tab w:val="left" w:pos="34" w:leader="none"/>
        </w:tabs>
        <w:spacing w:before="200" w:after="0" w:line="276"/>
        <w:ind w:right="0" w:left="1440" w:hanging="360"/>
        <w:jc w:val="left"/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Jelenlegi helyzet</w:t>
      </w:r>
    </w:p>
    <w:p>
      <w:pPr>
        <w:tabs>
          <w:tab w:val="left" w:pos="34" w:leader="none"/>
        </w:tabs>
        <w:spacing w:before="200" w:after="0" w:line="276"/>
        <w:ind w:right="0" w:left="1440" w:firstLine="0"/>
        <w:jc w:val="left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A játékos tanítás az egyik legegyszer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űbb m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ódja a gyerekek érdekl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őd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ésének felkeltésére, így alkalmazásunkat nem csak az oktatás során hanem szabadidejükben is használják.</w:t>
      </w:r>
    </w:p>
    <w:p>
      <w:pPr>
        <w:keepNext w:val="true"/>
        <w:keepLines w:val="true"/>
        <w:numPr>
          <w:ilvl w:val="0"/>
          <w:numId w:val="6"/>
        </w:numPr>
        <w:tabs>
          <w:tab w:val="left" w:pos="34" w:leader="none"/>
        </w:tabs>
        <w:spacing w:before="280" w:after="80" w:line="240"/>
        <w:ind w:right="0" w:left="1440" w:hanging="360"/>
        <w:jc w:val="both"/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V</w:t>
      </w: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ágyálom rendszer</w:t>
      </w:r>
    </w:p>
    <w:p>
      <w:pPr>
        <w:tabs>
          <w:tab w:val="left" w:pos="34" w:leader="none"/>
        </w:tabs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Egy Snake játékot szeretnénk készíteni ami készség fejleszt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ő 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és szórakoztató. Olyan elemekkel mint például: rangsor pontszámok alapján, nehézségi szint.</w:t>
      </w: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keepNext w:val="true"/>
        <w:keepLines w:val="true"/>
        <w:numPr>
          <w:ilvl w:val="0"/>
          <w:numId w:val="9"/>
        </w:numPr>
        <w:tabs>
          <w:tab w:val="left" w:pos="34" w:leader="none"/>
        </w:tabs>
        <w:spacing w:before="280" w:after="80" w:line="240"/>
        <w:ind w:right="0" w:left="1440" w:hanging="360"/>
        <w:jc w:val="both"/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Funkcionális követelmények</w:t>
      </w:r>
    </w:p>
    <w:p>
      <w:pPr>
        <w:tabs>
          <w:tab w:val="left" w:pos="34" w:leader="none"/>
        </w:tabs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A játéknak jól védetnek kell lennie,hogy ne tudjanak bele piszkálni vagy felülírni, meggátolva így a csalást és a nem megfelel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ő felhaszn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álást.</w:t>
      </w: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keepNext w:val="true"/>
        <w:keepLines w:val="true"/>
        <w:numPr>
          <w:ilvl w:val="0"/>
          <w:numId w:val="12"/>
        </w:numPr>
        <w:tabs>
          <w:tab w:val="left" w:pos="34" w:leader="none"/>
        </w:tabs>
        <w:spacing w:before="280" w:after="80" w:line="240"/>
        <w:ind w:right="0" w:left="1440" w:hanging="360"/>
        <w:jc w:val="both"/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Rendszerre vonatkozó törvények,szabványok</w:t>
      </w:r>
    </w:p>
    <w:p>
      <w:pPr>
        <w:tabs>
          <w:tab w:val="left" w:pos="34" w:leader="none"/>
        </w:tabs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A játék ingyenesen elérhet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ő, freeware szoftver, ami azt jelenti hogy b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árki letöltheti és használhatja de a forráskódot csak és kizárólag a készít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ők nyithatj</w:t>
      </w: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ák meg.</w:t>
      </w: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keepNext w:val="true"/>
        <w:keepLines w:val="true"/>
        <w:numPr>
          <w:ilvl w:val="0"/>
          <w:numId w:val="15"/>
        </w:numPr>
        <w:tabs>
          <w:tab w:val="left" w:pos="34" w:leader="none"/>
        </w:tabs>
        <w:spacing w:before="280" w:after="80" w:line="240"/>
        <w:ind w:right="0" w:left="1440" w:hanging="360"/>
        <w:jc w:val="both"/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Jelenlegi üzleti folyamatok modellje</w:t>
      </w:r>
    </w:p>
    <w:p>
      <w:pPr>
        <w:tabs>
          <w:tab w:val="left" w:pos="34" w:leader="none"/>
        </w:tabs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  <w:t xml:space="preserve">Mi ezzel a programmal nem szeretnénk leváltani semmit, csak szeretnénk hogy ha egy nagyobb cég felfigyelne a tudásunkra.</w:t>
        <w:t xml:space="preserve"> </w:t>
      </w:r>
    </w:p>
    <w:p>
      <w:pPr>
        <w:tabs>
          <w:tab w:val="left" w:pos="34" w:leader="none"/>
        </w:tabs>
        <w:spacing w:before="0" w:after="0" w:line="240"/>
        <w:ind w:right="0" w:left="144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  <w:p>
      <w:pPr>
        <w:keepNext w:val="true"/>
        <w:keepLines w:val="true"/>
        <w:numPr>
          <w:ilvl w:val="0"/>
          <w:numId w:val="18"/>
        </w:numPr>
        <w:tabs>
          <w:tab w:val="left" w:pos="34" w:leader="none"/>
        </w:tabs>
        <w:spacing w:before="280" w:after="80" w:line="240"/>
        <w:ind w:right="0" w:left="1440" w:hanging="360"/>
        <w:jc w:val="both"/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133349"/>
          <w:spacing w:val="0"/>
          <w:position w:val="0"/>
          <w:sz w:val="28"/>
          <w:shd w:fill="FFFFFF" w:val="clear"/>
        </w:rPr>
        <w:t xml:space="preserve">Követelménylista</w:t>
      </w:r>
    </w:p>
    <w:tbl>
      <w:tblPr/>
      <w:tblGrid>
        <w:gridCol w:w="1829"/>
        <w:gridCol w:w="525"/>
        <w:gridCol w:w="3075"/>
        <w:gridCol w:w="855"/>
        <w:gridCol w:w="2745"/>
      </w:tblGrid>
      <w:tr>
        <w:trPr>
          <w:trHeight w:val="1" w:hRule="atLeast"/>
          <w:jc w:val="left"/>
        </w:trPr>
        <w:tc>
          <w:tcPr>
            <w:tcW w:w="18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Modul</w:t>
            </w:r>
          </w:p>
        </w:tc>
        <w:tc>
          <w:tcPr>
            <w:tcW w:w="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Név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v.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Kifejtés</w:t>
            </w:r>
          </w:p>
        </w:tc>
      </w:tr>
      <w:tr>
        <w:trPr>
          <w:trHeight w:val="1" w:hRule="atLeast"/>
          <w:jc w:val="left"/>
        </w:trPr>
        <w:tc>
          <w:tcPr>
            <w:tcW w:w="18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Felület</w:t>
            </w:r>
          </w:p>
        </w:tc>
        <w:tc>
          <w:tcPr>
            <w:tcW w:w="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I1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F</w:t>
            </w: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ő ablak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v0.01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FFFFFF" w:val="clear"/>
              </w:rPr>
              <w:t xml:space="preserve">Ablak ahol a játék megjelenik(800x800).</w:t>
            </w:r>
          </w:p>
        </w:tc>
      </w:tr>
      <w:tr>
        <w:trPr>
          <w:trHeight w:val="1" w:hRule="atLeast"/>
          <w:jc w:val="left"/>
        </w:trPr>
        <w:tc>
          <w:tcPr>
            <w:tcW w:w="18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Felület</w:t>
            </w:r>
          </w:p>
        </w:tc>
        <w:tc>
          <w:tcPr>
            <w:tcW w:w="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I2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Információ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v0.01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A jelenlegi és mindenkori legmagasabb pontszám megjelenítése.</w:t>
            </w:r>
          </w:p>
        </w:tc>
      </w:tr>
      <w:tr>
        <w:trPr>
          <w:trHeight w:val="1" w:hRule="atLeast"/>
          <w:jc w:val="left"/>
        </w:trPr>
        <w:tc>
          <w:tcPr>
            <w:tcW w:w="18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Játék mechanika</w:t>
            </w:r>
          </w:p>
        </w:tc>
        <w:tc>
          <w:tcPr>
            <w:tcW w:w="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I3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Karakter mozgása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v0.01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A “Snake” karakter a felhasználó által megadott irányba mozgatja. </w:t>
            </w:r>
          </w:p>
        </w:tc>
      </w:tr>
      <w:tr>
        <w:trPr>
          <w:trHeight w:val="1" w:hRule="atLeast"/>
          <w:jc w:val="left"/>
        </w:trPr>
        <w:tc>
          <w:tcPr>
            <w:tcW w:w="18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Játék mechanika</w:t>
            </w:r>
          </w:p>
        </w:tc>
        <w:tc>
          <w:tcPr>
            <w:tcW w:w="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I4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Pont szerzés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v0.02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A “Snakk” áthelyezése és a pontszám az információs felületen való növelése.</w:t>
            </w:r>
          </w:p>
        </w:tc>
      </w:tr>
      <w:tr>
        <w:trPr>
          <w:trHeight w:val="1" w:hRule="atLeast"/>
          <w:jc w:val="left"/>
        </w:trPr>
        <w:tc>
          <w:tcPr>
            <w:tcW w:w="18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Játék mechanika</w:t>
            </w:r>
          </w:p>
        </w:tc>
        <w:tc>
          <w:tcPr>
            <w:tcW w:w="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I5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Játék vége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V0.02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133349"/>
                <w:spacing w:val="0"/>
                <w:position w:val="0"/>
                <w:sz w:val="23"/>
                <w:shd w:fill="auto" w:val="clear"/>
              </w:rPr>
              <w:t xml:space="preserve">A program újraindítása, az alapértelmezett beállításokkal. A pontszám nullázása.</w:t>
            </w:r>
          </w:p>
        </w:tc>
      </w:tr>
    </w:tbl>
    <w:p>
      <w:pPr>
        <w:tabs>
          <w:tab w:val="left" w:pos="34" w:leader="none"/>
        </w:tabs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133349"/>
          <w:spacing w:val="0"/>
          <w:position w:val="0"/>
          <w:sz w:val="23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9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