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r w:rsidR="00B35FF9" w:rsidRPr="00B35FF9">
        <w:rPr>
          <w:b/>
          <w:bCs/>
        </w:rPr>
        <w:t>DevSecOps</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Pethvan p p</w:t>
            </w:r>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r w:rsidRPr="00F43F32">
              <w:t>Aluthge M.N</w:t>
            </w:r>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E.A.D.D.D</w:t>
            </w:r>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r w:rsidRPr="00F43F32">
              <w:t>Shanthoshika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4B6EA28" w14:textId="109738F9" w:rsidR="00513A38"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02870" w:history="1">
            <w:r w:rsidR="00513A38" w:rsidRPr="00A92EF2">
              <w:rPr>
                <w:rStyle w:val="Hyperlink"/>
                <w:noProof/>
              </w:rPr>
              <w:t>Application, Architecture and Containerizations</w:t>
            </w:r>
            <w:r w:rsidR="00513A38">
              <w:rPr>
                <w:noProof/>
                <w:webHidden/>
              </w:rPr>
              <w:tab/>
            </w:r>
            <w:r w:rsidR="00513A38">
              <w:rPr>
                <w:noProof/>
                <w:webHidden/>
              </w:rPr>
              <w:fldChar w:fldCharType="begin"/>
            </w:r>
            <w:r w:rsidR="00513A38">
              <w:rPr>
                <w:noProof/>
                <w:webHidden/>
              </w:rPr>
              <w:instrText xml:space="preserve"> PAGEREF _Toc241002870 \h </w:instrText>
            </w:r>
            <w:r w:rsidR="00513A38">
              <w:rPr>
                <w:noProof/>
                <w:webHidden/>
              </w:rPr>
            </w:r>
            <w:r w:rsidR="00513A38">
              <w:rPr>
                <w:noProof/>
                <w:webHidden/>
              </w:rPr>
              <w:fldChar w:fldCharType="separate"/>
            </w:r>
            <w:r w:rsidR="00513A38">
              <w:rPr>
                <w:noProof/>
                <w:webHidden/>
              </w:rPr>
              <w:t>- 3 -</w:t>
            </w:r>
            <w:r w:rsidR="00513A38">
              <w:rPr>
                <w:noProof/>
                <w:webHidden/>
              </w:rPr>
              <w:fldChar w:fldCharType="end"/>
            </w:r>
          </w:hyperlink>
        </w:p>
        <w:p w14:paraId="4841BC19" w14:textId="5E59150B" w:rsidR="00513A38" w:rsidRDefault="00513A38">
          <w:pPr>
            <w:pStyle w:val="TOC2"/>
            <w:tabs>
              <w:tab w:val="right" w:pos="9350"/>
            </w:tabs>
            <w:rPr>
              <w:rFonts w:cstheme="minorBidi"/>
              <w:noProof/>
              <w:kern w:val="2"/>
              <w:sz w:val="24"/>
              <w:szCs w:val="24"/>
              <w14:ligatures w14:val="standardContextual"/>
            </w:rPr>
          </w:pPr>
          <w:hyperlink w:anchor="_Toc241002871" w:history="1">
            <w:r w:rsidRPr="00A92EF2">
              <w:rPr>
                <w:rStyle w:val="Hyperlink"/>
                <w:noProof/>
              </w:rPr>
              <w:t>Multiocintainer stack</w:t>
            </w:r>
            <w:r>
              <w:rPr>
                <w:noProof/>
                <w:webHidden/>
              </w:rPr>
              <w:tab/>
            </w:r>
            <w:r>
              <w:rPr>
                <w:noProof/>
                <w:webHidden/>
              </w:rPr>
              <w:fldChar w:fldCharType="begin"/>
            </w:r>
            <w:r>
              <w:rPr>
                <w:noProof/>
                <w:webHidden/>
              </w:rPr>
              <w:instrText xml:space="preserve"> PAGEREF _Toc241002871 \h </w:instrText>
            </w:r>
            <w:r>
              <w:rPr>
                <w:noProof/>
                <w:webHidden/>
              </w:rPr>
            </w:r>
            <w:r>
              <w:rPr>
                <w:noProof/>
                <w:webHidden/>
              </w:rPr>
              <w:fldChar w:fldCharType="separate"/>
            </w:r>
            <w:r>
              <w:rPr>
                <w:noProof/>
                <w:webHidden/>
              </w:rPr>
              <w:t>- 3 -</w:t>
            </w:r>
            <w:r>
              <w:rPr>
                <w:noProof/>
                <w:webHidden/>
              </w:rPr>
              <w:fldChar w:fldCharType="end"/>
            </w:r>
          </w:hyperlink>
        </w:p>
        <w:p w14:paraId="1CD9F46F" w14:textId="1BC8ABE1" w:rsidR="00513A38" w:rsidRDefault="00513A38">
          <w:pPr>
            <w:pStyle w:val="TOC2"/>
            <w:tabs>
              <w:tab w:val="right" w:pos="9350"/>
            </w:tabs>
            <w:rPr>
              <w:rFonts w:cstheme="minorBidi"/>
              <w:noProof/>
              <w:kern w:val="2"/>
              <w:sz w:val="24"/>
              <w:szCs w:val="24"/>
              <w14:ligatures w14:val="standardContextual"/>
            </w:rPr>
          </w:pPr>
          <w:hyperlink w:anchor="_Toc241002872" w:history="1">
            <w:r w:rsidRPr="00A92EF2">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_Toc241002872 \h </w:instrText>
            </w:r>
            <w:r>
              <w:rPr>
                <w:noProof/>
                <w:webHidden/>
              </w:rPr>
            </w:r>
            <w:r>
              <w:rPr>
                <w:noProof/>
                <w:webHidden/>
              </w:rPr>
              <w:fldChar w:fldCharType="separate"/>
            </w:r>
            <w:r>
              <w:rPr>
                <w:noProof/>
                <w:webHidden/>
              </w:rPr>
              <w:t>- 3 -</w:t>
            </w:r>
            <w:r>
              <w:rPr>
                <w:noProof/>
                <w:webHidden/>
              </w:rPr>
              <w:fldChar w:fldCharType="end"/>
            </w:r>
          </w:hyperlink>
        </w:p>
        <w:p w14:paraId="708308A2" w14:textId="6D2514AE" w:rsidR="00513A38" w:rsidRDefault="00513A38">
          <w:pPr>
            <w:pStyle w:val="TOC2"/>
            <w:tabs>
              <w:tab w:val="right" w:pos="9350"/>
            </w:tabs>
            <w:rPr>
              <w:rFonts w:cstheme="minorBidi"/>
              <w:noProof/>
              <w:kern w:val="2"/>
              <w:sz w:val="24"/>
              <w:szCs w:val="24"/>
              <w14:ligatures w14:val="standardContextual"/>
            </w:rPr>
          </w:pPr>
          <w:hyperlink w:anchor="_Toc241002873" w:history="1">
            <w:r w:rsidRPr="00A92EF2">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_Toc241002873 \h </w:instrText>
            </w:r>
            <w:r>
              <w:rPr>
                <w:noProof/>
                <w:webHidden/>
              </w:rPr>
            </w:r>
            <w:r>
              <w:rPr>
                <w:noProof/>
                <w:webHidden/>
              </w:rPr>
              <w:fldChar w:fldCharType="separate"/>
            </w:r>
            <w:r>
              <w:rPr>
                <w:noProof/>
                <w:webHidden/>
              </w:rPr>
              <w:t>- 3 -</w:t>
            </w:r>
            <w:r>
              <w:rPr>
                <w:noProof/>
                <w:webHidden/>
              </w:rPr>
              <w:fldChar w:fldCharType="end"/>
            </w:r>
          </w:hyperlink>
        </w:p>
        <w:p w14:paraId="6DEF2589" w14:textId="4299D3E9" w:rsidR="00513A38" w:rsidRDefault="00513A38">
          <w:pPr>
            <w:pStyle w:val="TOC1"/>
            <w:tabs>
              <w:tab w:val="right" w:pos="9350"/>
            </w:tabs>
            <w:rPr>
              <w:rFonts w:cstheme="minorBidi"/>
              <w:noProof/>
              <w:kern w:val="2"/>
              <w:sz w:val="24"/>
              <w:szCs w:val="24"/>
              <w14:ligatures w14:val="standardContextual"/>
            </w:rPr>
          </w:pPr>
          <w:hyperlink w:anchor="_Toc241002874" w:history="1">
            <w:r w:rsidRPr="00A92EF2">
              <w:rPr>
                <w:rStyle w:val="Hyperlink"/>
                <w:noProof/>
              </w:rPr>
              <w:t>Thread modeling and risk assessment</w:t>
            </w:r>
            <w:r>
              <w:rPr>
                <w:noProof/>
                <w:webHidden/>
              </w:rPr>
              <w:tab/>
            </w:r>
            <w:r>
              <w:rPr>
                <w:noProof/>
                <w:webHidden/>
              </w:rPr>
              <w:fldChar w:fldCharType="begin"/>
            </w:r>
            <w:r>
              <w:rPr>
                <w:noProof/>
                <w:webHidden/>
              </w:rPr>
              <w:instrText xml:space="preserve"> PAGEREF _Toc241002874 \h </w:instrText>
            </w:r>
            <w:r>
              <w:rPr>
                <w:noProof/>
                <w:webHidden/>
              </w:rPr>
            </w:r>
            <w:r>
              <w:rPr>
                <w:noProof/>
                <w:webHidden/>
              </w:rPr>
              <w:fldChar w:fldCharType="separate"/>
            </w:r>
            <w:r>
              <w:rPr>
                <w:noProof/>
                <w:webHidden/>
              </w:rPr>
              <w:t>- 5 -</w:t>
            </w:r>
            <w:r>
              <w:rPr>
                <w:noProof/>
                <w:webHidden/>
              </w:rPr>
              <w:fldChar w:fldCharType="end"/>
            </w:r>
          </w:hyperlink>
        </w:p>
        <w:p w14:paraId="0A7FEE30" w14:textId="5B55E343" w:rsidR="00513A38" w:rsidRDefault="00513A38">
          <w:pPr>
            <w:pStyle w:val="TOC2"/>
            <w:tabs>
              <w:tab w:val="right" w:pos="9350"/>
            </w:tabs>
            <w:rPr>
              <w:rFonts w:cstheme="minorBidi"/>
              <w:noProof/>
              <w:kern w:val="2"/>
              <w:sz w:val="24"/>
              <w:szCs w:val="24"/>
              <w14:ligatures w14:val="standardContextual"/>
            </w:rPr>
          </w:pPr>
          <w:hyperlink w:anchor="_Toc241002875" w:history="1">
            <w:r w:rsidRPr="00A92EF2">
              <w:rPr>
                <w:rStyle w:val="Hyperlink"/>
                <w:noProof/>
              </w:rPr>
              <w:t>Stride thread model</w:t>
            </w:r>
            <w:r>
              <w:rPr>
                <w:noProof/>
                <w:webHidden/>
              </w:rPr>
              <w:tab/>
            </w:r>
            <w:r>
              <w:rPr>
                <w:noProof/>
                <w:webHidden/>
              </w:rPr>
              <w:fldChar w:fldCharType="begin"/>
            </w:r>
            <w:r>
              <w:rPr>
                <w:noProof/>
                <w:webHidden/>
              </w:rPr>
              <w:instrText xml:space="preserve"> PAGEREF _Toc241002875 \h </w:instrText>
            </w:r>
            <w:r>
              <w:rPr>
                <w:noProof/>
                <w:webHidden/>
              </w:rPr>
            </w:r>
            <w:r>
              <w:rPr>
                <w:noProof/>
                <w:webHidden/>
              </w:rPr>
              <w:fldChar w:fldCharType="separate"/>
            </w:r>
            <w:r>
              <w:rPr>
                <w:noProof/>
                <w:webHidden/>
              </w:rPr>
              <w:t>- 5 -</w:t>
            </w:r>
            <w:r>
              <w:rPr>
                <w:noProof/>
                <w:webHidden/>
              </w:rPr>
              <w:fldChar w:fldCharType="end"/>
            </w:r>
          </w:hyperlink>
        </w:p>
        <w:p w14:paraId="213C43A6" w14:textId="68E14CD3"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Default="006C44EF" w:rsidP="006C44EF">
      <w:pPr>
        <w:pStyle w:val="Heading1"/>
        <w:jc w:val="center"/>
      </w:pPr>
      <w:bookmarkStart w:id="0" w:name="_Toc241002870"/>
      <w:r>
        <w:lastRenderedPageBreak/>
        <w:t>Application, Architecture and Containerizations</w:t>
      </w:r>
      <w:bookmarkEnd w:id="0"/>
    </w:p>
    <w:p w14:paraId="22ED3687" w14:textId="2DAB3045" w:rsidR="006C44EF" w:rsidRDefault="006C44EF" w:rsidP="006C44EF">
      <w:pPr>
        <w:pStyle w:val="Heading2"/>
      </w:pPr>
      <w:bookmarkStart w:id="1" w:name="_Toc241002871"/>
      <w:r>
        <w:t>Multiocintainer stack</w:t>
      </w:r>
      <w:bookmarkEnd w:id="1"/>
    </w:p>
    <w:p w14:paraId="674A4970" w14:textId="4CF6B99C" w:rsidR="006C44EF" w:rsidRDefault="006C44EF" w:rsidP="006C44EF">
      <w:r>
        <w:t xml:space="preserve">The deployment architecture partitions OWASP NodeGoat into two discrete containerized tiers </w:t>
      </w:r>
    </w:p>
    <w:p w14:paraId="3B636D5B" w14:textId="6B843114" w:rsidR="006C44EF" w:rsidRDefault="006C44EF" w:rsidP="006C44EF">
      <w:pPr>
        <w:pStyle w:val="ListParagraph"/>
        <w:numPr>
          <w:ilvl w:val="0"/>
          <w:numId w:val="2"/>
        </w:numPr>
      </w:pPr>
      <w:r>
        <w:t>The application runtime tier(nodegoat-web)</w:t>
      </w:r>
    </w:p>
    <w:p w14:paraId="56FC39C0" w14:textId="4B82538F" w:rsidR="006C44EF" w:rsidRDefault="006C44EF" w:rsidP="006C44EF">
      <w:pPr>
        <w:pStyle w:val="ListParagraph"/>
        <w:numPr>
          <w:ilvl w:val="0"/>
          <w:numId w:val="2"/>
        </w:numPr>
      </w:pPr>
      <w:r>
        <w:t>Data storage tier(nodegoat-db)</w:t>
      </w:r>
    </w:p>
    <w:p w14:paraId="79D197EA" w14:textId="7768BA83" w:rsidR="006C44EF" w:rsidRDefault="006933BF" w:rsidP="006933BF">
      <w:r>
        <w:t xml:space="preserve">Using docker compose the system build and start in fully self container offline status single command </w:t>
      </w:r>
      <w:r>
        <w:rPr>
          <w:b/>
          <w:bCs/>
        </w:rPr>
        <w:t xml:space="preserve">docker compose up –build. </w:t>
      </w:r>
      <w:r>
        <w:t>The web container  manage express application handling and isolated mongo-db database management manage in db docker using tcp port 27017 for monitoring scripts and logs</w:t>
      </w:r>
    </w:p>
    <w:p w14:paraId="1136B5BB" w14:textId="5FE663E9" w:rsidR="006933BF" w:rsidRDefault="006933BF" w:rsidP="006933BF">
      <w:pPr>
        <w:pStyle w:val="Heading2"/>
      </w:pPr>
      <w:bookmarkStart w:id="2" w:name="_Toc241002872"/>
      <w:r>
        <w:t>Container hardening and principle of least privilege</w:t>
      </w:r>
      <w:bookmarkEnd w:id="2"/>
    </w:p>
    <w:p w14:paraId="66AA63F4" w14:textId="512B02A2" w:rsidR="008A3125" w:rsidRDefault="000A0056" w:rsidP="000A0056">
      <w:r>
        <w:t xml:space="preserve">To mitigate container </w:t>
      </w:r>
      <w:r w:rsidR="008A3125">
        <w:t>brake down</w:t>
      </w:r>
      <w:r>
        <w:t xml:space="preserve"> and privilege escalation risks the application container explicitly </w:t>
      </w:r>
      <w:r w:rsidR="008A3125">
        <w:t>abandons</w:t>
      </w:r>
      <w:r>
        <w:t xml:space="preserve"> default execution the </w:t>
      </w:r>
      <w:r w:rsidR="008A3125">
        <w:t>Docker file</w:t>
      </w:r>
      <w:r>
        <w:t xml:space="preserve"> apply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02873"/>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r>
        <w:rPr>
          <w:b/>
          <w:bCs/>
        </w:rPr>
        <w:t>internal:true</w:t>
      </w:r>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Default="00AC308C" w:rsidP="00AC308C">
      <w:pPr>
        <w:pStyle w:val="Heading1"/>
      </w:pPr>
      <w:bookmarkStart w:id="4" w:name="_Toc241002874"/>
      <w:r>
        <w:lastRenderedPageBreak/>
        <w:t>Thread modeling and risk assessment</w:t>
      </w:r>
      <w:bookmarkEnd w:id="4"/>
    </w:p>
    <w:p w14:paraId="0CABA912" w14:textId="33F425DF" w:rsidR="00236522" w:rsidRPr="00236522" w:rsidRDefault="00236522" w:rsidP="00236522">
      <w:pPr>
        <w:pStyle w:val="Heading2"/>
      </w:pPr>
      <w:bookmarkStart w:id="5" w:name="_Toc241002875"/>
      <w:r>
        <w:t>S</w:t>
      </w:r>
      <w:r w:rsidR="00513A38">
        <w:t>t</w:t>
      </w:r>
      <w:r>
        <w:t>ride thread model</w:t>
      </w:r>
      <w:bookmarkEnd w:id="5"/>
    </w:p>
    <w:p w14:paraId="1F7F5814" w14:textId="77777777" w:rsidR="00BB617F" w:rsidRPr="00BB617F" w:rsidRDefault="00BB617F" w:rsidP="00BB617F">
      <w:r w:rsidRPr="00BB617F">
        <w:t>Below are four realistic, application-specific threats that might target the NodeGoat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as {"password": {"$ne": null}}, and taking advantage of the fact that Express does not enforce typechecking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userId value in the request to another value, the attacker can effectively change the allocation records of another user. The vulnerability stems from the fact that the server does not check whether the userId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docker-compose.yml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r>
        <w:lastRenderedPageBreak/>
        <w:t>Risk evaluation matrix</w:t>
      </w:r>
    </w:p>
    <w:p w14:paraId="2C6E2C2F" w14:textId="084B222E" w:rsidR="00B35FF9" w:rsidRPr="00B35FF9" w:rsidRDefault="00B35FF9" w:rsidP="00B35FF9">
      <w:r>
        <w:t xml:space="preserve">Each thread is scored on a5x5 matrix evaluating </w:t>
      </w:r>
      <w:r>
        <w:rPr>
          <w:b/>
          <w:bCs/>
        </w:rPr>
        <w:t>likelihood(</w:t>
      </w:r>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r>
              <w:t>Spoofing(login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r>
              <w:t>Tempering(allocation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Info disclosure(secrets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r>
              <w:t>Dos(</w:t>
            </w:r>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r>
        <w:t>Thread to control mapping</w:t>
      </w:r>
    </w:p>
    <w:p w14:paraId="44B7047E" w14:textId="6EA54DAA" w:rsidR="00B35FF9" w:rsidRDefault="00B35FF9" w:rsidP="00B35FF9">
      <w:r>
        <w:t>This table directly identified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r w:rsidRPr="00647C4D">
              <w:rPr>
                <w:b/>
                <w:bCs/>
              </w:rPr>
              <w:t>typeof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req.session.userId</w:t>
            </w:r>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commits,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.github/workflows/devsecops-pipeline.yml</w:t>
            </w:r>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Semgrep flags missing limits; </w:t>
            </w:r>
            <w:r w:rsidRPr="00647C4D">
              <w:rPr>
                <w:b/>
                <w:bCs/>
              </w:rPr>
              <w:t>express.json({ limit: '10kb' })</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.github/workflows/devsecops-pipeline.yml</w:t>
            </w:r>
          </w:p>
        </w:tc>
      </w:tr>
    </w:tbl>
    <w:p w14:paraId="3065841F" w14:textId="64B7D524" w:rsidR="00536402" w:rsidRDefault="00536402" w:rsidP="00B35FF9"/>
    <w:p w14:paraId="7B78A8FB" w14:textId="77777777" w:rsidR="00536402" w:rsidRDefault="00536402">
      <w:r>
        <w:br w:type="page"/>
      </w:r>
    </w:p>
    <w:p w14:paraId="08EF7067" w14:textId="19D6E1F8" w:rsidR="00B35FF9" w:rsidRPr="00B35FF9" w:rsidRDefault="00536402" w:rsidP="00536402">
      <w:pPr>
        <w:pStyle w:val="Heading1"/>
      </w:pPr>
      <w:r w:rsidRPr="00245BBF">
        <w:rPr>
          <w:b/>
          <w:bCs/>
        </w:rPr>
        <w:lastRenderedPageBreak/>
        <w:t>Secure Coding: Exploit-and-Fix Walkthroughs</w:t>
      </w:r>
    </w:p>
    <w:sectPr w:rsidR="00B35FF9" w:rsidRPr="00B35FF9" w:rsidSect="006C44EF">
      <w:footerReference w:type="default" r:id="rId16"/>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60216" w14:textId="77777777" w:rsidR="00D8345A" w:rsidRDefault="00D8345A" w:rsidP="006C44EF">
      <w:pPr>
        <w:spacing w:after="0" w:line="240" w:lineRule="auto"/>
      </w:pPr>
      <w:r>
        <w:separator/>
      </w:r>
    </w:p>
  </w:endnote>
  <w:endnote w:type="continuationSeparator" w:id="0">
    <w:p w14:paraId="3ADBFE2F" w14:textId="77777777" w:rsidR="00D8345A" w:rsidRDefault="00D8345A"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65957" w14:textId="77777777" w:rsidR="00D8345A" w:rsidRDefault="00D8345A" w:rsidP="006C44EF">
      <w:pPr>
        <w:spacing w:after="0" w:line="240" w:lineRule="auto"/>
      </w:pPr>
      <w:r>
        <w:separator/>
      </w:r>
    </w:p>
  </w:footnote>
  <w:footnote w:type="continuationSeparator" w:id="0">
    <w:p w14:paraId="4655147F" w14:textId="77777777" w:rsidR="00D8345A" w:rsidRDefault="00D8345A"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2"/>
  </w:num>
  <w:num w:numId="2" w16cid:durableId="1199317307">
    <w:abstractNumId w:val="0"/>
  </w:num>
  <w:num w:numId="3" w16cid:durableId="873733478">
    <w:abstractNumId w:val="3"/>
  </w:num>
  <w:num w:numId="4" w16cid:durableId="1791514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A0056"/>
    <w:rsid w:val="000B39CF"/>
    <w:rsid w:val="000D65CD"/>
    <w:rsid w:val="00180AD3"/>
    <w:rsid w:val="00236522"/>
    <w:rsid w:val="00497526"/>
    <w:rsid w:val="00513A38"/>
    <w:rsid w:val="00535D45"/>
    <w:rsid w:val="00536402"/>
    <w:rsid w:val="00647C4D"/>
    <w:rsid w:val="006933BF"/>
    <w:rsid w:val="006C44EF"/>
    <w:rsid w:val="006E4C8F"/>
    <w:rsid w:val="00727263"/>
    <w:rsid w:val="007810C1"/>
    <w:rsid w:val="00841D25"/>
    <w:rsid w:val="008A3125"/>
    <w:rsid w:val="009A79E0"/>
    <w:rsid w:val="00A07BD8"/>
    <w:rsid w:val="00A57E90"/>
    <w:rsid w:val="00AC308C"/>
    <w:rsid w:val="00B35FF9"/>
    <w:rsid w:val="00BB617F"/>
    <w:rsid w:val="00BE10AF"/>
    <w:rsid w:val="00D8345A"/>
    <w:rsid w:val="00D911C7"/>
    <w:rsid w:val="00DA0935"/>
    <w:rsid w:val="00E17DEC"/>
    <w:rsid w:val="00E44BEA"/>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880</Words>
  <Characters>5021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19</cp:revision>
  <dcterms:created xsi:type="dcterms:W3CDTF">2026-09-22T15:26:00Z</dcterms:created>
  <dcterms:modified xsi:type="dcterms:W3CDTF">2026-09-22T16:26:00Z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