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5E87E4C2" w:rsidR="00F43F32" w:rsidRPr="00F43F32" w:rsidRDefault="00F43F32" w:rsidP="00F43F32">
      <w:pPr>
        <w:jc w:val="center"/>
        <w:rPr>
          <w:b/>
          <w:bCs/>
        </w:rPr>
      </w:pPr>
      <w:r w:rsidRPr="00F43F32">
        <w:rPr>
          <w:b/>
          <w:bCs/>
        </w:rPr>
        <w:t>IE31</w:t>
      </w:r>
      <w:r w:rsidR="004B2283">
        <w:rPr>
          <w:b/>
          <w:bCs/>
        </w:rPr>
        <w:t>4</w:t>
      </w:r>
      <w:r w:rsidRPr="00F43F32">
        <w:rPr>
          <w:b/>
          <w:bCs/>
        </w:rPr>
        <w:t xml:space="preserve">2 </w:t>
      </w:r>
      <w:r w:rsidR="00DA0935">
        <w:rPr>
          <w:b/>
          <w:bCs/>
        </w:rPr>
        <w:t>–</w:t>
      </w:r>
      <w:r w:rsidRPr="00F43F32">
        <w:rPr>
          <w:b/>
          <w:bCs/>
        </w:rPr>
        <w:t xml:space="preserve"> </w:t>
      </w:r>
      <w:r w:rsidR="00B35FF9" w:rsidRPr="00B35FF9">
        <w:rPr>
          <w:b/>
          <w:bCs/>
        </w:rPr>
        <w:t>DevOps</w:t>
      </w:r>
      <w:r w:rsidR="0013399D">
        <w:rPr>
          <w:b/>
          <w:bCs/>
        </w:rPr>
        <w:t>-Security</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71A6D858" w14:textId="34F9321E" w:rsidR="00314A7F"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135804" w:history="1">
            <w:r w:rsidR="00314A7F" w:rsidRPr="00F435A5">
              <w:rPr>
                <w:rStyle w:val="Hyperlink"/>
                <w:b/>
                <w:bCs/>
                <w:noProof/>
              </w:rPr>
              <w:t>Executive Summary</w:t>
            </w:r>
            <w:r w:rsidR="00314A7F">
              <w:rPr>
                <w:noProof/>
                <w:webHidden/>
              </w:rPr>
              <w:tab/>
            </w:r>
            <w:r w:rsidR="00314A7F">
              <w:rPr>
                <w:noProof/>
                <w:webHidden/>
              </w:rPr>
              <w:fldChar w:fldCharType="begin"/>
            </w:r>
            <w:r w:rsidR="00314A7F">
              <w:rPr>
                <w:noProof/>
                <w:webHidden/>
              </w:rPr>
              <w:instrText xml:space="preserve"> PAGEREF _Toc241135804 \h </w:instrText>
            </w:r>
            <w:r w:rsidR="00314A7F">
              <w:rPr>
                <w:noProof/>
                <w:webHidden/>
              </w:rPr>
            </w:r>
            <w:r w:rsidR="00314A7F">
              <w:rPr>
                <w:noProof/>
                <w:webHidden/>
              </w:rPr>
              <w:fldChar w:fldCharType="separate"/>
            </w:r>
            <w:r w:rsidR="00314A7F">
              <w:rPr>
                <w:noProof/>
                <w:webHidden/>
              </w:rPr>
              <w:t>- 3 -</w:t>
            </w:r>
            <w:r w:rsidR="00314A7F">
              <w:rPr>
                <w:noProof/>
                <w:webHidden/>
              </w:rPr>
              <w:fldChar w:fldCharType="end"/>
            </w:r>
          </w:hyperlink>
        </w:p>
        <w:p w14:paraId="28C6AE8B" w14:textId="5F836796" w:rsidR="00314A7F" w:rsidRDefault="00314A7F">
          <w:pPr>
            <w:pStyle w:val="TOC1"/>
            <w:tabs>
              <w:tab w:val="right" w:leader="dot" w:pos="9350"/>
            </w:tabs>
            <w:rPr>
              <w:rFonts w:cstheme="minorBidi"/>
              <w:noProof/>
              <w:kern w:val="2"/>
              <w:sz w:val="24"/>
              <w:szCs w:val="24"/>
              <w14:ligatures w14:val="standardContextual"/>
            </w:rPr>
          </w:pPr>
          <w:hyperlink w:anchor="_Toc241135805" w:history="1">
            <w:r w:rsidRPr="00F435A5">
              <w:rPr>
                <w:rStyle w:val="Hyperlink"/>
                <w:b/>
                <w:bCs/>
                <w:noProof/>
              </w:rPr>
              <w:t>Application, Architecture and Containerizations</w:t>
            </w:r>
            <w:r>
              <w:rPr>
                <w:noProof/>
                <w:webHidden/>
              </w:rPr>
              <w:tab/>
            </w:r>
            <w:r>
              <w:rPr>
                <w:noProof/>
                <w:webHidden/>
              </w:rPr>
              <w:fldChar w:fldCharType="begin"/>
            </w:r>
            <w:r>
              <w:rPr>
                <w:noProof/>
                <w:webHidden/>
              </w:rPr>
              <w:instrText xml:space="preserve"> PAGEREF _Toc241135805 \h </w:instrText>
            </w:r>
            <w:r>
              <w:rPr>
                <w:noProof/>
                <w:webHidden/>
              </w:rPr>
            </w:r>
            <w:r>
              <w:rPr>
                <w:noProof/>
                <w:webHidden/>
              </w:rPr>
              <w:fldChar w:fldCharType="separate"/>
            </w:r>
            <w:r>
              <w:rPr>
                <w:noProof/>
                <w:webHidden/>
              </w:rPr>
              <w:t>- 4 -</w:t>
            </w:r>
            <w:r>
              <w:rPr>
                <w:noProof/>
                <w:webHidden/>
              </w:rPr>
              <w:fldChar w:fldCharType="end"/>
            </w:r>
          </w:hyperlink>
        </w:p>
        <w:p w14:paraId="6922C6A9" w14:textId="1116809D" w:rsidR="00314A7F" w:rsidRDefault="00314A7F">
          <w:pPr>
            <w:pStyle w:val="TOC2"/>
            <w:tabs>
              <w:tab w:val="right" w:leader="dot" w:pos="9350"/>
            </w:tabs>
            <w:rPr>
              <w:rFonts w:cstheme="minorBidi"/>
              <w:noProof/>
              <w:kern w:val="2"/>
              <w:sz w:val="24"/>
              <w:szCs w:val="24"/>
              <w14:ligatures w14:val="standardContextual"/>
            </w:rPr>
          </w:pPr>
          <w:hyperlink w:anchor="_Toc241135806" w:history="1">
            <w:r w:rsidRPr="00F435A5">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_Toc241135806 \h </w:instrText>
            </w:r>
            <w:r>
              <w:rPr>
                <w:noProof/>
                <w:webHidden/>
              </w:rPr>
            </w:r>
            <w:r>
              <w:rPr>
                <w:noProof/>
                <w:webHidden/>
              </w:rPr>
              <w:fldChar w:fldCharType="separate"/>
            </w:r>
            <w:r>
              <w:rPr>
                <w:noProof/>
                <w:webHidden/>
              </w:rPr>
              <w:t>- 4 -</w:t>
            </w:r>
            <w:r>
              <w:rPr>
                <w:noProof/>
                <w:webHidden/>
              </w:rPr>
              <w:fldChar w:fldCharType="end"/>
            </w:r>
          </w:hyperlink>
        </w:p>
        <w:p w14:paraId="762C3C20" w14:textId="5E946AD2" w:rsidR="00314A7F" w:rsidRDefault="00314A7F">
          <w:pPr>
            <w:pStyle w:val="TOC2"/>
            <w:tabs>
              <w:tab w:val="right" w:leader="dot" w:pos="9350"/>
            </w:tabs>
            <w:rPr>
              <w:rFonts w:cstheme="minorBidi"/>
              <w:noProof/>
              <w:kern w:val="2"/>
              <w:sz w:val="24"/>
              <w:szCs w:val="24"/>
              <w14:ligatures w14:val="standardContextual"/>
            </w:rPr>
          </w:pPr>
          <w:hyperlink w:anchor="_Toc241135807" w:history="1">
            <w:r w:rsidRPr="00F435A5">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_Toc241135807 \h </w:instrText>
            </w:r>
            <w:r>
              <w:rPr>
                <w:noProof/>
                <w:webHidden/>
              </w:rPr>
            </w:r>
            <w:r>
              <w:rPr>
                <w:noProof/>
                <w:webHidden/>
              </w:rPr>
              <w:fldChar w:fldCharType="separate"/>
            </w:r>
            <w:r>
              <w:rPr>
                <w:noProof/>
                <w:webHidden/>
              </w:rPr>
              <w:t>- 4 -</w:t>
            </w:r>
            <w:r>
              <w:rPr>
                <w:noProof/>
                <w:webHidden/>
              </w:rPr>
              <w:fldChar w:fldCharType="end"/>
            </w:r>
          </w:hyperlink>
        </w:p>
        <w:p w14:paraId="1A0B85B3" w14:textId="7C9EBF70" w:rsidR="00314A7F" w:rsidRDefault="00314A7F">
          <w:pPr>
            <w:pStyle w:val="TOC1"/>
            <w:tabs>
              <w:tab w:val="right" w:leader="dot" w:pos="9350"/>
            </w:tabs>
            <w:rPr>
              <w:rFonts w:cstheme="minorBidi"/>
              <w:noProof/>
              <w:kern w:val="2"/>
              <w:sz w:val="24"/>
              <w:szCs w:val="24"/>
              <w14:ligatures w14:val="standardContextual"/>
            </w:rPr>
          </w:pPr>
          <w:hyperlink w:anchor="_Toc241135808" w:history="1">
            <w:r w:rsidRPr="00F435A5">
              <w:rPr>
                <w:rStyle w:val="Hyperlink"/>
                <w:b/>
                <w:bCs/>
                <w:noProof/>
              </w:rPr>
              <w:t>Threat modeling and risk assessment</w:t>
            </w:r>
            <w:r>
              <w:rPr>
                <w:noProof/>
                <w:webHidden/>
              </w:rPr>
              <w:tab/>
            </w:r>
            <w:r>
              <w:rPr>
                <w:noProof/>
                <w:webHidden/>
              </w:rPr>
              <w:fldChar w:fldCharType="begin"/>
            </w:r>
            <w:r>
              <w:rPr>
                <w:noProof/>
                <w:webHidden/>
              </w:rPr>
              <w:instrText xml:space="preserve"> PAGEREF _Toc241135808 \h </w:instrText>
            </w:r>
            <w:r>
              <w:rPr>
                <w:noProof/>
                <w:webHidden/>
              </w:rPr>
            </w:r>
            <w:r>
              <w:rPr>
                <w:noProof/>
                <w:webHidden/>
              </w:rPr>
              <w:fldChar w:fldCharType="separate"/>
            </w:r>
            <w:r>
              <w:rPr>
                <w:noProof/>
                <w:webHidden/>
              </w:rPr>
              <w:t>- 6 -</w:t>
            </w:r>
            <w:r>
              <w:rPr>
                <w:noProof/>
                <w:webHidden/>
              </w:rPr>
              <w:fldChar w:fldCharType="end"/>
            </w:r>
          </w:hyperlink>
        </w:p>
        <w:p w14:paraId="4714D10F" w14:textId="6AF07740" w:rsidR="00314A7F" w:rsidRDefault="00314A7F">
          <w:pPr>
            <w:pStyle w:val="TOC2"/>
            <w:tabs>
              <w:tab w:val="right" w:leader="dot" w:pos="9350"/>
            </w:tabs>
            <w:rPr>
              <w:rFonts w:cstheme="minorBidi"/>
              <w:noProof/>
              <w:kern w:val="2"/>
              <w:sz w:val="24"/>
              <w:szCs w:val="24"/>
              <w14:ligatures w14:val="standardContextual"/>
            </w:rPr>
          </w:pPr>
          <w:hyperlink w:anchor="_Toc241135809" w:history="1">
            <w:r w:rsidRPr="00F435A5">
              <w:rPr>
                <w:rStyle w:val="Hyperlink"/>
                <w:noProof/>
              </w:rPr>
              <w:t>Stride threat model</w:t>
            </w:r>
            <w:r>
              <w:rPr>
                <w:noProof/>
                <w:webHidden/>
              </w:rPr>
              <w:tab/>
            </w:r>
            <w:r>
              <w:rPr>
                <w:noProof/>
                <w:webHidden/>
              </w:rPr>
              <w:fldChar w:fldCharType="begin"/>
            </w:r>
            <w:r>
              <w:rPr>
                <w:noProof/>
                <w:webHidden/>
              </w:rPr>
              <w:instrText xml:space="preserve"> PAGEREF _Toc241135809 \h </w:instrText>
            </w:r>
            <w:r>
              <w:rPr>
                <w:noProof/>
                <w:webHidden/>
              </w:rPr>
            </w:r>
            <w:r>
              <w:rPr>
                <w:noProof/>
                <w:webHidden/>
              </w:rPr>
              <w:fldChar w:fldCharType="separate"/>
            </w:r>
            <w:r>
              <w:rPr>
                <w:noProof/>
                <w:webHidden/>
              </w:rPr>
              <w:t>- 6 -</w:t>
            </w:r>
            <w:r>
              <w:rPr>
                <w:noProof/>
                <w:webHidden/>
              </w:rPr>
              <w:fldChar w:fldCharType="end"/>
            </w:r>
          </w:hyperlink>
        </w:p>
        <w:p w14:paraId="04A50CA9" w14:textId="0F917580" w:rsidR="00314A7F" w:rsidRDefault="00314A7F">
          <w:pPr>
            <w:pStyle w:val="TOC2"/>
            <w:tabs>
              <w:tab w:val="right" w:leader="dot" w:pos="9350"/>
            </w:tabs>
            <w:rPr>
              <w:rFonts w:cstheme="minorBidi"/>
              <w:noProof/>
              <w:kern w:val="2"/>
              <w:sz w:val="24"/>
              <w:szCs w:val="24"/>
              <w14:ligatures w14:val="standardContextual"/>
            </w:rPr>
          </w:pPr>
          <w:hyperlink w:anchor="_Toc241135810" w:history="1">
            <w:r w:rsidRPr="00F435A5">
              <w:rPr>
                <w:rStyle w:val="Hyperlink"/>
                <w:noProof/>
              </w:rPr>
              <w:t>Risk evaluation matrix</w:t>
            </w:r>
            <w:r>
              <w:rPr>
                <w:noProof/>
                <w:webHidden/>
              </w:rPr>
              <w:tab/>
            </w:r>
            <w:r>
              <w:rPr>
                <w:noProof/>
                <w:webHidden/>
              </w:rPr>
              <w:fldChar w:fldCharType="begin"/>
            </w:r>
            <w:r>
              <w:rPr>
                <w:noProof/>
                <w:webHidden/>
              </w:rPr>
              <w:instrText xml:space="preserve"> PAGEREF _Toc241135810 \h </w:instrText>
            </w:r>
            <w:r>
              <w:rPr>
                <w:noProof/>
                <w:webHidden/>
              </w:rPr>
            </w:r>
            <w:r>
              <w:rPr>
                <w:noProof/>
                <w:webHidden/>
              </w:rPr>
              <w:fldChar w:fldCharType="separate"/>
            </w:r>
            <w:r>
              <w:rPr>
                <w:noProof/>
                <w:webHidden/>
              </w:rPr>
              <w:t>- 7 -</w:t>
            </w:r>
            <w:r>
              <w:rPr>
                <w:noProof/>
                <w:webHidden/>
              </w:rPr>
              <w:fldChar w:fldCharType="end"/>
            </w:r>
          </w:hyperlink>
        </w:p>
        <w:p w14:paraId="4AE36B90" w14:textId="1AD6AA92" w:rsidR="00314A7F" w:rsidRDefault="00314A7F">
          <w:pPr>
            <w:pStyle w:val="TOC2"/>
            <w:tabs>
              <w:tab w:val="right" w:leader="dot" w:pos="9350"/>
            </w:tabs>
            <w:rPr>
              <w:rFonts w:cstheme="minorBidi"/>
              <w:noProof/>
              <w:kern w:val="2"/>
              <w:sz w:val="24"/>
              <w:szCs w:val="24"/>
              <w14:ligatures w14:val="standardContextual"/>
            </w:rPr>
          </w:pPr>
          <w:hyperlink w:anchor="_Toc241135811" w:history="1">
            <w:r w:rsidRPr="00F435A5">
              <w:rPr>
                <w:rStyle w:val="Hyperlink"/>
                <w:noProof/>
              </w:rPr>
              <w:t>Threat to control mapping</w:t>
            </w:r>
            <w:r>
              <w:rPr>
                <w:noProof/>
                <w:webHidden/>
              </w:rPr>
              <w:tab/>
            </w:r>
            <w:r>
              <w:rPr>
                <w:noProof/>
                <w:webHidden/>
              </w:rPr>
              <w:fldChar w:fldCharType="begin"/>
            </w:r>
            <w:r>
              <w:rPr>
                <w:noProof/>
                <w:webHidden/>
              </w:rPr>
              <w:instrText xml:space="preserve"> PAGEREF _Toc241135811 \h </w:instrText>
            </w:r>
            <w:r>
              <w:rPr>
                <w:noProof/>
                <w:webHidden/>
              </w:rPr>
            </w:r>
            <w:r>
              <w:rPr>
                <w:noProof/>
                <w:webHidden/>
              </w:rPr>
              <w:fldChar w:fldCharType="separate"/>
            </w:r>
            <w:r>
              <w:rPr>
                <w:noProof/>
                <w:webHidden/>
              </w:rPr>
              <w:t>- 7 -</w:t>
            </w:r>
            <w:r>
              <w:rPr>
                <w:noProof/>
                <w:webHidden/>
              </w:rPr>
              <w:fldChar w:fldCharType="end"/>
            </w:r>
          </w:hyperlink>
        </w:p>
        <w:p w14:paraId="11A247AF" w14:textId="7D5F6FFE" w:rsidR="00314A7F" w:rsidRDefault="00314A7F">
          <w:pPr>
            <w:pStyle w:val="TOC1"/>
            <w:tabs>
              <w:tab w:val="right" w:leader="dot" w:pos="9350"/>
            </w:tabs>
            <w:rPr>
              <w:rFonts w:cstheme="minorBidi"/>
              <w:noProof/>
              <w:kern w:val="2"/>
              <w:sz w:val="24"/>
              <w:szCs w:val="24"/>
              <w14:ligatures w14:val="standardContextual"/>
            </w:rPr>
          </w:pPr>
          <w:hyperlink w:anchor="_Toc241135812" w:history="1">
            <w:r w:rsidRPr="00F435A5">
              <w:rPr>
                <w:rStyle w:val="Hyperlink"/>
                <w:b/>
                <w:bCs/>
                <w:noProof/>
              </w:rPr>
              <w:t>Secure Coding: Exploit-and-Fix Walkthroughs</w:t>
            </w:r>
            <w:r>
              <w:rPr>
                <w:noProof/>
                <w:webHidden/>
              </w:rPr>
              <w:tab/>
            </w:r>
            <w:r>
              <w:rPr>
                <w:noProof/>
                <w:webHidden/>
              </w:rPr>
              <w:fldChar w:fldCharType="begin"/>
            </w:r>
            <w:r>
              <w:rPr>
                <w:noProof/>
                <w:webHidden/>
              </w:rPr>
              <w:instrText xml:space="preserve"> PAGEREF _Toc241135812 \h </w:instrText>
            </w:r>
            <w:r>
              <w:rPr>
                <w:noProof/>
                <w:webHidden/>
              </w:rPr>
            </w:r>
            <w:r>
              <w:rPr>
                <w:noProof/>
                <w:webHidden/>
              </w:rPr>
              <w:fldChar w:fldCharType="separate"/>
            </w:r>
            <w:r>
              <w:rPr>
                <w:noProof/>
                <w:webHidden/>
              </w:rPr>
              <w:t>- 9 -</w:t>
            </w:r>
            <w:r>
              <w:rPr>
                <w:noProof/>
                <w:webHidden/>
              </w:rPr>
              <w:fldChar w:fldCharType="end"/>
            </w:r>
          </w:hyperlink>
        </w:p>
        <w:p w14:paraId="19A4CC49" w14:textId="44EA8824" w:rsidR="00314A7F" w:rsidRDefault="00314A7F">
          <w:pPr>
            <w:pStyle w:val="TOC2"/>
            <w:tabs>
              <w:tab w:val="right" w:leader="dot" w:pos="9350"/>
            </w:tabs>
            <w:rPr>
              <w:rFonts w:cstheme="minorBidi"/>
              <w:noProof/>
              <w:kern w:val="2"/>
              <w:sz w:val="24"/>
              <w:szCs w:val="24"/>
              <w14:ligatures w14:val="standardContextual"/>
            </w:rPr>
          </w:pPr>
          <w:hyperlink w:anchor="_Toc241135813" w:history="1">
            <w:r w:rsidRPr="00F435A5">
              <w:rPr>
                <w:rStyle w:val="Hyperlink"/>
                <w:noProof/>
              </w:rPr>
              <w:t>NoSQL Injection (Authentication Bypass)</w:t>
            </w:r>
            <w:r>
              <w:rPr>
                <w:noProof/>
                <w:webHidden/>
              </w:rPr>
              <w:tab/>
            </w:r>
            <w:r>
              <w:rPr>
                <w:noProof/>
                <w:webHidden/>
              </w:rPr>
              <w:fldChar w:fldCharType="begin"/>
            </w:r>
            <w:r>
              <w:rPr>
                <w:noProof/>
                <w:webHidden/>
              </w:rPr>
              <w:instrText xml:space="preserve"> PAGEREF _Toc241135813 \h </w:instrText>
            </w:r>
            <w:r>
              <w:rPr>
                <w:noProof/>
                <w:webHidden/>
              </w:rPr>
            </w:r>
            <w:r>
              <w:rPr>
                <w:noProof/>
                <w:webHidden/>
              </w:rPr>
              <w:fldChar w:fldCharType="separate"/>
            </w:r>
            <w:r>
              <w:rPr>
                <w:noProof/>
                <w:webHidden/>
              </w:rPr>
              <w:t>- 9 -</w:t>
            </w:r>
            <w:r>
              <w:rPr>
                <w:noProof/>
                <w:webHidden/>
              </w:rPr>
              <w:fldChar w:fldCharType="end"/>
            </w:r>
          </w:hyperlink>
        </w:p>
        <w:p w14:paraId="623DB97A" w14:textId="61D068B0" w:rsidR="00314A7F" w:rsidRDefault="00314A7F">
          <w:pPr>
            <w:pStyle w:val="TOC2"/>
            <w:tabs>
              <w:tab w:val="right" w:leader="dot" w:pos="9350"/>
            </w:tabs>
            <w:rPr>
              <w:rFonts w:cstheme="minorBidi"/>
              <w:noProof/>
              <w:kern w:val="2"/>
              <w:sz w:val="24"/>
              <w:szCs w:val="24"/>
              <w14:ligatures w14:val="standardContextual"/>
            </w:rPr>
          </w:pPr>
          <w:hyperlink w:anchor="_Toc241135814" w:history="1">
            <w:r w:rsidRPr="00F435A5">
              <w:rPr>
                <w:rStyle w:val="Hyperlink"/>
                <w:noProof/>
              </w:rPr>
              <w:t>Stored Cross-Site Scripting (XSS)</w:t>
            </w:r>
            <w:r>
              <w:rPr>
                <w:noProof/>
                <w:webHidden/>
              </w:rPr>
              <w:tab/>
            </w:r>
            <w:r>
              <w:rPr>
                <w:noProof/>
                <w:webHidden/>
              </w:rPr>
              <w:fldChar w:fldCharType="begin"/>
            </w:r>
            <w:r>
              <w:rPr>
                <w:noProof/>
                <w:webHidden/>
              </w:rPr>
              <w:instrText xml:space="preserve"> PAGEREF _Toc241135814 \h </w:instrText>
            </w:r>
            <w:r>
              <w:rPr>
                <w:noProof/>
                <w:webHidden/>
              </w:rPr>
            </w:r>
            <w:r>
              <w:rPr>
                <w:noProof/>
                <w:webHidden/>
              </w:rPr>
              <w:fldChar w:fldCharType="separate"/>
            </w:r>
            <w:r>
              <w:rPr>
                <w:noProof/>
                <w:webHidden/>
              </w:rPr>
              <w:t>- 12 -</w:t>
            </w:r>
            <w:r>
              <w:rPr>
                <w:noProof/>
                <w:webHidden/>
              </w:rPr>
              <w:fldChar w:fldCharType="end"/>
            </w:r>
          </w:hyperlink>
        </w:p>
        <w:p w14:paraId="7501568F" w14:textId="0CABBC92" w:rsidR="00314A7F" w:rsidRDefault="00314A7F">
          <w:pPr>
            <w:pStyle w:val="TOC2"/>
            <w:tabs>
              <w:tab w:val="right" w:leader="dot" w:pos="9350"/>
            </w:tabs>
            <w:rPr>
              <w:rFonts w:cstheme="minorBidi"/>
              <w:noProof/>
              <w:kern w:val="2"/>
              <w:sz w:val="24"/>
              <w:szCs w:val="24"/>
              <w14:ligatures w14:val="standardContextual"/>
            </w:rPr>
          </w:pPr>
          <w:hyperlink w:anchor="_Toc241135815" w:history="1">
            <w:r w:rsidRPr="00F435A5">
              <w:rPr>
                <w:rStyle w:val="Hyperlink"/>
                <w:noProof/>
              </w:rPr>
              <w:t>Insecure Direct Object Reference (IDOR)</w:t>
            </w:r>
            <w:r>
              <w:rPr>
                <w:noProof/>
                <w:webHidden/>
              </w:rPr>
              <w:tab/>
            </w:r>
            <w:r>
              <w:rPr>
                <w:noProof/>
                <w:webHidden/>
              </w:rPr>
              <w:fldChar w:fldCharType="begin"/>
            </w:r>
            <w:r>
              <w:rPr>
                <w:noProof/>
                <w:webHidden/>
              </w:rPr>
              <w:instrText xml:space="preserve"> PAGEREF _Toc241135815 \h </w:instrText>
            </w:r>
            <w:r>
              <w:rPr>
                <w:noProof/>
                <w:webHidden/>
              </w:rPr>
            </w:r>
            <w:r>
              <w:rPr>
                <w:noProof/>
                <w:webHidden/>
              </w:rPr>
              <w:fldChar w:fldCharType="separate"/>
            </w:r>
            <w:r>
              <w:rPr>
                <w:noProof/>
                <w:webHidden/>
              </w:rPr>
              <w:t>- 14 -</w:t>
            </w:r>
            <w:r>
              <w:rPr>
                <w:noProof/>
                <w:webHidden/>
              </w:rPr>
              <w:fldChar w:fldCharType="end"/>
            </w:r>
          </w:hyperlink>
        </w:p>
        <w:p w14:paraId="4F62929A" w14:textId="1B396362" w:rsidR="00314A7F" w:rsidRDefault="00314A7F">
          <w:pPr>
            <w:pStyle w:val="TOC2"/>
            <w:tabs>
              <w:tab w:val="right" w:leader="dot" w:pos="9350"/>
            </w:tabs>
            <w:rPr>
              <w:rFonts w:cstheme="minorBidi"/>
              <w:noProof/>
              <w:kern w:val="2"/>
              <w:sz w:val="24"/>
              <w:szCs w:val="24"/>
              <w14:ligatures w14:val="standardContextual"/>
            </w:rPr>
          </w:pPr>
          <w:hyperlink w:anchor="_Toc241135816" w:history="1">
            <w:r w:rsidRPr="00F435A5">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_Toc241135816 \h </w:instrText>
            </w:r>
            <w:r>
              <w:rPr>
                <w:noProof/>
                <w:webHidden/>
              </w:rPr>
            </w:r>
            <w:r>
              <w:rPr>
                <w:noProof/>
                <w:webHidden/>
              </w:rPr>
              <w:fldChar w:fldCharType="separate"/>
            </w:r>
            <w:r>
              <w:rPr>
                <w:noProof/>
                <w:webHidden/>
              </w:rPr>
              <w:t>- 16 -</w:t>
            </w:r>
            <w:r>
              <w:rPr>
                <w:noProof/>
                <w:webHidden/>
              </w:rPr>
              <w:fldChar w:fldCharType="end"/>
            </w:r>
          </w:hyperlink>
        </w:p>
        <w:p w14:paraId="139EF218" w14:textId="22CBA10E" w:rsidR="00314A7F" w:rsidRDefault="00314A7F">
          <w:pPr>
            <w:pStyle w:val="TOC1"/>
            <w:tabs>
              <w:tab w:val="right" w:leader="dot" w:pos="9350"/>
            </w:tabs>
            <w:rPr>
              <w:rFonts w:cstheme="minorBidi"/>
              <w:noProof/>
              <w:kern w:val="2"/>
              <w:sz w:val="24"/>
              <w:szCs w:val="24"/>
              <w14:ligatures w14:val="standardContextual"/>
            </w:rPr>
          </w:pPr>
          <w:hyperlink w:anchor="_Toc241135817" w:history="1">
            <w:r w:rsidRPr="00F435A5">
              <w:rPr>
                <w:rStyle w:val="Hyperlink"/>
                <w:b/>
                <w:bCs/>
                <w:noProof/>
              </w:rPr>
              <w:t>DevSecOps CI/CD Pipeline &amp; Security Automation</w:t>
            </w:r>
            <w:r>
              <w:rPr>
                <w:noProof/>
                <w:webHidden/>
              </w:rPr>
              <w:tab/>
            </w:r>
            <w:r>
              <w:rPr>
                <w:noProof/>
                <w:webHidden/>
              </w:rPr>
              <w:fldChar w:fldCharType="begin"/>
            </w:r>
            <w:r>
              <w:rPr>
                <w:noProof/>
                <w:webHidden/>
              </w:rPr>
              <w:instrText xml:space="preserve"> PAGEREF _Toc241135817 \h </w:instrText>
            </w:r>
            <w:r>
              <w:rPr>
                <w:noProof/>
                <w:webHidden/>
              </w:rPr>
            </w:r>
            <w:r>
              <w:rPr>
                <w:noProof/>
                <w:webHidden/>
              </w:rPr>
              <w:fldChar w:fldCharType="separate"/>
            </w:r>
            <w:r>
              <w:rPr>
                <w:noProof/>
                <w:webHidden/>
              </w:rPr>
              <w:t>- 20 -</w:t>
            </w:r>
            <w:r>
              <w:rPr>
                <w:noProof/>
                <w:webHidden/>
              </w:rPr>
              <w:fldChar w:fldCharType="end"/>
            </w:r>
          </w:hyperlink>
        </w:p>
        <w:p w14:paraId="53BA3585" w14:textId="6D62B31D" w:rsidR="00314A7F" w:rsidRDefault="00314A7F">
          <w:pPr>
            <w:pStyle w:val="TOC2"/>
            <w:tabs>
              <w:tab w:val="right" w:leader="dot" w:pos="9350"/>
            </w:tabs>
            <w:rPr>
              <w:rFonts w:cstheme="minorBidi"/>
              <w:noProof/>
              <w:kern w:val="2"/>
              <w:sz w:val="24"/>
              <w:szCs w:val="24"/>
              <w14:ligatures w14:val="standardContextual"/>
            </w:rPr>
          </w:pPr>
          <w:hyperlink w:anchor="_Toc241135818" w:history="1">
            <w:r w:rsidRPr="00F435A5">
              <w:rPr>
                <w:rStyle w:val="Hyperlink"/>
                <w:noProof/>
              </w:rPr>
              <w:t>GitHub Actions Workflow:</w:t>
            </w:r>
            <w:r>
              <w:rPr>
                <w:noProof/>
                <w:webHidden/>
              </w:rPr>
              <w:tab/>
            </w:r>
            <w:r>
              <w:rPr>
                <w:noProof/>
                <w:webHidden/>
              </w:rPr>
              <w:fldChar w:fldCharType="begin"/>
            </w:r>
            <w:r>
              <w:rPr>
                <w:noProof/>
                <w:webHidden/>
              </w:rPr>
              <w:instrText xml:space="preserve"> PAGEREF _Toc241135818 \h </w:instrText>
            </w:r>
            <w:r>
              <w:rPr>
                <w:noProof/>
                <w:webHidden/>
              </w:rPr>
            </w:r>
            <w:r>
              <w:rPr>
                <w:noProof/>
                <w:webHidden/>
              </w:rPr>
              <w:fldChar w:fldCharType="separate"/>
            </w:r>
            <w:r>
              <w:rPr>
                <w:noProof/>
                <w:webHidden/>
              </w:rPr>
              <w:t>- 20 -</w:t>
            </w:r>
            <w:r>
              <w:rPr>
                <w:noProof/>
                <w:webHidden/>
              </w:rPr>
              <w:fldChar w:fldCharType="end"/>
            </w:r>
          </w:hyperlink>
        </w:p>
        <w:p w14:paraId="29A40F00" w14:textId="4ECA42D3" w:rsidR="00314A7F" w:rsidRDefault="00314A7F">
          <w:pPr>
            <w:pStyle w:val="TOC1"/>
            <w:tabs>
              <w:tab w:val="right" w:leader="dot" w:pos="9350"/>
            </w:tabs>
            <w:rPr>
              <w:rFonts w:cstheme="minorBidi"/>
              <w:noProof/>
              <w:kern w:val="2"/>
              <w:sz w:val="24"/>
              <w:szCs w:val="24"/>
              <w14:ligatures w14:val="standardContextual"/>
            </w:rPr>
          </w:pPr>
          <w:hyperlink w:anchor="_Toc241135819" w:history="1">
            <w:r w:rsidRPr="00F435A5">
              <w:rPr>
                <w:rStyle w:val="Hyperlink"/>
                <w:b/>
                <w:bCs/>
                <w:noProof/>
              </w:rPr>
              <w:t>Secrets Management Approach</w:t>
            </w:r>
            <w:r>
              <w:rPr>
                <w:noProof/>
                <w:webHidden/>
              </w:rPr>
              <w:tab/>
            </w:r>
            <w:r>
              <w:rPr>
                <w:noProof/>
                <w:webHidden/>
              </w:rPr>
              <w:fldChar w:fldCharType="begin"/>
            </w:r>
            <w:r>
              <w:rPr>
                <w:noProof/>
                <w:webHidden/>
              </w:rPr>
              <w:instrText xml:space="preserve"> PAGEREF _Toc241135819 \h </w:instrText>
            </w:r>
            <w:r>
              <w:rPr>
                <w:noProof/>
                <w:webHidden/>
              </w:rPr>
            </w:r>
            <w:r>
              <w:rPr>
                <w:noProof/>
                <w:webHidden/>
              </w:rPr>
              <w:fldChar w:fldCharType="separate"/>
            </w:r>
            <w:r>
              <w:rPr>
                <w:noProof/>
                <w:webHidden/>
              </w:rPr>
              <w:t>- 21 -</w:t>
            </w:r>
            <w:r>
              <w:rPr>
                <w:noProof/>
                <w:webHidden/>
              </w:rPr>
              <w:fldChar w:fldCharType="end"/>
            </w:r>
          </w:hyperlink>
        </w:p>
        <w:p w14:paraId="15E04B1E" w14:textId="014EA112" w:rsidR="00314A7F" w:rsidRDefault="00314A7F">
          <w:pPr>
            <w:pStyle w:val="TOC2"/>
            <w:tabs>
              <w:tab w:val="right" w:leader="dot" w:pos="9350"/>
            </w:tabs>
            <w:rPr>
              <w:rFonts w:cstheme="minorBidi"/>
              <w:noProof/>
              <w:kern w:val="2"/>
              <w:sz w:val="24"/>
              <w:szCs w:val="24"/>
              <w14:ligatures w14:val="standardContextual"/>
            </w:rPr>
          </w:pPr>
          <w:hyperlink w:anchor="_Toc241135820" w:history="1">
            <w:r w:rsidRPr="00F435A5">
              <w:rPr>
                <w:rStyle w:val="Hyperlink"/>
                <w:b/>
                <w:bCs/>
                <w:noProof/>
              </w:rPr>
              <w:t>Industry Trends and Case Study Analysis</w:t>
            </w:r>
            <w:r>
              <w:rPr>
                <w:noProof/>
                <w:webHidden/>
              </w:rPr>
              <w:tab/>
            </w:r>
            <w:r>
              <w:rPr>
                <w:noProof/>
                <w:webHidden/>
              </w:rPr>
              <w:fldChar w:fldCharType="begin"/>
            </w:r>
            <w:r>
              <w:rPr>
                <w:noProof/>
                <w:webHidden/>
              </w:rPr>
              <w:instrText xml:space="preserve"> PAGEREF _Toc241135820 \h </w:instrText>
            </w:r>
            <w:r>
              <w:rPr>
                <w:noProof/>
                <w:webHidden/>
              </w:rPr>
            </w:r>
            <w:r>
              <w:rPr>
                <w:noProof/>
                <w:webHidden/>
              </w:rPr>
              <w:fldChar w:fldCharType="separate"/>
            </w:r>
            <w:r>
              <w:rPr>
                <w:noProof/>
                <w:webHidden/>
              </w:rPr>
              <w:t>- 22 -</w:t>
            </w:r>
            <w:r>
              <w:rPr>
                <w:noProof/>
                <w:webHidden/>
              </w:rPr>
              <w:fldChar w:fldCharType="end"/>
            </w:r>
          </w:hyperlink>
        </w:p>
        <w:p w14:paraId="58AE88C0" w14:textId="6B5D2262" w:rsidR="00314A7F" w:rsidRDefault="00314A7F">
          <w:pPr>
            <w:pStyle w:val="TOC2"/>
            <w:tabs>
              <w:tab w:val="right" w:leader="dot" w:pos="9350"/>
            </w:tabs>
            <w:rPr>
              <w:rFonts w:cstheme="minorBidi"/>
              <w:noProof/>
              <w:kern w:val="2"/>
              <w:sz w:val="24"/>
              <w:szCs w:val="24"/>
              <w14:ligatures w14:val="standardContextual"/>
            </w:rPr>
          </w:pPr>
          <w:hyperlink w:anchor="_Toc241135821" w:history="1">
            <w:r w:rsidRPr="00F435A5">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_Toc241135821 \h </w:instrText>
            </w:r>
            <w:r>
              <w:rPr>
                <w:noProof/>
                <w:webHidden/>
              </w:rPr>
            </w:r>
            <w:r>
              <w:rPr>
                <w:noProof/>
                <w:webHidden/>
              </w:rPr>
              <w:fldChar w:fldCharType="separate"/>
            </w:r>
            <w:r>
              <w:rPr>
                <w:noProof/>
                <w:webHidden/>
              </w:rPr>
              <w:t>- 22 -</w:t>
            </w:r>
            <w:r>
              <w:rPr>
                <w:noProof/>
                <w:webHidden/>
              </w:rPr>
              <w:fldChar w:fldCharType="end"/>
            </w:r>
          </w:hyperlink>
        </w:p>
        <w:p w14:paraId="3AC11933" w14:textId="7990F67C" w:rsidR="00314A7F" w:rsidRDefault="00314A7F">
          <w:pPr>
            <w:pStyle w:val="TOC2"/>
            <w:tabs>
              <w:tab w:val="right" w:leader="dot" w:pos="9350"/>
            </w:tabs>
            <w:rPr>
              <w:rFonts w:cstheme="minorBidi"/>
              <w:noProof/>
              <w:kern w:val="2"/>
              <w:sz w:val="24"/>
              <w:szCs w:val="24"/>
              <w14:ligatures w14:val="standardContextual"/>
            </w:rPr>
          </w:pPr>
          <w:hyperlink w:anchor="_Toc241135822" w:history="1">
            <w:r w:rsidRPr="00F435A5">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_Toc241135822 \h </w:instrText>
            </w:r>
            <w:r>
              <w:rPr>
                <w:noProof/>
                <w:webHidden/>
              </w:rPr>
            </w:r>
            <w:r>
              <w:rPr>
                <w:noProof/>
                <w:webHidden/>
              </w:rPr>
              <w:fldChar w:fldCharType="separate"/>
            </w:r>
            <w:r>
              <w:rPr>
                <w:noProof/>
                <w:webHidden/>
              </w:rPr>
              <w:t>- 23 -</w:t>
            </w:r>
            <w:r>
              <w:rPr>
                <w:noProof/>
                <w:webHidden/>
              </w:rPr>
              <w:fldChar w:fldCharType="end"/>
            </w:r>
          </w:hyperlink>
        </w:p>
        <w:p w14:paraId="1CF07F23" w14:textId="249058DE" w:rsidR="00314A7F" w:rsidRDefault="00314A7F">
          <w:pPr>
            <w:pStyle w:val="TOC1"/>
            <w:tabs>
              <w:tab w:val="right" w:leader="dot" w:pos="9350"/>
            </w:tabs>
            <w:rPr>
              <w:rFonts w:cstheme="minorBidi"/>
              <w:noProof/>
              <w:kern w:val="2"/>
              <w:sz w:val="24"/>
              <w:szCs w:val="24"/>
              <w14:ligatures w14:val="standardContextual"/>
            </w:rPr>
          </w:pPr>
          <w:hyperlink w:anchor="_Toc241135823" w:history="1">
            <w:r w:rsidRPr="00F435A5">
              <w:rPr>
                <w:rStyle w:val="Hyperlink"/>
                <w:b/>
                <w:bCs/>
                <w:noProof/>
              </w:rPr>
              <w:t>Project reflection and future improvements</w:t>
            </w:r>
            <w:r>
              <w:rPr>
                <w:noProof/>
                <w:webHidden/>
              </w:rPr>
              <w:tab/>
            </w:r>
            <w:r>
              <w:rPr>
                <w:noProof/>
                <w:webHidden/>
              </w:rPr>
              <w:fldChar w:fldCharType="begin"/>
            </w:r>
            <w:r>
              <w:rPr>
                <w:noProof/>
                <w:webHidden/>
              </w:rPr>
              <w:instrText xml:space="preserve"> PAGEREF _Toc241135823 \h </w:instrText>
            </w:r>
            <w:r>
              <w:rPr>
                <w:noProof/>
                <w:webHidden/>
              </w:rPr>
            </w:r>
            <w:r>
              <w:rPr>
                <w:noProof/>
                <w:webHidden/>
              </w:rPr>
              <w:fldChar w:fldCharType="separate"/>
            </w:r>
            <w:r>
              <w:rPr>
                <w:noProof/>
                <w:webHidden/>
              </w:rPr>
              <w:t>- 25 -</w:t>
            </w:r>
            <w:r>
              <w:rPr>
                <w:noProof/>
                <w:webHidden/>
              </w:rPr>
              <w:fldChar w:fldCharType="end"/>
            </w:r>
          </w:hyperlink>
        </w:p>
        <w:p w14:paraId="514A31BD" w14:textId="3C8B65AB" w:rsidR="00314A7F" w:rsidRDefault="00314A7F">
          <w:pPr>
            <w:pStyle w:val="TOC1"/>
            <w:tabs>
              <w:tab w:val="right" w:leader="dot" w:pos="9350"/>
            </w:tabs>
            <w:rPr>
              <w:rFonts w:cstheme="minorBidi"/>
              <w:noProof/>
              <w:kern w:val="2"/>
              <w:sz w:val="24"/>
              <w:szCs w:val="24"/>
              <w14:ligatures w14:val="standardContextual"/>
            </w:rPr>
          </w:pPr>
          <w:hyperlink w:anchor="_Toc241135824" w:history="1">
            <w:r w:rsidRPr="00F435A5">
              <w:rPr>
                <w:rStyle w:val="Hyperlink"/>
                <w:b/>
                <w:bCs/>
                <w:noProof/>
              </w:rPr>
              <w:t>Individual Contribution Statement</w:t>
            </w:r>
            <w:r>
              <w:rPr>
                <w:noProof/>
                <w:webHidden/>
              </w:rPr>
              <w:tab/>
            </w:r>
            <w:r>
              <w:rPr>
                <w:noProof/>
                <w:webHidden/>
              </w:rPr>
              <w:fldChar w:fldCharType="begin"/>
            </w:r>
            <w:r>
              <w:rPr>
                <w:noProof/>
                <w:webHidden/>
              </w:rPr>
              <w:instrText xml:space="preserve"> PAGEREF _Toc241135824 \h </w:instrText>
            </w:r>
            <w:r>
              <w:rPr>
                <w:noProof/>
                <w:webHidden/>
              </w:rPr>
            </w:r>
            <w:r>
              <w:rPr>
                <w:noProof/>
                <w:webHidden/>
              </w:rPr>
              <w:fldChar w:fldCharType="separate"/>
            </w:r>
            <w:r>
              <w:rPr>
                <w:noProof/>
                <w:webHidden/>
              </w:rPr>
              <w:t>- 26 -</w:t>
            </w:r>
            <w:r>
              <w:rPr>
                <w:noProof/>
                <w:webHidden/>
              </w:rPr>
              <w:fldChar w:fldCharType="end"/>
            </w:r>
          </w:hyperlink>
        </w:p>
        <w:p w14:paraId="2662F934" w14:textId="7A22682F" w:rsidR="00314A7F" w:rsidRDefault="00314A7F">
          <w:pPr>
            <w:pStyle w:val="TOC1"/>
            <w:tabs>
              <w:tab w:val="right" w:leader="dot" w:pos="9350"/>
            </w:tabs>
            <w:rPr>
              <w:rFonts w:cstheme="minorBidi"/>
              <w:noProof/>
              <w:kern w:val="2"/>
              <w:sz w:val="24"/>
              <w:szCs w:val="24"/>
              <w14:ligatures w14:val="standardContextual"/>
            </w:rPr>
          </w:pPr>
          <w:hyperlink w:anchor="_Toc241135825" w:history="1">
            <w:r w:rsidRPr="00F435A5">
              <w:rPr>
                <w:rStyle w:val="Hyperlink"/>
                <w:b/>
                <w:bCs/>
                <w:noProof/>
              </w:rPr>
              <w:t>AI usage disclosure</w:t>
            </w:r>
            <w:r>
              <w:rPr>
                <w:noProof/>
                <w:webHidden/>
              </w:rPr>
              <w:tab/>
            </w:r>
            <w:r>
              <w:rPr>
                <w:noProof/>
                <w:webHidden/>
              </w:rPr>
              <w:fldChar w:fldCharType="begin"/>
            </w:r>
            <w:r>
              <w:rPr>
                <w:noProof/>
                <w:webHidden/>
              </w:rPr>
              <w:instrText xml:space="preserve"> PAGEREF _Toc241135825 \h </w:instrText>
            </w:r>
            <w:r>
              <w:rPr>
                <w:noProof/>
                <w:webHidden/>
              </w:rPr>
            </w:r>
            <w:r>
              <w:rPr>
                <w:noProof/>
                <w:webHidden/>
              </w:rPr>
              <w:fldChar w:fldCharType="separate"/>
            </w:r>
            <w:r>
              <w:rPr>
                <w:noProof/>
                <w:webHidden/>
              </w:rPr>
              <w:t>- 27 -</w:t>
            </w:r>
            <w:r>
              <w:rPr>
                <w:noProof/>
                <w:webHidden/>
              </w:rPr>
              <w:fldChar w:fldCharType="end"/>
            </w:r>
          </w:hyperlink>
        </w:p>
        <w:p w14:paraId="3DFEF5B1" w14:textId="500C2E42" w:rsidR="00314A7F" w:rsidRDefault="00314A7F">
          <w:pPr>
            <w:pStyle w:val="TOC1"/>
            <w:tabs>
              <w:tab w:val="right" w:leader="dot" w:pos="9350"/>
            </w:tabs>
            <w:rPr>
              <w:rFonts w:cstheme="minorBidi"/>
              <w:noProof/>
              <w:kern w:val="2"/>
              <w:sz w:val="24"/>
              <w:szCs w:val="24"/>
              <w14:ligatures w14:val="standardContextual"/>
            </w:rPr>
          </w:pPr>
          <w:hyperlink w:anchor="_Toc241135826" w:history="1">
            <w:r w:rsidRPr="00F435A5">
              <w:rPr>
                <w:rStyle w:val="Hyperlink"/>
                <w:b/>
                <w:bCs/>
                <w:noProof/>
              </w:rPr>
              <w:t>Reference</w:t>
            </w:r>
            <w:r>
              <w:rPr>
                <w:noProof/>
                <w:webHidden/>
              </w:rPr>
              <w:tab/>
            </w:r>
            <w:r>
              <w:rPr>
                <w:noProof/>
                <w:webHidden/>
              </w:rPr>
              <w:fldChar w:fldCharType="begin"/>
            </w:r>
            <w:r>
              <w:rPr>
                <w:noProof/>
                <w:webHidden/>
              </w:rPr>
              <w:instrText xml:space="preserve"> PAGEREF _Toc241135826 \h </w:instrText>
            </w:r>
            <w:r>
              <w:rPr>
                <w:noProof/>
                <w:webHidden/>
              </w:rPr>
            </w:r>
            <w:r>
              <w:rPr>
                <w:noProof/>
                <w:webHidden/>
              </w:rPr>
              <w:fldChar w:fldCharType="separate"/>
            </w:r>
            <w:r>
              <w:rPr>
                <w:noProof/>
                <w:webHidden/>
              </w:rPr>
              <w:t>- 28 -</w:t>
            </w:r>
            <w:r>
              <w:rPr>
                <w:noProof/>
                <w:webHidden/>
              </w:rPr>
              <w:fldChar w:fldCharType="end"/>
            </w:r>
          </w:hyperlink>
        </w:p>
        <w:p w14:paraId="213C43A6" w14:textId="79244ACF" w:rsidR="006933BF" w:rsidRDefault="000446B2">
          <w:r>
            <w:rPr>
              <w:rFonts w:eastAsiaTheme="minorEastAsia" w:cs="Times New Roman"/>
              <w:kern w:val="0"/>
              <w:sz w:val="22"/>
              <w:szCs w:val="22"/>
              <w14:ligatures w14:val="none"/>
            </w:rPr>
            <w:fldChar w:fldCharType="end"/>
          </w:r>
        </w:p>
      </w:sdtContent>
    </w:sdt>
    <w:p w14:paraId="49743B61" w14:textId="6A08B67D" w:rsidR="0013399D" w:rsidRPr="00E80358" w:rsidRDefault="006C44EF" w:rsidP="0013399D">
      <w:pPr>
        <w:pStyle w:val="Heading1"/>
        <w:jc w:val="center"/>
        <w:rPr>
          <w:b/>
          <w:bCs/>
        </w:rPr>
      </w:pPr>
      <w:r>
        <w:br w:type="page"/>
      </w:r>
      <w:bookmarkStart w:id="0" w:name="_Toc241135804"/>
      <w:r w:rsidR="001457AB" w:rsidRPr="001457AB">
        <w:rPr>
          <w:b/>
          <w:bCs/>
        </w:rPr>
        <w:lastRenderedPageBreak/>
        <w:t>Executive Summary</w:t>
      </w:r>
      <w:bookmarkEnd w:id="0"/>
    </w:p>
    <w:p w14:paraId="2A83CC40" w14:textId="77777777" w:rsidR="0050419E" w:rsidRDefault="0013399D" w:rsidP="0013399D">
      <w:r>
        <w:t xml:space="preserve">This report </w:t>
      </w:r>
      <w:proofErr w:type="gramStart"/>
      <w:r>
        <w:t>present</w:t>
      </w:r>
      <w:proofErr w:type="gramEnd"/>
      <w:r>
        <w:t xml:space="preserve"> a comprehensive DevOps security assessment and remediation lifecycle conducted on the OWASP </w:t>
      </w:r>
      <w:proofErr w:type="spellStart"/>
      <w:r>
        <w:t>NodeGoat</w:t>
      </w:r>
      <w:proofErr w:type="spellEnd"/>
      <w:r>
        <w:t xml:space="preserve"> application. The objective is to shift security practice left by identifying critical application-layer vulnerabilities and </w:t>
      </w:r>
      <w:proofErr w:type="gramStart"/>
      <w:r>
        <w:t>stablishing</w:t>
      </w:r>
      <w:proofErr w:type="gramEnd"/>
      <w:r>
        <w:t xml:space="preserve"> automated policy enforcing CI/CD pipelines through controlled exploitations, threat analysis and automated security control </w:t>
      </w:r>
    </w:p>
    <w:p w14:paraId="44AE9F8D" w14:textId="7C802DF6" w:rsidR="0050419E" w:rsidRDefault="0050419E" w:rsidP="0013399D">
      <w:pPr>
        <w:rPr>
          <w:b/>
          <w:bCs/>
        </w:rPr>
      </w:pPr>
      <w:r>
        <w:rPr>
          <w:b/>
          <w:bCs/>
        </w:rPr>
        <w:t>Key technical achievements</w:t>
      </w:r>
    </w:p>
    <w:p w14:paraId="4CBBD81D" w14:textId="3C7217E5" w:rsidR="0050419E" w:rsidRPr="0050419E" w:rsidRDefault="0050419E" w:rsidP="0050419E">
      <w:pPr>
        <w:pStyle w:val="ListParagraph"/>
        <w:numPr>
          <w:ilvl w:val="0"/>
          <w:numId w:val="10"/>
        </w:numPr>
        <w:rPr>
          <w:b/>
          <w:bCs/>
        </w:rPr>
      </w:pPr>
      <w:r w:rsidRPr="0050419E">
        <w:rPr>
          <w:b/>
          <w:bCs/>
        </w:rPr>
        <w:t xml:space="preserve">Vulnerability identification and </w:t>
      </w:r>
      <w:proofErr w:type="spellStart"/>
      <w:r w:rsidRPr="0050419E">
        <w:rPr>
          <w:b/>
          <w:bCs/>
        </w:rPr>
        <w:t>remidation</w:t>
      </w:r>
      <w:proofErr w:type="spellEnd"/>
    </w:p>
    <w:p w14:paraId="5202FB41" w14:textId="28F5209B" w:rsidR="0050419E" w:rsidRPr="0050419E" w:rsidRDefault="0050419E" w:rsidP="0050419E">
      <w:pPr>
        <w:pStyle w:val="ListParagraph"/>
        <w:numPr>
          <w:ilvl w:val="1"/>
          <w:numId w:val="10"/>
        </w:numPr>
        <w:rPr>
          <w:b/>
          <w:bCs/>
        </w:rPr>
      </w:pPr>
      <w:proofErr w:type="spellStart"/>
      <w:r>
        <w:t>NoSql</w:t>
      </w:r>
      <w:proofErr w:type="spellEnd"/>
      <w:r>
        <w:t xml:space="preserve"> Injection</w:t>
      </w:r>
    </w:p>
    <w:p w14:paraId="51367EC1" w14:textId="79B992C5" w:rsidR="0050419E" w:rsidRPr="0050419E" w:rsidRDefault="0050419E" w:rsidP="0050419E">
      <w:pPr>
        <w:pStyle w:val="ListParagraph"/>
        <w:numPr>
          <w:ilvl w:val="1"/>
          <w:numId w:val="10"/>
        </w:numPr>
        <w:rPr>
          <w:b/>
          <w:bCs/>
        </w:rPr>
      </w:pPr>
      <w:r>
        <w:t>Stored cross-site scripting</w:t>
      </w:r>
    </w:p>
    <w:p w14:paraId="48E9E08F" w14:textId="5AFA27A3" w:rsidR="0050419E" w:rsidRPr="0050419E" w:rsidRDefault="0050419E" w:rsidP="0050419E">
      <w:pPr>
        <w:pStyle w:val="ListParagraph"/>
        <w:numPr>
          <w:ilvl w:val="1"/>
          <w:numId w:val="10"/>
        </w:numPr>
        <w:rPr>
          <w:b/>
          <w:bCs/>
        </w:rPr>
      </w:pPr>
      <w:r>
        <w:t>Insecure direct object reference</w:t>
      </w:r>
    </w:p>
    <w:p w14:paraId="37BD349F" w14:textId="46F7D134" w:rsidR="0050419E" w:rsidRPr="0050419E" w:rsidRDefault="0050419E" w:rsidP="0050419E">
      <w:pPr>
        <w:pStyle w:val="ListParagraph"/>
        <w:numPr>
          <w:ilvl w:val="1"/>
          <w:numId w:val="10"/>
        </w:numPr>
        <w:rPr>
          <w:b/>
          <w:bCs/>
        </w:rPr>
      </w:pPr>
      <w:r>
        <w:t>Insecure cryptography storage</w:t>
      </w:r>
    </w:p>
    <w:p w14:paraId="371D59EB" w14:textId="220901DF" w:rsidR="0050419E" w:rsidRPr="0050419E" w:rsidRDefault="0050419E" w:rsidP="0050419E">
      <w:pPr>
        <w:pStyle w:val="ListParagraph"/>
        <w:numPr>
          <w:ilvl w:val="1"/>
          <w:numId w:val="10"/>
        </w:numPr>
        <w:rPr>
          <w:b/>
          <w:bCs/>
        </w:rPr>
      </w:pPr>
      <w:r>
        <w:t>Static application security testing</w:t>
      </w:r>
    </w:p>
    <w:p w14:paraId="73FA7B5C" w14:textId="7B9FF26D" w:rsidR="0050419E" w:rsidRDefault="0050419E" w:rsidP="0050419E">
      <w:pPr>
        <w:pStyle w:val="ListParagraph"/>
        <w:numPr>
          <w:ilvl w:val="0"/>
          <w:numId w:val="10"/>
        </w:numPr>
        <w:rPr>
          <w:b/>
          <w:bCs/>
        </w:rPr>
      </w:pPr>
      <w:r>
        <w:rPr>
          <w:b/>
          <w:bCs/>
        </w:rPr>
        <w:t>Continuous security automation</w:t>
      </w:r>
    </w:p>
    <w:p w14:paraId="048523A7" w14:textId="4E3F0F94" w:rsidR="0050419E" w:rsidRPr="0050419E" w:rsidRDefault="0050419E" w:rsidP="0050419E">
      <w:pPr>
        <w:pStyle w:val="ListParagraph"/>
        <w:numPr>
          <w:ilvl w:val="1"/>
          <w:numId w:val="10"/>
        </w:numPr>
        <w:rPr>
          <w:b/>
          <w:bCs/>
        </w:rPr>
      </w:pPr>
      <w:r>
        <w:t xml:space="preserve">Secret </w:t>
      </w:r>
      <w:proofErr w:type="spellStart"/>
      <w:r>
        <w:t>scanninig</w:t>
      </w:r>
      <w:proofErr w:type="spellEnd"/>
    </w:p>
    <w:p w14:paraId="581E823F" w14:textId="0EAC8D6A" w:rsidR="0050419E" w:rsidRPr="0050419E" w:rsidRDefault="0050419E" w:rsidP="0050419E">
      <w:pPr>
        <w:pStyle w:val="ListParagraph"/>
        <w:numPr>
          <w:ilvl w:val="1"/>
          <w:numId w:val="10"/>
        </w:numPr>
        <w:rPr>
          <w:b/>
          <w:bCs/>
        </w:rPr>
      </w:pPr>
      <w:r>
        <w:t>SAST</w:t>
      </w:r>
    </w:p>
    <w:p w14:paraId="4D552197" w14:textId="733156E8" w:rsidR="0050419E" w:rsidRPr="0050419E" w:rsidRDefault="0050419E" w:rsidP="0050419E">
      <w:pPr>
        <w:pStyle w:val="ListParagraph"/>
        <w:numPr>
          <w:ilvl w:val="1"/>
          <w:numId w:val="10"/>
        </w:numPr>
        <w:rPr>
          <w:b/>
          <w:bCs/>
        </w:rPr>
      </w:pPr>
      <w:r>
        <w:t>Software composition analysis</w:t>
      </w:r>
    </w:p>
    <w:p w14:paraId="1B16DD6F" w14:textId="3DB491AE" w:rsidR="0050419E" w:rsidRPr="0050419E" w:rsidRDefault="0050419E" w:rsidP="0050419E">
      <w:pPr>
        <w:pStyle w:val="ListParagraph"/>
        <w:numPr>
          <w:ilvl w:val="1"/>
          <w:numId w:val="10"/>
        </w:numPr>
        <w:rPr>
          <w:b/>
          <w:bCs/>
        </w:rPr>
      </w:pPr>
      <w:r>
        <w:t>Container security</w:t>
      </w:r>
    </w:p>
    <w:p w14:paraId="301F974D" w14:textId="5EF3677F" w:rsidR="0050419E" w:rsidRDefault="0050419E" w:rsidP="0050419E">
      <w:pPr>
        <w:pStyle w:val="ListParagraph"/>
        <w:numPr>
          <w:ilvl w:val="0"/>
          <w:numId w:val="10"/>
        </w:numPr>
        <w:rPr>
          <w:b/>
          <w:bCs/>
        </w:rPr>
      </w:pPr>
      <w:r>
        <w:rPr>
          <w:b/>
          <w:bCs/>
        </w:rPr>
        <w:t>Enterprise secrets management</w:t>
      </w:r>
    </w:p>
    <w:p w14:paraId="4D2E03A5" w14:textId="743D549E" w:rsidR="0050419E" w:rsidRDefault="0050419E" w:rsidP="0050419E">
      <w:pPr>
        <w:pStyle w:val="ListParagraph"/>
        <w:numPr>
          <w:ilvl w:val="0"/>
          <w:numId w:val="10"/>
        </w:numPr>
        <w:rPr>
          <w:b/>
          <w:bCs/>
        </w:rPr>
      </w:pPr>
      <w:r>
        <w:rPr>
          <w:b/>
          <w:bCs/>
        </w:rPr>
        <w:t>Software supply chain risk analysis</w:t>
      </w:r>
    </w:p>
    <w:p w14:paraId="1DBA9071" w14:textId="77777777" w:rsidR="0050419E" w:rsidRPr="0050419E" w:rsidRDefault="0050419E" w:rsidP="0050419E">
      <w:pPr>
        <w:rPr>
          <w:b/>
          <w:bCs/>
        </w:rPr>
      </w:pPr>
    </w:p>
    <w:p w14:paraId="7470FAE0" w14:textId="77777777" w:rsidR="0050419E" w:rsidRPr="0050419E" w:rsidRDefault="0050419E" w:rsidP="0050419E">
      <w:pPr>
        <w:rPr>
          <w:b/>
          <w:bCs/>
        </w:rPr>
      </w:pPr>
    </w:p>
    <w:p w14:paraId="01D5949A" w14:textId="77777777" w:rsidR="0050419E" w:rsidRDefault="0050419E" w:rsidP="0050419E"/>
    <w:p w14:paraId="103AD9B9" w14:textId="796DBC16" w:rsidR="0013399D" w:rsidRDefault="0013399D" w:rsidP="0050419E">
      <w:r>
        <w:br w:type="page"/>
      </w:r>
    </w:p>
    <w:p w14:paraId="623357E6" w14:textId="77777777" w:rsidR="006C44EF" w:rsidRDefault="006C44EF"/>
    <w:p w14:paraId="71A8ECEE" w14:textId="2D1C07D2" w:rsidR="009A79E0" w:rsidRPr="000C3166" w:rsidRDefault="006C44EF" w:rsidP="006C44EF">
      <w:pPr>
        <w:pStyle w:val="Heading1"/>
        <w:jc w:val="center"/>
        <w:rPr>
          <w:b/>
          <w:bCs/>
        </w:rPr>
      </w:pPr>
      <w:bookmarkStart w:id="1" w:name="_Toc241135805"/>
      <w:r w:rsidRPr="000C3166">
        <w:rPr>
          <w:b/>
          <w:bCs/>
        </w:rPr>
        <w:t>Application, Architecture and Containerizations</w:t>
      </w:r>
      <w:bookmarkEnd w:id="1"/>
    </w:p>
    <w:p w14:paraId="29D60C51" w14:textId="77777777" w:rsidR="006D741A" w:rsidRDefault="006D741A" w:rsidP="006C44EF">
      <w:pPr>
        <w:rPr>
          <w:rFonts w:asciiTheme="majorHAnsi" w:eastAsiaTheme="majorEastAsia" w:hAnsiTheme="majorHAnsi" w:cstheme="majorBidi"/>
          <w:color w:val="0F4761" w:themeColor="accent1" w:themeShade="BF"/>
          <w:sz w:val="32"/>
          <w:szCs w:val="32"/>
        </w:rPr>
      </w:pPr>
      <w:r w:rsidRPr="006D741A">
        <w:rPr>
          <w:rFonts w:asciiTheme="majorHAnsi" w:eastAsiaTheme="majorEastAsia" w:hAnsiTheme="majorHAnsi" w:cstheme="majorBidi"/>
          <w:color w:val="0F4761" w:themeColor="accent1" w:themeShade="BF"/>
          <w:sz w:val="32"/>
          <w:szCs w:val="32"/>
        </w:rPr>
        <w:t xml:space="preserve">Multi-container Stack </w:t>
      </w:r>
    </w:p>
    <w:p w14:paraId="674A4970" w14:textId="159C5783"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135806"/>
      <w:r>
        <w:t>Container hardening and principle of least privilege</w:t>
      </w:r>
      <w:bookmarkEnd w:id="2"/>
    </w:p>
    <w:p w14:paraId="66AA63F4" w14:textId="46CB23B5" w:rsidR="008A3125" w:rsidRDefault="000A0056" w:rsidP="000A0056">
      <w:r>
        <w:t xml:space="preserve">To mitigate </w:t>
      </w:r>
      <w:r w:rsidR="00270997" w:rsidRPr="00270997">
        <w:t xml:space="preserve">container breakout </w:t>
      </w:r>
      <w:r>
        <w:t xml:space="preserve">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135807"/>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7C0867A2" w:rsidR="006C44EF" w:rsidRPr="000C3166" w:rsidRDefault="00AC308C" w:rsidP="00B05FBF">
      <w:pPr>
        <w:pStyle w:val="Heading1"/>
        <w:jc w:val="center"/>
        <w:rPr>
          <w:b/>
          <w:bCs/>
        </w:rPr>
      </w:pPr>
      <w:bookmarkStart w:id="4" w:name="_Toc241135808"/>
      <w:r w:rsidRPr="000C3166">
        <w:rPr>
          <w:b/>
          <w:bCs/>
        </w:rPr>
        <w:lastRenderedPageBreak/>
        <w:t>Threa</w:t>
      </w:r>
      <w:r w:rsidR="0013399D">
        <w:rPr>
          <w:b/>
          <w:bCs/>
        </w:rPr>
        <w:t>t</w:t>
      </w:r>
      <w:r w:rsidRPr="000C3166">
        <w:rPr>
          <w:b/>
          <w:bCs/>
        </w:rPr>
        <w:t xml:space="preserve"> modeling and risk assessment</w:t>
      </w:r>
      <w:bookmarkEnd w:id="4"/>
    </w:p>
    <w:p w14:paraId="0CABA912" w14:textId="786B8800" w:rsidR="00236522" w:rsidRPr="00236522" w:rsidRDefault="00236522" w:rsidP="00236522">
      <w:pPr>
        <w:pStyle w:val="Heading2"/>
      </w:pPr>
      <w:bookmarkStart w:id="5" w:name="_Toc241135809"/>
      <w:r>
        <w:t>S</w:t>
      </w:r>
      <w:r w:rsidR="00513A38">
        <w:t>t</w:t>
      </w:r>
      <w:r>
        <w:t>ride threa</w:t>
      </w:r>
      <w:r w:rsidR="006D741A">
        <w:t>t</w:t>
      </w:r>
      <w:r>
        <w:t xml:space="preserve">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135810"/>
      <w:r>
        <w:lastRenderedPageBreak/>
        <w:t>Risk evaluation matrix</w:t>
      </w:r>
      <w:bookmarkEnd w:id="6"/>
    </w:p>
    <w:p w14:paraId="2C6E2C2F" w14:textId="0A385AC2"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 xml:space="preserve">resulting in an </w:t>
      </w:r>
      <w:r w:rsidR="00270997" w:rsidRPr="00270997">
        <w:t>overall risk rating</w:t>
      </w:r>
    </w:p>
    <w:tbl>
      <w:tblPr>
        <w:tblStyle w:val="TableGrid"/>
        <w:tblW w:w="0" w:type="auto"/>
        <w:tblLook w:val="04A0" w:firstRow="1" w:lastRow="0" w:firstColumn="1" w:lastColumn="0" w:noHBand="0" w:noVBand="1"/>
      </w:tblPr>
      <w:tblGrid>
        <w:gridCol w:w="2337"/>
        <w:gridCol w:w="2337"/>
        <w:gridCol w:w="2338"/>
        <w:gridCol w:w="2338"/>
      </w:tblGrid>
      <w:tr w:rsidR="00EF32EE" w14:paraId="3C85C3B4" w14:textId="77777777" w:rsidTr="00EF32EE">
        <w:tc>
          <w:tcPr>
            <w:tcW w:w="2337" w:type="dxa"/>
          </w:tcPr>
          <w:p w14:paraId="562ED070" w14:textId="6C15DF74" w:rsidR="00EF32EE" w:rsidRDefault="00EF32EE" w:rsidP="00727263">
            <w:r>
              <w:t>threa</w:t>
            </w:r>
            <w:r w:rsidR="0013399D">
              <w:t>t</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590C576A" w:rsidR="00EF32EE" w:rsidRDefault="0013399D" w:rsidP="00727263">
            <w:r w:rsidRPr="0013399D">
              <w:t xml:space="preserve">Tampering </w:t>
            </w:r>
            <w:r w:rsidR="00180AD3">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1114DC3" w:rsidR="00180AD3" w:rsidRDefault="00B35FF9" w:rsidP="00B35FF9">
      <w:pPr>
        <w:pStyle w:val="Heading2"/>
      </w:pPr>
      <w:bookmarkStart w:id="7" w:name="_Toc241135811"/>
      <w:r>
        <w:t>Threa</w:t>
      </w:r>
      <w:r w:rsidR="006D741A">
        <w:t>t</w:t>
      </w:r>
      <w:r>
        <w:t xml:space="preserve">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7417BB72" w:rsidR="000D65CD" w:rsidRDefault="0013399D" w:rsidP="00B35FF9">
            <w:r w:rsidRPr="0013399D">
              <w:t>Tampering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B05FBF">
      <w:pPr>
        <w:pStyle w:val="Heading1"/>
        <w:jc w:val="center"/>
        <w:rPr>
          <w:b/>
          <w:bCs/>
        </w:rPr>
      </w:pPr>
      <w:bookmarkStart w:id="8" w:name="_Toc241135812"/>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135813"/>
      <w:r w:rsidRPr="004935EC">
        <w:t>NoSQL Injection (Authentication Bypass)</w:t>
      </w:r>
      <w:bookmarkEnd w:id="9"/>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rPr>
          <w:noProof/>
        </w:rPr>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noProof/>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rPr>
          <w:noProof/>
        </w:rPr>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noProof/>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135814"/>
      <w:r w:rsidRPr="004211E3">
        <w:lastRenderedPageBreak/>
        <w:t>Stored Cross-Site Scripting (XSS)</w:t>
      </w:r>
      <w:bookmarkEnd w:id="10"/>
    </w:p>
    <w:p w14:paraId="4DCF7854" w14:textId="4FCDA689" w:rsidR="004211E3" w:rsidRDefault="004211E3" w:rsidP="004211E3">
      <w:pPr>
        <w:pStyle w:val="Heading3"/>
      </w:pPr>
      <w:r>
        <w:t>Vulnerability</w:t>
      </w:r>
    </w:p>
    <w:p w14:paraId="439843D9" w14:textId="296172DA" w:rsidR="004211E3" w:rsidRDefault="004211E3" w:rsidP="004211E3">
      <w:r w:rsidRPr="004211E3">
        <w:rPr>
          <w:noProof/>
        </w:rPr>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rPr>
          <w:noProof/>
        </w:rPr>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rPr>
          <w:noProof/>
        </w:rPr>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rPr>
          <w:noProof/>
        </w:rPr>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135815"/>
      <w:r w:rsidRPr="005E1A19">
        <w:t>Insecure Direct Object Reference (IDOR)</w:t>
      </w:r>
      <w:bookmarkEnd w:id="11"/>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rPr>
          <w:noProof/>
        </w:rPr>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rPr>
          <w:noProof/>
        </w:rPr>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rPr>
          <w:noProof/>
        </w:rPr>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rPr>
          <w:noProof/>
        </w:rPr>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135816"/>
      <w:r w:rsidRPr="00715DB5">
        <w:t>Insecure Cryptographic Storage (Plaintext Passwords)</w:t>
      </w:r>
      <w:bookmarkEnd w:id="12"/>
    </w:p>
    <w:p w14:paraId="17DCA261" w14:textId="4EE63400" w:rsidR="00C350B0" w:rsidRDefault="00197912" w:rsidP="00197912">
      <w:pPr>
        <w:pStyle w:val="Heading3"/>
      </w:pPr>
      <w:r>
        <w:t>Vulnerable</w:t>
      </w:r>
    </w:p>
    <w:p w14:paraId="4EE17A87" w14:textId="19ACCAC4" w:rsidR="00197912" w:rsidRDefault="00197912" w:rsidP="00197912">
      <w:r w:rsidRPr="00197912">
        <w:rPr>
          <w:b/>
          <w:bCs/>
          <w:noProof/>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rPr>
          <w:noProof/>
        </w:rPr>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rPr>
          <w:noProof/>
        </w:rPr>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r>
        <w:lastRenderedPageBreak/>
        <w:t>Fix</w:t>
      </w:r>
    </w:p>
    <w:p w14:paraId="2BA70529" w14:textId="26AB92FD" w:rsidR="00E77C48" w:rsidRDefault="00E77C48" w:rsidP="00E77C48">
      <w:r w:rsidRPr="00E77C48">
        <w:rPr>
          <w:noProof/>
        </w:rPr>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rPr>
          <w:noProof/>
        </w:rPr>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rPr>
          <w:noProof/>
        </w:rPr>
        <w:drawing>
          <wp:inline distT="0" distB="0" distL="0" distR="0" wp14:anchorId="527575F2" wp14:editId="5F243634">
            <wp:extent cx="4905955" cy="2789339"/>
            <wp:effectExtent l="0" t="0" r="0" b="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4913563" cy="2793665"/>
                    </a:xfrm>
                    <a:prstGeom prst="rect">
                      <a:avLst/>
                    </a:prstGeom>
                  </pic:spPr>
                </pic:pic>
              </a:graphicData>
            </a:graphic>
          </wp:inline>
        </w:drawing>
      </w:r>
    </w:p>
    <w:p w14:paraId="516B785B" w14:textId="68282173" w:rsidR="00845FBB" w:rsidRDefault="00052059" w:rsidP="00845FBB">
      <w:pPr>
        <w:pStyle w:val="Heading2"/>
      </w:pPr>
      <w:r>
        <w:br w:type="page"/>
      </w:r>
      <w:r w:rsidR="00845FBB">
        <w:lastRenderedPageBreak/>
        <w:t>SAST scan</w:t>
      </w:r>
    </w:p>
    <w:p w14:paraId="4D8D443A" w14:textId="77777777" w:rsidR="00845FBB" w:rsidRDefault="00845FBB" w:rsidP="00845FBB">
      <w:pPr>
        <w:pStyle w:val="Heading3"/>
      </w:pPr>
      <w:r>
        <w:t xml:space="preserve">Before </w:t>
      </w:r>
    </w:p>
    <w:p w14:paraId="6F77662C" w14:textId="110D6FB5" w:rsidR="00845FBB" w:rsidRPr="00845FBB" w:rsidRDefault="00845FBB" w:rsidP="00845FBB">
      <w:r>
        <w:rPr>
          <w:noProof/>
        </w:rPr>
        <w:drawing>
          <wp:inline distT="0" distB="0" distL="0" distR="0" wp14:anchorId="4B831DFD" wp14:editId="45F01E3C">
            <wp:extent cx="5943600" cy="1962150"/>
            <wp:effectExtent l="0" t="0" r="0" b="0"/>
            <wp:docPr id="12171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6035" name=""/>
                    <pic:cNvPicPr/>
                  </pic:nvPicPr>
                  <pic:blipFill>
                    <a:blip r:embed="rId38"/>
                    <a:stretch>
                      <a:fillRect/>
                    </a:stretch>
                  </pic:blipFill>
                  <pic:spPr>
                    <a:xfrm>
                      <a:off x="0" y="0"/>
                      <a:ext cx="5943600" cy="1962150"/>
                    </a:xfrm>
                    <a:prstGeom prst="rect">
                      <a:avLst/>
                    </a:prstGeom>
                  </pic:spPr>
                </pic:pic>
              </a:graphicData>
            </a:graphic>
          </wp:inline>
        </w:drawing>
      </w:r>
    </w:p>
    <w:p w14:paraId="536AB749" w14:textId="4AB9B671" w:rsidR="00845FBB" w:rsidRDefault="00845FBB" w:rsidP="00845FBB">
      <w:pPr>
        <w:pStyle w:val="Heading3"/>
      </w:pPr>
      <w:r>
        <w:t>After</w:t>
      </w:r>
    </w:p>
    <w:p w14:paraId="66981B15" w14:textId="0CF2A32D" w:rsidR="00845FBB" w:rsidRDefault="00845FBB" w:rsidP="00845FBB">
      <w:pPr>
        <w:pStyle w:val="Heading3"/>
        <w:rPr>
          <w:rFonts w:asciiTheme="majorHAnsi" w:hAnsiTheme="majorHAnsi"/>
          <w:sz w:val="32"/>
          <w:szCs w:val="32"/>
        </w:rPr>
      </w:pPr>
      <w:r>
        <w:br w:type="page"/>
      </w:r>
    </w:p>
    <w:p w14:paraId="5A682389" w14:textId="77777777" w:rsidR="00052059" w:rsidRDefault="00052059" w:rsidP="00845FBB">
      <w:pPr>
        <w:pStyle w:val="Heading2"/>
      </w:pPr>
    </w:p>
    <w:p w14:paraId="77108186" w14:textId="14B05BC2" w:rsidR="00052059" w:rsidRDefault="00052059" w:rsidP="00B05FBF">
      <w:pPr>
        <w:pStyle w:val="Heading1"/>
        <w:jc w:val="center"/>
        <w:rPr>
          <w:b/>
          <w:bCs/>
        </w:rPr>
      </w:pPr>
      <w:bookmarkStart w:id="13" w:name="_Toc241135817"/>
      <w:proofErr w:type="spellStart"/>
      <w:r w:rsidRPr="00245BBF">
        <w:rPr>
          <w:b/>
          <w:bCs/>
        </w:rPr>
        <w:t>DevSecOps</w:t>
      </w:r>
      <w:proofErr w:type="spellEnd"/>
      <w:r w:rsidRPr="00245BBF">
        <w:rPr>
          <w:b/>
          <w:bCs/>
        </w:rPr>
        <w:t xml:space="preserve"> CI/CD Pipeline &amp; Security Automation</w:t>
      </w:r>
      <w:bookmarkEnd w:id="13"/>
    </w:p>
    <w:p w14:paraId="428D0207" w14:textId="77777777" w:rsidR="00052059" w:rsidRDefault="00052059" w:rsidP="00052059">
      <w:pPr>
        <w:pStyle w:val="Heading2"/>
      </w:pPr>
      <w:bookmarkStart w:id="14" w:name="_Toc241135818"/>
      <w:r w:rsidRPr="00245BBF">
        <w:t>GitHub Actions Workflow:</w:t>
      </w:r>
      <w:bookmarkEnd w:id="14"/>
    </w:p>
    <w:p w14:paraId="459F02E8" w14:textId="59EFB21B" w:rsidR="00E37BF8" w:rsidRPr="00E37BF8" w:rsidRDefault="00E37BF8" w:rsidP="00E37BF8">
      <w:pPr>
        <w:pStyle w:val="Heading3"/>
      </w:pPr>
      <w:r w:rsidRPr="00E37BF8">
        <w:t>Trigger the Failed Pipeline Run</w:t>
      </w:r>
    </w:p>
    <w:p w14:paraId="1EE16C4E" w14:textId="72DC2988" w:rsid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39"/>
                    <a:stretch>
                      <a:fillRect/>
                    </a:stretch>
                  </pic:blipFill>
                  <pic:spPr>
                    <a:xfrm>
                      <a:off x="0" y="0"/>
                      <a:ext cx="5943600" cy="1661795"/>
                    </a:xfrm>
                    <a:prstGeom prst="rect">
                      <a:avLst/>
                    </a:prstGeom>
                  </pic:spPr>
                </pic:pic>
              </a:graphicData>
            </a:graphic>
          </wp:inline>
        </w:drawing>
      </w:r>
    </w:p>
    <w:p w14:paraId="42076694" w14:textId="637A09F7" w:rsidR="00314A7F" w:rsidRPr="00052059" w:rsidRDefault="00314A7F" w:rsidP="00052059">
      <w:r w:rsidRPr="00314A7F">
        <w:rPr>
          <w:noProof/>
        </w:rPr>
        <w:drawing>
          <wp:inline distT="0" distB="0" distL="0" distR="0" wp14:anchorId="5BDD475C" wp14:editId="3BD6813B">
            <wp:extent cx="5943600" cy="1566545"/>
            <wp:effectExtent l="0" t="0" r="0" b="0"/>
            <wp:docPr id="24439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93922" name=""/>
                    <pic:cNvPicPr/>
                  </pic:nvPicPr>
                  <pic:blipFill>
                    <a:blip r:embed="rId40"/>
                    <a:stretch>
                      <a:fillRect/>
                    </a:stretch>
                  </pic:blipFill>
                  <pic:spPr>
                    <a:xfrm>
                      <a:off x="0" y="0"/>
                      <a:ext cx="5943600" cy="156654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rPr>
          <w:noProof/>
        </w:rPr>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41"/>
                    <a:stretch>
                      <a:fillRect/>
                    </a:stretch>
                  </pic:blipFill>
                  <pic:spPr>
                    <a:xfrm>
                      <a:off x="0" y="0"/>
                      <a:ext cx="5943600" cy="2329815"/>
                    </a:xfrm>
                    <a:prstGeom prst="rect">
                      <a:avLst/>
                    </a:prstGeom>
                  </pic:spPr>
                </pic:pic>
              </a:graphicData>
            </a:graphic>
          </wp:inline>
        </w:drawing>
      </w:r>
    </w:p>
    <w:p w14:paraId="5D7E0846" w14:textId="77777777" w:rsidR="00B05FBF" w:rsidRDefault="00B05FBF" w:rsidP="00052059"/>
    <w:p w14:paraId="547E8C1C" w14:textId="77777777" w:rsidR="00B05FBF" w:rsidRDefault="00B05FBF" w:rsidP="00052059"/>
    <w:p w14:paraId="3073D020" w14:textId="66042D12" w:rsidR="00B05FBF" w:rsidRDefault="00B05FBF">
      <w:r>
        <w:br w:type="page"/>
      </w:r>
    </w:p>
    <w:p w14:paraId="4941F663" w14:textId="083D347C" w:rsidR="00B05FBF" w:rsidRDefault="00B05FBF" w:rsidP="00B05FBF">
      <w:pPr>
        <w:pStyle w:val="Heading1"/>
        <w:jc w:val="center"/>
        <w:rPr>
          <w:b/>
          <w:bCs/>
        </w:rPr>
      </w:pPr>
      <w:bookmarkStart w:id="15" w:name="_Toc241135819"/>
      <w:r w:rsidRPr="00245BBF">
        <w:rPr>
          <w:b/>
          <w:bCs/>
        </w:rPr>
        <w:lastRenderedPageBreak/>
        <w:t>Secrets Management Approach</w:t>
      </w:r>
      <w:bookmarkEnd w:id="15"/>
    </w:p>
    <w:p w14:paraId="2B4BC658" w14:textId="77777777" w:rsidR="0021028E" w:rsidRPr="0021028E" w:rsidRDefault="0021028E" w:rsidP="0021028E">
      <w:pPr>
        <w:pStyle w:val="Heading2"/>
      </w:pPr>
      <w:r w:rsidRPr="0021028E">
        <w:t>Secret Provisioning and Image Layer Security</w:t>
      </w:r>
    </w:p>
    <w:p w14:paraId="45C998C3" w14:textId="1E7C4198" w:rsidR="0021028E" w:rsidRPr="0021028E" w:rsidRDefault="0021028E" w:rsidP="0021028E">
      <w:r w:rsidRPr="0021028E">
        <w:t xml:space="preserve">By removing all hardcoded credentials like ZAP API keys and MongoDB connection strings found in the source code (development.js and test.js) and replacing them with environment-variables-references, it becomes possible to ensure that the production code does not contain any secrets. To ensure that Docker image layers do not contain any hardcoded credentials as well (as those could be extracted via docker history command), such credentials are removed from the </w:t>
      </w:r>
      <w:proofErr w:type="spellStart"/>
      <w:r w:rsidRPr="0021028E">
        <w:t>Dockerfile</w:t>
      </w:r>
      <w:proofErr w:type="spellEnd"/>
      <w:r w:rsidRPr="0021028E">
        <w:t xml:space="preserve"> and only provided during the application’s runtime. In the case of the local development environment, the variables are defined in a .env file that is not tracked by Git. As for the CI/CD multibranch pipeline, the variables are set during the GitHub Actions execution via the GitHub Actions Encrypted Secrets feature.</w:t>
      </w:r>
    </w:p>
    <w:p w14:paraId="753572A6" w14:textId="77777777" w:rsidR="0021028E" w:rsidRDefault="0021028E" w:rsidP="00B05FBF">
      <w:pPr>
        <w:rPr>
          <w:noProof/>
        </w:rPr>
      </w:pPr>
    </w:p>
    <w:p w14:paraId="54BB276F" w14:textId="33F265BA" w:rsidR="00B05FBF" w:rsidRDefault="00B05FBF" w:rsidP="00B05FBF">
      <w:r w:rsidRPr="00B05FBF">
        <w:rPr>
          <w:noProof/>
        </w:rPr>
        <w:drawing>
          <wp:inline distT="0" distB="0" distL="0" distR="0" wp14:anchorId="72062F6A" wp14:editId="1DD5F3B0">
            <wp:extent cx="5847802" cy="477078"/>
            <wp:effectExtent l="0" t="0" r="635"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rotWithShape="1">
                    <a:blip r:embed="rId42"/>
                    <a:srcRect b="65505"/>
                    <a:stretch>
                      <a:fillRect/>
                    </a:stretch>
                  </pic:blipFill>
                  <pic:spPr bwMode="auto">
                    <a:xfrm>
                      <a:off x="0" y="0"/>
                      <a:ext cx="5896220" cy="481028"/>
                    </a:xfrm>
                    <a:prstGeom prst="rect">
                      <a:avLst/>
                    </a:prstGeom>
                    <a:ln>
                      <a:noFill/>
                    </a:ln>
                    <a:extLst>
                      <a:ext uri="{53640926-AAD7-44D8-BBD7-CCE9431645EC}">
                        <a14:shadowObscured xmlns:a14="http://schemas.microsoft.com/office/drawing/2010/main"/>
                      </a:ext>
                    </a:extLst>
                  </pic:spPr>
                </pic:pic>
              </a:graphicData>
            </a:graphic>
          </wp:inline>
        </w:drawing>
      </w:r>
    </w:p>
    <w:p w14:paraId="79F98C13" w14:textId="12CADB60" w:rsidR="00B05FBF" w:rsidRDefault="00B05FBF" w:rsidP="00B05FBF">
      <w:r w:rsidRPr="00B05FBF">
        <w:rPr>
          <w:noProof/>
        </w:rPr>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3"/>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rPr>
          <w:noProof/>
        </w:rPr>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4"/>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127902C0" w14:textId="476B35FF" w:rsidR="00270997" w:rsidRDefault="00270997" w:rsidP="00270997">
      <w:pPr>
        <w:pStyle w:val="Heading2"/>
        <w:jc w:val="center"/>
        <w:rPr>
          <w:b/>
          <w:bCs/>
          <w:sz w:val="40"/>
          <w:szCs w:val="40"/>
        </w:rPr>
      </w:pPr>
      <w:bookmarkStart w:id="16" w:name="_Toc241135820"/>
      <w:r w:rsidRPr="00270997">
        <w:rPr>
          <w:b/>
          <w:bCs/>
          <w:sz w:val="40"/>
          <w:szCs w:val="40"/>
        </w:rPr>
        <w:lastRenderedPageBreak/>
        <w:t>Industry Trends and Case Study Analysis</w:t>
      </w:r>
      <w:bookmarkEnd w:id="16"/>
    </w:p>
    <w:p w14:paraId="3A3F68E2" w14:textId="63A6D652" w:rsidR="000446B2" w:rsidRPr="000446B2" w:rsidRDefault="000446B2" w:rsidP="000446B2">
      <w:pPr>
        <w:pStyle w:val="Heading2"/>
      </w:pPr>
      <w:bookmarkStart w:id="17" w:name="_Toc241135821"/>
      <w:r w:rsidRPr="000446B2">
        <w:t>The Hidden Risks of Open Source: Lessons from the event-stream Supply Chain Attack</w:t>
      </w:r>
      <w:bookmarkEnd w:id="17"/>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 xml:space="preserve">This wasn't a smash-and-grab hack; it was a patient social engineering operation. Once in control, the attacker added a new, obscure sub-dependency called </w:t>
      </w:r>
      <w:proofErr w:type="spellStart"/>
      <w:r w:rsidRPr="000446B2">
        <w:t>flatmap</w:t>
      </w:r>
      <w:proofErr w:type="spellEnd"/>
      <w:r w:rsidRPr="000446B2">
        <w:t xml:space="preserve">-stream to the project. On GitHub, the code for </w:t>
      </w:r>
      <w:proofErr w:type="spellStart"/>
      <w:r w:rsidRPr="000446B2">
        <w:t>flatmap</w:t>
      </w:r>
      <w:proofErr w:type="spellEnd"/>
      <w:r w:rsidRPr="000446B2">
        <w:t xml:space="preserve">-stream looked perfectly harmless. But the version pushed to the </w:t>
      </w:r>
      <w:proofErr w:type="spellStart"/>
      <w:r w:rsidRPr="000446B2">
        <w:t>npm</w:t>
      </w:r>
      <w:proofErr w:type="spellEnd"/>
      <w:r w:rsidRPr="000446B2">
        <w:t xml:space="preserve"> </w:t>
      </w:r>
      <w:proofErr w:type="gramStart"/>
      <w:r w:rsidRPr="000446B2">
        <w:t>registry—</w:t>
      </w:r>
      <w:proofErr w:type="gramEnd"/>
      <w:r w:rsidRPr="000446B2">
        <w:t xml:space="preserve">the code that </w:t>
      </w:r>
      <w:proofErr w:type="gramStart"/>
      <w:r w:rsidRPr="000446B2">
        <w:t>actually gets</w:t>
      </w:r>
      <w:proofErr w:type="gramEnd"/>
      <w:r w:rsidRPr="000446B2">
        <w:t xml:space="preserve"> downloaded when developers run </w:t>
      </w:r>
      <w:proofErr w:type="spellStart"/>
      <w:r w:rsidRPr="000446B2">
        <w:t>npm</w:t>
      </w:r>
      <w:proofErr w:type="spellEnd"/>
      <w:r w:rsidRPr="000446B2">
        <w:t xml:space="preserve">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18" w:name="_Toc241135822"/>
      <w:r w:rsidRPr="000446B2">
        <w:lastRenderedPageBreak/>
        <w:t>Defending Our Project: How Our CI/CD Pipeline Stops Supply Chain Attacks</w:t>
      </w:r>
      <w:bookmarkEnd w:id="18"/>
    </w:p>
    <w:p w14:paraId="0C5DE05C" w14:textId="77777777" w:rsidR="000446B2" w:rsidRPr="000446B2" w:rsidRDefault="000446B2" w:rsidP="000446B2">
      <w:r w:rsidRPr="000446B2">
        <w:t xml:space="preserve">The event-stream incident proves that simply writing secure code is no longer enough; we </w:t>
      </w:r>
      <w:proofErr w:type="gramStart"/>
      <w:r w:rsidRPr="000446B2">
        <w:t>have to</w:t>
      </w:r>
      <w:proofErr w:type="gramEnd"/>
      <w:r w:rsidRPr="000446B2">
        <w:t xml:space="preserve"> secure the tools and libraries we build our code with. You cannot just assume a package is safe because it is popular. The </w:t>
      </w:r>
      <w:proofErr w:type="spellStart"/>
      <w:r w:rsidRPr="000446B2">
        <w:t>DevSecOps</w:t>
      </w:r>
      <w:proofErr w:type="spellEnd"/>
      <w:r w:rsidRPr="000446B2">
        <w:t xml:space="preserve">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w:t>
      </w:r>
      <w:proofErr w:type="spellStart"/>
      <w:r w:rsidRPr="000446B2">
        <w:rPr>
          <w:b/>
          <w:bCs/>
        </w:rPr>
        <w:t>npm</w:t>
      </w:r>
      <w:proofErr w:type="spellEnd"/>
      <w:r w:rsidRPr="000446B2">
        <w:rPr>
          <w:b/>
          <w:bCs/>
        </w:rPr>
        <w:t xml:space="preserve"> audit)</w:t>
      </w:r>
      <w:r w:rsidRPr="000446B2">
        <w:t xml:space="preserve"> </w:t>
      </w:r>
    </w:p>
    <w:p w14:paraId="0874EC69" w14:textId="229AA3B1" w:rsidR="000446B2" w:rsidRPr="000446B2" w:rsidRDefault="000446B2" w:rsidP="000446B2">
      <w:r w:rsidRPr="000446B2">
        <w:t xml:space="preserve">The first line of defense in our GitHub Actions workflow is the Software Composition Analysis (SCA) gate, powered by </w:t>
      </w:r>
      <w:proofErr w:type="spellStart"/>
      <w:r w:rsidRPr="000446B2">
        <w:t>npm</w:t>
      </w:r>
      <w:proofErr w:type="spellEnd"/>
      <w:r w:rsidRPr="000446B2">
        <w:t xml:space="preserve">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 xml:space="preserve">By running </w:t>
      </w:r>
      <w:proofErr w:type="spellStart"/>
      <w:r w:rsidRPr="000446B2">
        <w:t>npm</w:t>
      </w:r>
      <w:proofErr w:type="spellEnd"/>
      <w:r w:rsidRPr="000446B2">
        <w:t xml:space="preserve"> audit --audit-level=high in our pipeline, we are essentially running an automated background check on every single piece of third-party code in our project. The tool cross-references our package-</w:t>
      </w:r>
      <w:proofErr w:type="spellStart"/>
      <w:r w:rsidRPr="000446B2">
        <w:t>lock.json</w:t>
      </w:r>
      <w:proofErr w:type="spellEnd"/>
      <w:r w:rsidRPr="000446B2">
        <w:t xml:space="preserve"> file against these global databases. If a developer accidentally pulls in a compromised library like </w:t>
      </w:r>
      <w:proofErr w:type="spellStart"/>
      <w:r w:rsidRPr="000446B2">
        <w:t>flatmap</w:t>
      </w:r>
      <w:proofErr w:type="spellEnd"/>
      <w:r w:rsidRPr="000446B2">
        <w:t>-stream,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w:t>
      </w:r>
      <w:proofErr w:type="spellStart"/>
      <w:r w:rsidRPr="000446B2">
        <w:rPr>
          <w:b/>
          <w:bCs/>
        </w:rPr>
        <w:t>Trivy</w:t>
      </w:r>
      <w:proofErr w:type="spellEnd"/>
      <w:r w:rsidRPr="000446B2">
        <w:rPr>
          <w:b/>
          <w:bCs/>
        </w:rPr>
        <w:t>)</w:t>
      </w:r>
      <w:r w:rsidRPr="000446B2">
        <w:t xml:space="preserve"> </w:t>
      </w:r>
    </w:p>
    <w:p w14:paraId="39356AD4" w14:textId="351BE8DB" w:rsidR="000446B2" w:rsidRPr="000446B2" w:rsidRDefault="000446B2" w:rsidP="000446B2">
      <w:r w:rsidRPr="000446B2">
        <w:t xml:space="preserve">While </w:t>
      </w:r>
      <w:proofErr w:type="spellStart"/>
      <w:r w:rsidRPr="000446B2">
        <w:t>npm</w:t>
      </w:r>
      <w:proofErr w:type="spellEnd"/>
      <w:r w:rsidRPr="000446B2">
        <w:t xml:space="preserve"> audit is great for checking Node.js libraries, it only looks at the application source code. It is entirely blind to the operating system it runs on. Attackers know this, which is why they frequently target OS-level packages (like the recent </w:t>
      </w:r>
      <w:proofErr w:type="spellStart"/>
      <w:r w:rsidRPr="000446B2">
        <w:t>xz</w:t>
      </w:r>
      <w:proofErr w:type="spellEnd"/>
      <w:r w:rsidRPr="000446B2">
        <w:t>-utils backdoor in Linux).</w:t>
      </w:r>
    </w:p>
    <w:p w14:paraId="51501610" w14:textId="77777777" w:rsidR="000446B2" w:rsidRPr="000446B2" w:rsidRDefault="000446B2" w:rsidP="000446B2">
      <w:r w:rsidRPr="000446B2">
        <w:t xml:space="preserve">This is where </w:t>
      </w:r>
      <w:proofErr w:type="spellStart"/>
      <w:r w:rsidRPr="000446B2">
        <w:t>Trivy</w:t>
      </w:r>
      <w:proofErr w:type="spellEnd"/>
      <w:r w:rsidRPr="000446B2">
        <w:t xml:space="preserve"> comes in as our second security gate. </w:t>
      </w:r>
      <w:proofErr w:type="spellStart"/>
      <w:r w:rsidRPr="000446B2">
        <w:t>Trivy</w:t>
      </w:r>
      <w:proofErr w:type="spellEnd"/>
      <w:r w:rsidRPr="000446B2">
        <w:t xml:space="preserve"> doesn't just look at the code; it scans the final, compiled Docker image (pulina/</w:t>
      </w:r>
      <w:proofErr w:type="spellStart"/>
      <w:proofErr w:type="gramStart"/>
      <w:r w:rsidRPr="000446B2">
        <w:t>nodegoat:latest</w:t>
      </w:r>
      <w:proofErr w:type="spellEnd"/>
      <w:proofErr w:type="gramEnd"/>
      <w:r w:rsidRPr="000446B2">
        <w:t xml:space="preserve">). This is the exact artifact that will be deployed to a live server. </w:t>
      </w:r>
      <w:proofErr w:type="spellStart"/>
      <w:r w:rsidRPr="000446B2">
        <w:t>Trivy</w:t>
      </w:r>
      <w:proofErr w:type="spellEnd"/>
      <w:r w:rsidRPr="000446B2">
        <w:t xml:space="preserve"> inspects both our application dependencies and the base Debian OS packages we use in our </w:t>
      </w:r>
      <w:proofErr w:type="spellStart"/>
      <w:r w:rsidRPr="000446B2">
        <w:t>Dockerfile</w:t>
      </w:r>
      <w:proofErr w:type="spellEnd"/>
      <w:r w:rsidRPr="000446B2">
        <w:t xml:space="preserve">. By configuring our pipeline with --exit-code 1 and targeting HIGH and CRITICAL vulnerabilities, we enforce a strict rule: if the container is vulnerable, the build fails. Even if a malicious package somehow sneaks past the </w:t>
      </w:r>
      <w:proofErr w:type="spellStart"/>
      <w:r w:rsidRPr="000446B2">
        <w:t>npm</w:t>
      </w:r>
      <w:proofErr w:type="spellEnd"/>
      <w:r w:rsidRPr="000446B2">
        <w:t xml:space="preserve"> audit step, </w:t>
      </w:r>
      <w:proofErr w:type="spellStart"/>
      <w:r w:rsidRPr="000446B2">
        <w:t>Trivy</w:t>
      </w:r>
      <w:proofErr w:type="spellEnd"/>
      <w:r w:rsidRPr="000446B2">
        <w:t xml:space="preserve">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 xml:space="preserve">The hardest part of defending against an attack like event-stream is the "zero-day" window. For several weeks, the </w:t>
      </w:r>
      <w:proofErr w:type="spellStart"/>
      <w:r w:rsidRPr="000446B2">
        <w:t>flatmap</w:t>
      </w:r>
      <w:proofErr w:type="spellEnd"/>
      <w:r w:rsidRPr="000446B2">
        <w:t xml:space="preserve">-stream malware was completely unknown to the public. During that time, tools like </w:t>
      </w:r>
      <w:proofErr w:type="spellStart"/>
      <w:r w:rsidRPr="000446B2">
        <w:t>npm</w:t>
      </w:r>
      <w:proofErr w:type="spellEnd"/>
      <w:r w:rsidRPr="000446B2">
        <w:t xml:space="preserve"> audit and </w:t>
      </w:r>
      <w:proofErr w:type="spellStart"/>
      <w:r w:rsidRPr="000446B2">
        <w:t>Trivy</w:t>
      </w:r>
      <w:proofErr w:type="spellEnd"/>
      <w:r w:rsidRPr="000446B2">
        <w:t xml:space="preserve">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 xml:space="preserve">By layering these automated </w:t>
      </w:r>
      <w:proofErr w:type="gramStart"/>
      <w:r w:rsidRPr="000446B2">
        <w:t>tools—</w:t>
      </w:r>
      <w:proofErr w:type="gramEnd"/>
      <w:r w:rsidRPr="000446B2">
        <w:t xml:space="preserve">scanning the source dependencies, inspecting the compiled container, and maintaining total visibility into our software ingredients—our </w:t>
      </w:r>
      <w:proofErr w:type="spellStart"/>
      <w:r w:rsidRPr="000446B2">
        <w:t>DevSecOps</w:t>
      </w:r>
      <w:proofErr w:type="spellEnd"/>
      <w:r w:rsidRPr="000446B2">
        <w:t xml:space="preserve"> pipeline actively hardens the application against the realities of modern supply chain attacks.</w:t>
      </w:r>
    </w:p>
    <w:p w14:paraId="6DAF1906" w14:textId="74BDBCA8" w:rsidR="00E80358" w:rsidRDefault="00E80358">
      <w:r>
        <w:br w:type="page"/>
      </w:r>
    </w:p>
    <w:p w14:paraId="2DFB5F16" w14:textId="2BF5FF04" w:rsidR="000446B2" w:rsidRDefault="00E80358" w:rsidP="00E80358">
      <w:pPr>
        <w:pStyle w:val="Heading1"/>
        <w:jc w:val="center"/>
        <w:rPr>
          <w:b/>
          <w:bCs/>
        </w:rPr>
      </w:pPr>
      <w:bookmarkStart w:id="19" w:name="_Toc241135823"/>
      <w:r>
        <w:rPr>
          <w:b/>
          <w:bCs/>
        </w:rPr>
        <w:lastRenderedPageBreak/>
        <w:t>Project reflection and future improvements</w:t>
      </w:r>
      <w:bookmarkEnd w:id="19"/>
    </w:p>
    <w:p w14:paraId="4CDA566E" w14:textId="0621CA28" w:rsidR="00E80358" w:rsidRDefault="001F199E" w:rsidP="00E80358">
      <w:pPr>
        <w:rPr>
          <w:b/>
          <w:bCs/>
        </w:rPr>
      </w:pPr>
      <w:r>
        <w:rPr>
          <w:b/>
          <w:bCs/>
        </w:rPr>
        <w:t xml:space="preserve">Project </w:t>
      </w:r>
      <w:proofErr w:type="gramStart"/>
      <w:r>
        <w:rPr>
          <w:b/>
          <w:bCs/>
        </w:rPr>
        <w:t>reflection :the</w:t>
      </w:r>
      <w:proofErr w:type="gramEnd"/>
      <w:r>
        <w:rPr>
          <w:b/>
          <w:bCs/>
        </w:rPr>
        <w:t xml:space="preserve"> value of “shifting left”</w:t>
      </w:r>
    </w:p>
    <w:p w14:paraId="25E5DE89" w14:textId="49C8871E" w:rsidR="001F199E" w:rsidRDefault="001F199E" w:rsidP="00E80358">
      <w:r>
        <w:t>This project shows the critical value of "</w:t>
      </w:r>
      <w:proofErr w:type="gramStart"/>
      <w:r>
        <w:t>shifting</w:t>
      </w:r>
      <w:proofErr w:type="gramEnd"/>
      <w:r>
        <w:t xml:space="preserve">. Automating security gates </w:t>
      </w:r>
      <w:r w:rsidR="00B00215">
        <w:t>directly</w:t>
      </w:r>
      <w:r>
        <w:t xml:space="preserve"> into ci/cd pipeline </w:t>
      </w:r>
      <w:proofErr w:type="gramStart"/>
      <w:r w:rsidR="00B00215">
        <w:t>prove</w:t>
      </w:r>
      <w:proofErr w:type="gramEnd"/>
      <w:r>
        <w:t xml:space="preserve"> that security and development </w:t>
      </w:r>
      <w:proofErr w:type="gramStart"/>
      <w:r>
        <w:t>can be</w:t>
      </w:r>
      <w:proofErr w:type="gramEnd"/>
      <w:r>
        <w:t xml:space="preserve"> coexist. by automatically</w:t>
      </w:r>
      <w:r w:rsidR="00B00215">
        <w:t xml:space="preserve"> </w:t>
      </w:r>
      <w:r>
        <w:t xml:space="preserve">Catching vulnerabilities like </w:t>
      </w:r>
      <w:r w:rsidR="00B00215">
        <w:t>NoSQL</w:t>
      </w:r>
      <w:r>
        <w:t xml:space="preserve"> injection and hardcoded secrets at pull request stage </w:t>
      </w:r>
      <w:r w:rsidR="00B00215">
        <w:t>preventing them from reaching production</w:t>
      </w:r>
    </w:p>
    <w:p w14:paraId="344A565D" w14:textId="031E0AAA" w:rsidR="00B00215" w:rsidRDefault="00B00215" w:rsidP="00E80358">
      <w:pPr>
        <w:rPr>
          <w:b/>
          <w:bCs/>
        </w:rPr>
      </w:pPr>
      <w:r>
        <w:rPr>
          <w:b/>
          <w:bCs/>
        </w:rPr>
        <w:t>Strategic future improvements</w:t>
      </w:r>
    </w:p>
    <w:p w14:paraId="73F8724D" w14:textId="77777777" w:rsidR="00270997" w:rsidRDefault="00270997" w:rsidP="00270997">
      <w:pPr>
        <w:pStyle w:val="ListParagraph"/>
        <w:numPr>
          <w:ilvl w:val="0"/>
          <w:numId w:val="14"/>
        </w:numPr>
      </w:pPr>
      <w:r w:rsidRPr="00270997">
        <w:rPr>
          <w:b/>
          <w:bCs/>
        </w:rPr>
        <w:t xml:space="preserve">DAST Integration </w:t>
      </w:r>
    </w:p>
    <w:p w14:paraId="36B38300" w14:textId="35715D30" w:rsidR="00C90216" w:rsidRPr="00C90216" w:rsidRDefault="00C90216" w:rsidP="00270997">
      <w:pPr>
        <w:pStyle w:val="ListParagraph"/>
        <w:numPr>
          <w:ilvl w:val="1"/>
          <w:numId w:val="14"/>
        </w:numPr>
      </w:pPr>
      <w:r w:rsidRPr="00C90216">
        <w:t>Integrate OWASP</w:t>
      </w:r>
      <w:r>
        <w:t xml:space="preserve"> zap dynamically scan the running container for runtime misconfigurations and </w:t>
      </w:r>
      <w:r w:rsidR="00270997" w:rsidRPr="00270997">
        <w:t xml:space="preserve">business logic flaws </w:t>
      </w:r>
      <w:r>
        <w:t>that SAST cannot detect</w:t>
      </w:r>
    </w:p>
    <w:p w14:paraId="79F2704C" w14:textId="20739A68" w:rsidR="00B00215" w:rsidRPr="00C90216" w:rsidRDefault="00B00215" w:rsidP="00270997">
      <w:pPr>
        <w:pStyle w:val="ListParagraph"/>
        <w:numPr>
          <w:ilvl w:val="0"/>
          <w:numId w:val="14"/>
        </w:numPr>
      </w:pPr>
      <w:r w:rsidRPr="00270997">
        <w:rPr>
          <w:b/>
          <w:bCs/>
        </w:rPr>
        <w:t>Automated SBOMs and artifact signing</w:t>
      </w:r>
    </w:p>
    <w:p w14:paraId="5E0E26ED" w14:textId="63A0A664" w:rsidR="00C90216" w:rsidRPr="00B00215" w:rsidRDefault="00270997" w:rsidP="00270997">
      <w:pPr>
        <w:pStyle w:val="ListParagraph"/>
        <w:numPr>
          <w:ilvl w:val="1"/>
          <w:numId w:val="14"/>
        </w:numPr>
      </w:pPr>
      <w:r w:rsidRPr="00270997">
        <w:t xml:space="preserve">Utilize </w:t>
      </w:r>
      <w:proofErr w:type="spellStart"/>
      <w:r w:rsidRPr="00270997">
        <w:t>Syft</w:t>
      </w:r>
      <w:proofErr w:type="spellEnd"/>
      <w:r w:rsidRPr="00270997">
        <w:t xml:space="preserve"> </w:t>
      </w:r>
      <w:r w:rsidR="00C90216">
        <w:t>to generated machine readable software bill during every build to cryptographically sign docker images</w:t>
      </w:r>
    </w:p>
    <w:p w14:paraId="636C44D5" w14:textId="385A479F" w:rsidR="00B00215" w:rsidRPr="00C90216" w:rsidRDefault="00B00215" w:rsidP="00270997">
      <w:pPr>
        <w:pStyle w:val="ListParagraph"/>
        <w:numPr>
          <w:ilvl w:val="0"/>
          <w:numId w:val="14"/>
        </w:numPr>
      </w:pPr>
      <w:r w:rsidRPr="00270997">
        <w:rPr>
          <w:b/>
          <w:bCs/>
        </w:rPr>
        <w:t>Dynamic secret vault</w:t>
      </w:r>
    </w:p>
    <w:p w14:paraId="37DA3DBF" w14:textId="6F91873A" w:rsidR="00C90216" w:rsidRPr="00B00215" w:rsidRDefault="00C90216" w:rsidP="00270997">
      <w:pPr>
        <w:pStyle w:val="ListParagraph"/>
        <w:numPr>
          <w:ilvl w:val="1"/>
          <w:numId w:val="14"/>
        </w:numPr>
      </w:pPr>
      <w:r>
        <w:t>Inject short lived automatically rotating credentials into the container</w:t>
      </w:r>
    </w:p>
    <w:p w14:paraId="441BC407" w14:textId="66A75253" w:rsidR="00B00215" w:rsidRPr="00C90216" w:rsidRDefault="00B00215" w:rsidP="00270997">
      <w:pPr>
        <w:pStyle w:val="ListParagraph"/>
        <w:numPr>
          <w:ilvl w:val="0"/>
          <w:numId w:val="14"/>
        </w:numPr>
      </w:pPr>
      <w:r w:rsidRPr="00270997">
        <w:rPr>
          <w:b/>
          <w:bCs/>
        </w:rPr>
        <w:t>Policy as code</w:t>
      </w:r>
    </w:p>
    <w:p w14:paraId="6A8079F4" w14:textId="6E99AA44" w:rsidR="00C90216" w:rsidRPr="00B00215" w:rsidRDefault="00C90216" w:rsidP="00270997">
      <w:pPr>
        <w:pStyle w:val="ListParagraph"/>
        <w:numPr>
          <w:ilvl w:val="1"/>
          <w:numId w:val="14"/>
        </w:numPr>
      </w:pPr>
      <w:r>
        <w:t xml:space="preserve">To automatically scan </w:t>
      </w:r>
      <w:proofErr w:type="spellStart"/>
      <w:r>
        <w:t>IaC</w:t>
      </w:r>
      <w:proofErr w:type="spellEnd"/>
      <w:r>
        <w:t xml:space="preserve"> configures to ensure cloud deployments adhere to compliance rule before provisioning</w:t>
      </w:r>
    </w:p>
    <w:p w14:paraId="2B219B78" w14:textId="233B0B03" w:rsidR="00392AD0" w:rsidRDefault="00392AD0">
      <w:r>
        <w:br w:type="page"/>
      </w:r>
    </w:p>
    <w:p w14:paraId="2B223B4C" w14:textId="16A63F3A" w:rsidR="001F199E" w:rsidRPr="00314A7F" w:rsidRDefault="00392AD0" w:rsidP="00392AD0">
      <w:pPr>
        <w:pStyle w:val="Heading1"/>
        <w:jc w:val="center"/>
        <w:rPr>
          <w:b/>
          <w:bCs/>
        </w:rPr>
      </w:pPr>
      <w:bookmarkStart w:id="20" w:name="_Toc241135824"/>
      <w:r w:rsidRPr="00314A7F">
        <w:rPr>
          <w:b/>
          <w:bCs/>
        </w:rPr>
        <w:lastRenderedPageBreak/>
        <w:t>Individual Contribution Statement</w:t>
      </w:r>
      <w:bookmarkEnd w:id="20"/>
    </w:p>
    <w:tbl>
      <w:tblPr>
        <w:tblStyle w:val="TableGrid"/>
        <w:tblW w:w="0" w:type="auto"/>
        <w:tblLook w:val="04A0" w:firstRow="1" w:lastRow="0" w:firstColumn="1" w:lastColumn="0" w:noHBand="0" w:noVBand="1"/>
      </w:tblPr>
      <w:tblGrid>
        <w:gridCol w:w="1854"/>
        <w:gridCol w:w="1439"/>
        <w:gridCol w:w="4489"/>
        <w:gridCol w:w="1568"/>
      </w:tblGrid>
      <w:tr w:rsidR="00392AD0" w14:paraId="6EF3DF7D" w14:textId="77777777" w:rsidTr="00392AD0">
        <w:tc>
          <w:tcPr>
            <w:tcW w:w="1854" w:type="dxa"/>
          </w:tcPr>
          <w:p w14:paraId="6FA6DA94" w14:textId="0D6BE551" w:rsidR="00392AD0" w:rsidRPr="00392AD0" w:rsidRDefault="00392AD0" w:rsidP="00392AD0">
            <w:pPr>
              <w:rPr>
                <w:b/>
                <w:bCs/>
              </w:rPr>
            </w:pPr>
            <w:r w:rsidRPr="00392AD0">
              <w:rPr>
                <w:b/>
                <w:bCs/>
              </w:rPr>
              <w:t>Member name</w:t>
            </w:r>
          </w:p>
        </w:tc>
        <w:tc>
          <w:tcPr>
            <w:tcW w:w="1439" w:type="dxa"/>
          </w:tcPr>
          <w:p w14:paraId="6F1C5207" w14:textId="7DD86738" w:rsidR="00392AD0" w:rsidRPr="00392AD0" w:rsidRDefault="00392AD0" w:rsidP="00392AD0">
            <w:pPr>
              <w:rPr>
                <w:b/>
                <w:bCs/>
              </w:rPr>
            </w:pPr>
            <w:r w:rsidRPr="00392AD0">
              <w:rPr>
                <w:b/>
                <w:bCs/>
              </w:rPr>
              <w:t>Student id</w:t>
            </w:r>
          </w:p>
        </w:tc>
        <w:tc>
          <w:tcPr>
            <w:tcW w:w="4489" w:type="dxa"/>
          </w:tcPr>
          <w:p w14:paraId="2C83D6E6" w14:textId="67D44AC0" w:rsidR="00392AD0" w:rsidRPr="00392AD0" w:rsidRDefault="00392AD0" w:rsidP="00392AD0">
            <w:pPr>
              <w:rPr>
                <w:b/>
                <w:bCs/>
              </w:rPr>
            </w:pPr>
            <w:r w:rsidRPr="00392AD0">
              <w:rPr>
                <w:b/>
                <w:bCs/>
              </w:rPr>
              <w:t>responsibilities</w:t>
            </w:r>
          </w:p>
        </w:tc>
        <w:tc>
          <w:tcPr>
            <w:tcW w:w="1568" w:type="dxa"/>
          </w:tcPr>
          <w:p w14:paraId="58D7EEE0" w14:textId="1EFDEBE2" w:rsidR="00392AD0" w:rsidRPr="00392AD0" w:rsidRDefault="00392AD0" w:rsidP="00392AD0">
            <w:pPr>
              <w:rPr>
                <w:b/>
                <w:bCs/>
              </w:rPr>
            </w:pPr>
            <w:r w:rsidRPr="00392AD0">
              <w:rPr>
                <w:b/>
                <w:bCs/>
              </w:rPr>
              <w:t>contribution</w:t>
            </w:r>
          </w:p>
        </w:tc>
      </w:tr>
      <w:tr w:rsidR="00392AD0" w14:paraId="3B06265A" w14:textId="77777777" w:rsidTr="00392AD0">
        <w:tc>
          <w:tcPr>
            <w:tcW w:w="1854" w:type="dxa"/>
          </w:tcPr>
          <w:p w14:paraId="1CD1AFA1" w14:textId="655C0E8A" w:rsidR="00392AD0" w:rsidRDefault="00392AD0" w:rsidP="00392AD0">
            <w:r>
              <w:t xml:space="preserve">Pethvan </w:t>
            </w:r>
            <w:proofErr w:type="gramStart"/>
            <w:r w:rsidR="00DE3E6B">
              <w:t>P.P</w:t>
            </w:r>
            <w:proofErr w:type="gramEnd"/>
          </w:p>
        </w:tc>
        <w:tc>
          <w:tcPr>
            <w:tcW w:w="1439" w:type="dxa"/>
          </w:tcPr>
          <w:p w14:paraId="334B78A6" w14:textId="277470F3" w:rsidR="00392AD0" w:rsidRDefault="00392AD0" w:rsidP="00392AD0">
            <w:r>
              <w:t>IT24101491</w:t>
            </w:r>
          </w:p>
        </w:tc>
        <w:tc>
          <w:tcPr>
            <w:tcW w:w="4489" w:type="dxa"/>
          </w:tcPr>
          <w:p w14:paraId="716044E1" w14:textId="270E063F" w:rsidR="00392AD0" w:rsidRDefault="00392AD0" w:rsidP="00392AD0">
            <w:pPr>
              <w:ind w:firstLine="720"/>
            </w:pPr>
            <w:r w:rsidRPr="00392AD0">
              <w:t>Engineered the CI/CD pipeline (GitHub Actions), implemented automated security gates (</w:t>
            </w:r>
            <w:proofErr w:type="spellStart"/>
            <w:r w:rsidRPr="00392AD0">
              <w:t>Trivy</w:t>
            </w:r>
            <w:proofErr w:type="spellEnd"/>
            <w:r w:rsidRPr="00392AD0">
              <w:t xml:space="preserve">, </w:t>
            </w:r>
            <w:proofErr w:type="spellStart"/>
            <w:r w:rsidRPr="00392AD0">
              <w:t>Semgrep</w:t>
            </w:r>
            <w:proofErr w:type="spellEnd"/>
            <w:r w:rsidRPr="00392AD0">
              <w:t>, Gitleaks), and authored Section 4 (Pipeline) and Section 5 (Secrets Management)</w:t>
            </w:r>
          </w:p>
        </w:tc>
        <w:tc>
          <w:tcPr>
            <w:tcW w:w="1568" w:type="dxa"/>
          </w:tcPr>
          <w:p w14:paraId="153F5E02" w14:textId="0DF7A3A3" w:rsidR="00392AD0" w:rsidRDefault="00392AD0" w:rsidP="00392AD0">
            <w:r>
              <w:t>25%</w:t>
            </w:r>
          </w:p>
        </w:tc>
      </w:tr>
      <w:tr w:rsidR="00392AD0" w14:paraId="308672DA" w14:textId="77777777" w:rsidTr="00392AD0">
        <w:tc>
          <w:tcPr>
            <w:tcW w:w="1854" w:type="dxa"/>
          </w:tcPr>
          <w:p w14:paraId="75FA2A4D" w14:textId="204AFC58" w:rsidR="00392AD0" w:rsidRDefault="00392AD0" w:rsidP="00392AD0">
            <w:proofErr w:type="spellStart"/>
            <w:r>
              <w:t>Aluthge</w:t>
            </w:r>
            <w:proofErr w:type="spellEnd"/>
            <w:r>
              <w:t xml:space="preserve"> </w:t>
            </w:r>
            <w:r w:rsidR="00DE3E6B">
              <w:t>M.N</w:t>
            </w:r>
            <w:r>
              <w:t xml:space="preserve"> </w:t>
            </w:r>
          </w:p>
        </w:tc>
        <w:tc>
          <w:tcPr>
            <w:tcW w:w="1439" w:type="dxa"/>
          </w:tcPr>
          <w:p w14:paraId="1935C37C" w14:textId="1078795F" w:rsidR="00392AD0" w:rsidRDefault="00392AD0" w:rsidP="00392AD0">
            <w:r>
              <w:t>IT24102268</w:t>
            </w:r>
          </w:p>
        </w:tc>
        <w:tc>
          <w:tcPr>
            <w:tcW w:w="4489" w:type="dxa"/>
          </w:tcPr>
          <w:p w14:paraId="3E993B19" w14:textId="7C7497E2" w:rsidR="00392AD0" w:rsidRDefault="00392AD0" w:rsidP="00392AD0">
            <w:r w:rsidRPr="00392AD0">
              <w:t>Conducted the baseline threat modeling, performed manual vulnerability exploitation for NoSQL Injection and IDOR, and authored the corresponding exploit walkthroughs in Section 3.</w:t>
            </w:r>
          </w:p>
        </w:tc>
        <w:tc>
          <w:tcPr>
            <w:tcW w:w="1568" w:type="dxa"/>
          </w:tcPr>
          <w:p w14:paraId="177CF9C3" w14:textId="216BCFCF" w:rsidR="00392AD0" w:rsidRDefault="00392AD0" w:rsidP="00392AD0">
            <w:r>
              <w:t>25%</w:t>
            </w:r>
          </w:p>
        </w:tc>
      </w:tr>
      <w:tr w:rsidR="00392AD0" w14:paraId="5CC2B119" w14:textId="77777777" w:rsidTr="00392AD0">
        <w:tc>
          <w:tcPr>
            <w:tcW w:w="1854" w:type="dxa"/>
          </w:tcPr>
          <w:p w14:paraId="30F0D3D6" w14:textId="60FEAECA" w:rsidR="00392AD0" w:rsidRDefault="00392AD0" w:rsidP="00392AD0">
            <w:proofErr w:type="spellStart"/>
            <w:r w:rsidRPr="00F43F32">
              <w:t>Shanthoshika</w:t>
            </w:r>
            <w:proofErr w:type="spellEnd"/>
            <w:r w:rsidRPr="00F43F32">
              <w:t xml:space="preserve"> S</w:t>
            </w:r>
          </w:p>
        </w:tc>
        <w:tc>
          <w:tcPr>
            <w:tcW w:w="1439" w:type="dxa"/>
          </w:tcPr>
          <w:p w14:paraId="21FB8CE4" w14:textId="722BD98E" w:rsidR="00392AD0" w:rsidRDefault="00392AD0" w:rsidP="00392AD0">
            <w:r w:rsidRPr="00F43F32">
              <w:t>IT24101727</w:t>
            </w:r>
          </w:p>
        </w:tc>
        <w:tc>
          <w:tcPr>
            <w:tcW w:w="4489" w:type="dxa"/>
          </w:tcPr>
          <w:p w14:paraId="4A58B9A1" w14:textId="16F833B4" w:rsidR="00392AD0" w:rsidRDefault="00392AD0" w:rsidP="00392AD0">
            <w:r w:rsidRPr="00392AD0">
              <w:t>Executed secure code remediation for Stored XSS and Insecure Cryptographic Storage (</w:t>
            </w:r>
            <w:proofErr w:type="spellStart"/>
            <w:r w:rsidRPr="00392AD0">
              <w:t>bcrypt</w:t>
            </w:r>
            <w:proofErr w:type="spellEnd"/>
            <w:r w:rsidRPr="00392AD0">
              <w:t>), captured SAST comparison evidence, and authored the code patch walkthroughs in Section 3.</w:t>
            </w:r>
          </w:p>
        </w:tc>
        <w:tc>
          <w:tcPr>
            <w:tcW w:w="1568" w:type="dxa"/>
          </w:tcPr>
          <w:p w14:paraId="48D6352C" w14:textId="3951C46F" w:rsidR="00392AD0" w:rsidRDefault="00392AD0" w:rsidP="00392AD0">
            <w:r>
              <w:t>25%</w:t>
            </w:r>
          </w:p>
        </w:tc>
      </w:tr>
      <w:tr w:rsidR="00392AD0" w14:paraId="5628737F" w14:textId="77777777" w:rsidTr="00392AD0">
        <w:tc>
          <w:tcPr>
            <w:tcW w:w="1854" w:type="dxa"/>
          </w:tcPr>
          <w:p w14:paraId="3410FD4D" w14:textId="46F2A57A" w:rsidR="00392AD0" w:rsidRDefault="00392AD0" w:rsidP="00392AD0">
            <w:r>
              <w:t>Adithya E.A.D.</w:t>
            </w:r>
            <w:proofErr w:type="gramStart"/>
            <w:r>
              <w:t>D.D</w:t>
            </w:r>
            <w:proofErr w:type="gramEnd"/>
          </w:p>
        </w:tc>
        <w:tc>
          <w:tcPr>
            <w:tcW w:w="1439" w:type="dxa"/>
          </w:tcPr>
          <w:p w14:paraId="0AD2380F" w14:textId="5F87CD4D" w:rsidR="00392AD0" w:rsidRDefault="00392AD0" w:rsidP="00392AD0">
            <w:r>
              <w:t>IT24101916</w:t>
            </w:r>
          </w:p>
        </w:tc>
        <w:tc>
          <w:tcPr>
            <w:tcW w:w="4489" w:type="dxa"/>
          </w:tcPr>
          <w:p w14:paraId="3DBD5D0F" w14:textId="29C8034F" w:rsidR="00392AD0" w:rsidRDefault="00392AD0" w:rsidP="00392AD0">
            <w:r w:rsidRPr="00392AD0">
              <w:t>Researched the event-stream supply chain attack, mapped project defenses (SCA/SBOMs) to industry trends, and authored Section 6 (Industry Case Study) and Section 7 (Reflection).</w:t>
            </w:r>
          </w:p>
        </w:tc>
        <w:tc>
          <w:tcPr>
            <w:tcW w:w="1568" w:type="dxa"/>
          </w:tcPr>
          <w:p w14:paraId="24A7D87A" w14:textId="21701A1F" w:rsidR="00392AD0" w:rsidRDefault="00392AD0" w:rsidP="00392AD0">
            <w:r>
              <w:t>25%</w:t>
            </w:r>
          </w:p>
        </w:tc>
      </w:tr>
    </w:tbl>
    <w:p w14:paraId="2601E7A9" w14:textId="788E6CE5" w:rsidR="009D5BA6" w:rsidRDefault="009D5BA6" w:rsidP="00392AD0"/>
    <w:p w14:paraId="0AF48C6C" w14:textId="77777777" w:rsidR="009D5BA6" w:rsidRDefault="009D5BA6">
      <w:r>
        <w:br w:type="page"/>
      </w:r>
    </w:p>
    <w:p w14:paraId="25DF09F9" w14:textId="12791272" w:rsidR="00392AD0" w:rsidRPr="00314A7F" w:rsidRDefault="009D5BA6" w:rsidP="009D5BA6">
      <w:pPr>
        <w:pStyle w:val="Heading1"/>
        <w:jc w:val="center"/>
        <w:rPr>
          <w:b/>
          <w:bCs/>
        </w:rPr>
      </w:pPr>
      <w:bookmarkStart w:id="21" w:name="_Toc241135825"/>
      <w:r w:rsidRPr="00314A7F">
        <w:rPr>
          <w:b/>
          <w:bCs/>
        </w:rPr>
        <w:lastRenderedPageBreak/>
        <w:t>AI usage disclosure</w:t>
      </w:r>
      <w:bookmarkEnd w:id="21"/>
    </w:p>
    <w:p w14:paraId="56C9687A" w14:textId="5F90A00E" w:rsidR="009D5BA6" w:rsidRDefault="009D5BA6" w:rsidP="009D5BA6">
      <w:r w:rsidRPr="009D5BA6">
        <w:t xml:space="preserve">For this assignment </w:t>
      </w:r>
      <w:r w:rsidR="00270997">
        <w:t>we</w:t>
      </w:r>
      <w:r w:rsidRPr="009D5BA6">
        <w:t xml:space="preserve"> used Artificial Intelligence resources (Google Gemini/ChatGPT) to troubleshoot the GitHub Actions Workflow syntax, to check the document structure, and to review industry case studies. The technical materials generated as part of this project have not been automatically produced by any AI tools. </w:t>
      </w:r>
      <w:proofErr w:type="gramStart"/>
      <w:r w:rsidRPr="009D5BA6">
        <w:t>All of</w:t>
      </w:r>
      <w:proofErr w:type="gramEnd"/>
      <w:r w:rsidRPr="009D5BA6">
        <w:t xml:space="preserve"> the members of the group carried out the exploitation of the vulnerabilities, corrected the source codes, configured the CI/CD pipeline and performed the analysis.</w:t>
      </w:r>
    </w:p>
    <w:p w14:paraId="16FF8E13" w14:textId="64FA2CB7" w:rsidR="009D5BA6" w:rsidRDefault="009D5BA6">
      <w:r>
        <w:br w:type="page"/>
      </w:r>
    </w:p>
    <w:p w14:paraId="6C926310" w14:textId="48476A00" w:rsidR="009D5BA6" w:rsidRPr="00314A7F" w:rsidRDefault="009D5BA6" w:rsidP="009D5BA6">
      <w:pPr>
        <w:pStyle w:val="Heading1"/>
        <w:jc w:val="center"/>
        <w:rPr>
          <w:b/>
          <w:bCs/>
        </w:rPr>
      </w:pPr>
      <w:bookmarkStart w:id="22" w:name="_Toc241135826"/>
      <w:r w:rsidRPr="00314A7F">
        <w:rPr>
          <w:b/>
          <w:bCs/>
        </w:rPr>
        <w:lastRenderedPageBreak/>
        <w:t>Reference</w:t>
      </w:r>
      <w:bookmarkEnd w:id="22"/>
      <w:r w:rsidRPr="00314A7F">
        <w:rPr>
          <w:b/>
          <w:bCs/>
        </w:rPr>
        <w:t xml:space="preserve"> </w:t>
      </w:r>
    </w:p>
    <w:p w14:paraId="51110460" w14:textId="3028F3A5" w:rsidR="00C21B2D" w:rsidRPr="00C21B2D" w:rsidRDefault="009D5BA6" w:rsidP="00C21B2D">
      <w:pPr>
        <w:pStyle w:val="ListParagraph"/>
        <w:numPr>
          <w:ilvl w:val="0"/>
          <w:numId w:val="15"/>
        </w:numPr>
      </w:pPr>
      <w:r>
        <w:t xml:space="preserve">OWASP Foundation, "OWASP </w:t>
      </w:r>
      <w:proofErr w:type="spellStart"/>
      <w:r>
        <w:t>NodeGoat</w:t>
      </w:r>
      <w:proofErr w:type="spellEnd"/>
      <w:r>
        <w:t xml:space="preserve"> Project," OWASP.org, 2026. [Online]. Available: </w:t>
      </w:r>
      <w:r w:rsidR="00C21B2D" w:rsidRPr="00C21B2D">
        <w:rPr>
          <w:i/>
          <w:iCs/>
          <w:color w:val="153D63" w:themeColor="text2" w:themeTint="E6"/>
        </w:rPr>
        <w:t>https://owasp.org/www-project-nodegoat/</w:t>
      </w:r>
    </w:p>
    <w:p w14:paraId="1BA1DC02" w14:textId="14E1C9D1" w:rsidR="009D5BA6" w:rsidRDefault="009D5BA6" w:rsidP="00C21B2D">
      <w:pPr>
        <w:pStyle w:val="ListParagraph"/>
      </w:pPr>
    </w:p>
    <w:p w14:paraId="2B81F040" w14:textId="17DA8938" w:rsidR="009D5BA6" w:rsidRDefault="009D5BA6" w:rsidP="00270997">
      <w:pPr>
        <w:pStyle w:val="ListParagraph"/>
        <w:numPr>
          <w:ilvl w:val="0"/>
          <w:numId w:val="15"/>
        </w:numPr>
      </w:pPr>
      <w:r>
        <w:t xml:space="preserve">T. Hunter II, "Compromised </w:t>
      </w:r>
      <w:proofErr w:type="spellStart"/>
      <w:r>
        <w:t>npm</w:t>
      </w:r>
      <w:proofErr w:type="spellEnd"/>
      <w:r>
        <w:t xml:space="preserve"> Package: event-stream," Medium, Nov. 26, 2018. [Online]. Available</w:t>
      </w:r>
      <w:r w:rsidRPr="00C21B2D">
        <w:rPr>
          <w:color w:val="153D63" w:themeColor="text2" w:themeTint="E6"/>
        </w:rPr>
        <w:t xml:space="preserve">: </w:t>
      </w:r>
      <w:r w:rsidRPr="00C21B2D">
        <w:rPr>
          <w:i/>
          <w:iCs/>
          <w:color w:val="153D63" w:themeColor="text2" w:themeTint="E6"/>
        </w:rPr>
        <w:t>https://medium.com/intrinsic-blog/compromised-npm-package-event-stream-d47d08605502</w:t>
      </w:r>
      <w:r>
        <w:t>.</w:t>
      </w:r>
    </w:p>
    <w:p w14:paraId="32EA9194" w14:textId="54BA28FF" w:rsidR="009D5BA6" w:rsidRDefault="009D5BA6" w:rsidP="00270997">
      <w:pPr>
        <w:pStyle w:val="ListParagraph"/>
        <w:numPr>
          <w:ilvl w:val="0"/>
          <w:numId w:val="15"/>
        </w:numPr>
      </w:pPr>
      <w:r>
        <w:t xml:space="preserve">CSIDE, "The Copay event-stream attack illustrates dependency risks," CSIDE Blog, Jul. 29, 2024. [Online]. Available: </w:t>
      </w:r>
      <w:r w:rsidRPr="00C21B2D">
        <w:rPr>
          <w:color w:val="153D63" w:themeColor="text2" w:themeTint="E6"/>
        </w:rPr>
        <w:t>https://cside.com/blog/the-copay-event-stream-attack-illustrates-dependency-risks</w:t>
      </w:r>
      <w:r>
        <w:t>.</w:t>
      </w:r>
    </w:p>
    <w:p w14:paraId="6BDFBBCC" w14:textId="6B6E0C89" w:rsidR="009D5BA6" w:rsidRDefault="009D5BA6" w:rsidP="00270997">
      <w:pPr>
        <w:pStyle w:val="ListParagraph"/>
        <w:numPr>
          <w:ilvl w:val="0"/>
          <w:numId w:val="15"/>
        </w:numPr>
      </w:pPr>
      <w:proofErr w:type="spellStart"/>
      <w:r>
        <w:t>Revenera</w:t>
      </w:r>
      <w:proofErr w:type="spellEnd"/>
      <w:r>
        <w:t xml:space="preserve">, "Compromised </w:t>
      </w:r>
      <w:proofErr w:type="spellStart"/>
      <w:r>
        <w:t>npm</w:t>
      </w:r>
      <w:proofErr w:type="spellEnd"/>
      <w:r>
        <w:t xml:space="preserve"> Package: event-stream and </w:t>
      </w:r>
      <w:proofErr w:type="spellStart"/>
      <w:r>
        <w:t>flatmap</w:t>
      </w:r>
      <w:proofErr w:type="spellEnd"/>
      <w:r>
        <w:t xml:space="preserve">-stream packages lead to supply chain attack," </w:t>
      </w:r>
      <w:proofErr w:type="spellStart"/>
      <w:r>
        <w:t>Revenera</w:t>
      </w:r>
      <w:proofErr w:type="spellEnd"/>
      <w:r>
        <w:t xml:space="preserve"> Blog, Nov. 27, 2018. [Online]. Available: </w:t>
      </w:r>
      <w:r w:rsidRPr="00C21B2D">
        <w:rPr>
          <w:color w:val="153D63" w:themeColor="text2" w:themeTint="E6"/>
        </w:rPr>
        <w:t>https://www.revenera.com/blog/software-composition-analysis/compromised-npm-package-event-stream-and-flatmap-stream-packages-lead-to-supply-chain-attack/</w:t>
      </w:r>
      <w:r>
        <w:t>.</w:t>
      </w:r>
    </w:p>
    <w:p w14:paraId="01346392" w14:textId="3874E0BC" w:rsidR="009D5BA6" w:rsidRDefault="009D5BA6" w:rsidP="00270997">
      <w:pPr>
        <w:pStyle w:val="ListParagraph"/>
        <w:numPr>
          <w:ilvl w:val="0"/>
          <w:numId w:val="15"/>
        </w:numPr>
      </w:pPr>
      <w:r>
        <w:t xml:space="preserve">National Institute of Standards and Technology (NIST), "Secure Software Development Framework (SSDF) Version 1.1: Recommendations for Mitigating the Risk of Software Vulnerabilities," NIST Special Publication 800-218, Feb. 2022. [Online]. Available: </w:t>
      </w:r>
      <w:r w:rsidRPr="00C21B2D">
        <w:rPr>
          <w:color w:val="153D63" w:themeColor="text2" w:themeTint="E6"/>
        </w:rPr>
        <w:t>https://csrc.nist.gov/publications/detail/sp/800-218/final</w:t>
      </w:r>
      <w:r>
        <w:t>.</w:t>
      </w:r>
    </w:p>
    <w:p w14:paraId="51DC7F3A" w14:textId="76DE5A98" w:rsidR="009D5BA6" w:rsidRDefault="009D5BA6" w:rsidP="00270997">
      <w:pPr>
        <w:pStyle w:val="ListParagraph"/>
        <w:numPr>
          <w:ilvl w:val="0"/>
          <w:numId w:val="15"/>
        </w:numPr>
      </w:pPr>
      <w:r>
        <w:t>Aqua Security, "</w:t>
      </w:r>
      <w:proofErr w:type="spellStart"/>
      <w:r>
        <w:t>Trivy</w:t>
      </w:r>
      <w:proofErr w:type="spellEnd"/>
      <w:r>
        <w:t xml:space="preserve">: Comprehensive Security Scanner," GitHub, 2026. [Online]. Available: </w:t>
      </w:r>
      <w:r w:rsidRPr="00C21B2D">
        <w:rPr>
          <w:color w:val="153D63" w:themeColor="text2" w:themeTint="E6"/>
        </w:rPr>
        <w:t>https://github.com/aquasecurity/trivy</w:t>
      </w:r>
      <w:r>
        <w:t>.</w:t>
      </w:r>
    </w:p>
    <w:p w14:paraId="1309ADD7" w14:textId="4B46724D" w:rsidR="009D5BA6" w:rsidRDefault="009D5BA6" w:rsidP="00270997">
      <w:pPr>
        <w:pStyle w:val="ListParagraph"/>
        <w:numPr>
          <w:ilvl w:val="0"/>
          <w:numId w:val="15"/>
        </w:numPr>
      </w:pPr>
      <w:proofErr w:type="spellStart"/>
      <w:r>
        <w:t>Semgrep</w:t>
      </w:r>
      <w:proofErr w:type="spellEnd"/>
      <w:r>
        <w:t>, "</w:t>
      </w:r>
      <w:proofErr w:type="spellStart"/>
      <w:r>
        <w:t>Semgrep</w:t>
      </w:r>
      <w:proofErr w:type="spellEnd"/>
      <w:r>
        <w:t xml:space="preserve">: Lightweight static analysis for many languages," </w:t>
      </w:r>
      <w:proofErr w:type="spellStart"/>
      <w:r>
        <w:t>Semgrep.dev</w:t>
      </w:r>
      <w:proofErr w:type="spellEnd"/>
      <w:r>
        <w:t xml:space="preserve">, 2026. [Online]. </w:t>
      </w:r>
      <w:r w:rsidRPr="00C21B2D">
        <w:rPr>
          <w:color w:val="153D63" w:themeColor="text2" w:themeTint="E6"/>
        </w:rPr>
        <w:t>Available: https://semgrep.dev/.</w:t>
      </w:r>
    </w:p>
    <w:p w14:paraId="66735800" w14:textId="689BE231" w:rsidR="009D5BA6" w:rsidRPr="009D5BA6" w:rsidRDefault="009D5BA6" w:rsidP="00270997">
      <w:pPr>
        <w:pStyle w:val="ListParagraph"/>
        <w:numPr>
          <w:ilvl w:val="0"/>
          <w:numId w:val="15"/>
        </w:numPr>
      </w:pPr>
      <w:r>
        <w:t xml:space="preserve">Z. Rice, "Gitleaks: Protect and discover secrets using Gitleaks," GitHub, 2026. [Online]. </w:t>
      </w:r>
      <w:r w:rsidRPr="00C21B2D">
        <w:rPr>
          <w:color w:val="153D63" w:themeColor="text2" w:themeTint="E6"/>
        </w:rPr>
        <w:t>Available: https://github.com/gitleaks/gitleaks</w:t>
      </w:r>
      <w:r>
        <w:t>.</w:t>
      </w:r>
    </w:p>
    <w:sectPr w:rsidR="009D5BA6" w:rsidRPr="009D5BA6" w:rsidSect="006C44EF">
      <w:footerReference w:type="default" r:id="rId45"/>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195C7" w14:textId="77777777" w:rsidR="00D27F21" w:rsidRDefault="00D27F21" w:rsidP="006C44EF">
      <w:pPr>
        <w:spacing w:after="0" w:line="240" w:lineRule="auto"/>
      </w:pPr>
      <w:r>
        <w:separator/>
      </w:r>
    </w:p>
  </w:endnote>
  <w:endnote w:type="continuationSeparator" w:id="0">
    <w:p w14:paraId="1ACED1E6" w14:textId="77777777" w:rsidR="00D27F21" w:rsidRDefault="00D27F21"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D71FE" w14:textId="77777777" w:rsidR="00D27F21" w:rsidRDefault="00D27F21" w:rsidP="006C44EF">
      <w:pPr>
        <w:spacing w:after="0" w:line="240" w:lineRule="auto"/>
      </w:pPr>
      <w:r>
        <w:separator/>
      </w:r>
    </w:p>
  </w:footnote>
  <w:footnote w:type="continuationSeparator" w:id="0">
    <w:p w14:paraId="054243A9" w14:textId="77777777" w:rsidR="00D27F21" w:rsidRDefault="00D27F21"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348"/>
    <w:multiLevelType w:val="hybridMultilevel"/>
    <w:tmpl w:val="103651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76407F"/>
    <w:multiLevelType w:val="hybridMultilevel"/>
    <w:tmpl w:val="FD646F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727C3"/>
    <w:multiLevelType w:val="hybridMultilevel"/>
    <w:tmpl w:val="59F2F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32413"/>
    <w:multiLevelType w:val="hybridMultilevel"/>
    <w:tmpl w:val="3ED0044C"/>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E3541"/>
    <w:multiLevelType w:val="hybridMultilevel"/>
    <w:tmpl w:val="2C984B4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4C4F16"/>
    <w:multiLevelType w:val="hybridMultilevel"/>
    <w:tmpl w:val="7B9A4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A776E1"/>
    <w:multiLevelType w:val="hybridMultilevel"/>
    <w:tmpl w:val="65C0065A"/>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8214F"/>
    <w:multiLevelType w:val="hybridMultilevel"/>
    <w:tmpl w:val="54B4E8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B96517"/>
    <w:multiLevelType w:val="hybridMultilevel"/>
    <w:tmpl w:val="A70AB074"/>
    <w:lvl w:ilvl="0" w:tplc="D07013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9202912">
    <w:abstractNumId w:val="12"/>
  </w:num>
  <w:num w:numId="2" w16cid:durableId="1199317307">
    <w:abstractNumId w:val="1"/>
  </w:num>
  <w:num w:numId="3" w16cid:durableId="873733478">
    <w:abstractNumId w:val="13"/>
  </w:num>
  <w:num w:numId="4" w16cid:durableId="1791514464">
    <w:abstractNumId w:val="10"/>
  </w:num>
  <w:num w:numId="5" w16cid:durableId="679086062">
    <w:abstractNumId w:val="5"/>
  </w:num>
  <w:num w:numId="6" w16cid:durableId="374014650">
    <w:abstractNumId w:val="8"/>
  </w:num>
  <w:num w:numId="7" w16cid:durableId="292757314">
    <w:abstractNumId w:val="11"/>
  </w:num>
  <w:num w:numId="8" w16cid:durableId="2321934">
    <w:abstractNumId w:val="9"/>
  </w:num>
  <w:num w:numId="9" w16cid:durableId="124586322">
    <w:abstractNumId w:val="4"/>
  </w:num>
  <w:num w:numId="10" w16cid:durableId="2132239684">
    <w:abstractNumId w:val="6"/>
  </w:num>
  <w:num w:numId="11" w16cid:durableId="1959485049">
    <w:abstractNumId w:val="3"/>
  </w:num>
  <w:num w:numId="12" w16cid:durableId="57755167">
    <w:abstractNumId w:val="7"/>
  </w:num>
  <w:num w:numId="13" w16cid:durableId="1860120718">
    <w:abstractNumId w:val="0"/>
  </w:num>
  <w:num w:numId="14" w16cid:durableId="1101954793">
    <w:abstractNumId w:val="2"/>
  </w:num>
  <w:num w:numId="15" w16cid:durableId="1993872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A0056"/>
    <w:rsid w:val="000B39CF"/>
    <w:rsid w:val="000C3166"/>
    <w:rsid w:val="000D65CD"/>
    <w:rsid w:val="000D737D"/>
    <w:rsid w:val="001113AD"/>
    <w:rsid w:val="0013399D"/>
    <w:rsid w:val="001457AB"/>
    <w:rsid w:val="0014759D"/>
    <w:rsid w:val="00180AD3"/>
    <w:rsid w:val="00193D04"/>
    <w:rsid w:val="00197912"/>
    <w:rsid w:val="001C34F4"/>
    <w:rsid w:val="001F199E"/>
    <w:rsid w:val="0021028E"/>
    <w:rsid w:val="00236522"/>
    <w:rsid w:val="00253960"/>
    <w:rsid w:val="00270997"/>
    <w:rsid w:val="002B3931"/>
    <w:rsid w:val="00314A7F"/>
    <w:rsid w:val="00392AD0"/>
    <w:rsid w:val="004211E3"/>
    <w:rsid w:val="004935EC"/>
    <w:rsid w:val="00497526"/>
    <w:rsid w:val="004B2283"/>
    <w:rsid w:val="0050419E"/>
    <w:rsid w:val="00513A38"/>
    <w:rsid w:val="00534716"/>
    <w:rsid w:val="00535D45"/>
    <w:rsid w:val="00536402"/>
    <w:rsid w:val="00537F29"/>
    <w:rsid w:val="00581AB8"/>
    <w:rsid w:val="005C361B"/>
    <w:rsid w:val="005E1A19"/>
    <w:rsid w:val="00632A56"/>
    <w:rsid w:val="00647C4D"/>
    <w:rsid w:val="006933BF"/>
    <w:rsid w:val="006C44EF"/>
    <w:rsid w:val="006D741A"/>
    <w:rsid w:val="006E4C8F"/>
    <w:rsid w:val="00715DB5"/>
    <w:rsid w:val="00727263"/>
    <w:rsid w:val="007449A9"/>
    <w:rsid w:val="007810C1"/>
    <w:rsid w:val="00841D25"/>
    <w:rsid w:val="00845FBB"/>
    <w:rsid w:val="008A3125"/>
    <w:rsid w:val="009A79E0"/>
    <w:rsid w:val="009D5BA6"/>
    <w:rsid w:val="00A07BD8"/>
    <w:rsid w:val="00A57E90"/>
    <w:rsid w:val="00AA4344"/>
    <w:rsid w:val="00AB1258"/>
    <w:rsid w:val="00AB61CB"/>
    <w:rsid w:val="00AC308C"/>
    <w:rsid w:val="00AF731D"/>
    <w:rsid w:val="00B00215"/>
    <w:rsid w:val="00B05FBF"/>
    <w:rsid w:val="00B35FF9"/>
    <w:rsid w:val="00BB617F"/>
    <w:rsid w:val="00BE10AF"/>
    <w:rsid w:val="00C21B2D"/>
    <w:rsid w:val="00C350B0"/>
    <w:rsid w:val="00C56505"/>
    <w:rsid w:val="00C7781A"/>
    <w:rsid w:val="00C90216"/>
    <w:rsid w:val="00CB2D50"/>
    <w:rsid w:val="00CB56FD"/>
    <w:rsid w:val="00D27F21"/>
    <w:rsid w:val="00D34191"/>
    <w:rsid w:val="00D3515F"/>
    <w:rsid w:val="00D911C7"/>
    <w:rsid w:val="00DA0935"/>
    <w:rsid w:val="00DC546A"/>
    <w:rsid w:val="00DE3E6B"/>
    <w:rsid w:val="00E17DEC"/>
    <w:rsid w:val="00E37BF8"/>
    <w:rsid w:val="00E44BEA"/>
    <w:rsid w:val="00E65BBB"/>
    <w:rsid w:val="00E77C48"/>
    <w:rsid w:val="00E8035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 w:type="character" w:styleId="HTMLCode">
    <w:name w:val="HTML Code"/>
    <w:basedOn w:val="DefaultParagraphFont"/>
    <w:uiPriority w:val="99"/>
    <w:semiHidden/>
    <w:unhideWhenUsed/>
    <w:rsid w:val="00392A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2.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3.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47AE6C-A735-4F82-8390-881A7356A6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29</Pages>
  <Words>3063</Words>
  <Characters>17463</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107</cp:revision>
  <dcterms:created xsi:type="dcterms:W3CDTF">2026-09-22T15:26:00Z</dcterms:created>
  <dcterms:modified xsi:type="dcterms:W3CDTF">2026-09-24T05:04:00Z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