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8D928" w14:textId="77777777" w:rsidR="00C717BE" w:rsidRPr="00C717BE" w:rsidRDefault="00C717BE" w:rsidP="00C717BE">
      <w:pPr>
        <w:rPr>
          <w:b/>
          <w:bCs/>
        </w:rPr>
      </w:pPr>
      <w:r w:rsidRPr="00C717BE">
        <w:rPr>
          <w:b/>
          <w:bCs/>
        </w:rPr>
        <w:t>UI/UX Testing Report for ICT360 EdTech Mobile Application</w:t>
      </w:r>
    </w:p>
    <w:p w14:paraId="3879A6A9" w14:textId="50A7BF58" w:rsidR="00C717BE" w:rsidRDefault="00C717BE">
      <w:pPr>
        <w:rPr>
          <w:b/>
          <w:bCs/>
        </w:rPr>
      </w:pPr>
      <w:r w:rsidRPr="00C717BE">
        <w:rPr>
          <w:b/>
          <w:bCs/>
        </w:rPr>
        <w:t>Project Name</w:t>
      </w:r>
      <w:r w:rsidRPr="00C717BE">
        <w:t>: ICT360 EdTech Mobile Application Usability Testing</w:t>
      </w:r>
      <w:r w:rsidRPr="00C717BE">
        <w:rPr>
          <w:b/>
          <w:bCs/>
        </w:rPr>
        <w:br/>
        <w:t>Test Date</w:t>
      </w:r>
      <w:r w:rsidRPr="00C717BE">
        <w:t>: December 22, 2024</w:t>
      </w:r>
      <w:r w:rsidRPr="00C717BE">
        <w:br/>
      </w:r>
      <w:r w:rsidRPr="00C717BE">
        <w:rPr>
          <w:b/>
          <w:bCs/>
        </w:rPr>
        <w:t xml:space="preserve">Test Facilitator: </w:t>
      </w:r>
      <w:r w:rsidRPr="00C717BE">
        <w:t>Puli Teja</w:t>
      </w:r>
    </w:p>
    <w:p w14:paraId="2188B76E" w14:textId="77777777" w:rsidR="00C717BE" w:rsidRDefault="00C717BE">
      <w:pPr>
        <w:rPr>
          <w:b/>
          <w:bCs/>
        </w:rPr>
      </w:pPr>
    </w:p>
    <w:p w14:paraId="0A6EF88F" w14:textId="4E646D68" w:rsidR="00D37DC7" w:rsidRPr="00D37DC7" w:rsidRDefault="00D37DC7">
      <w:r w:rsidRPr="00C717BE">
        <w:rPr>
          <w:b/>
          <w:bCs/>
        </w:rPr>
        <w:t xml:space="preserve">Project </w:t>
      </w:r>
      <w:proofErr w:type="spellStart"/>
      <w:proofErr w:type="gramStart"/>
      <w:r w:rsidRPr="00C717BE">
        <w:rPr>
          <w:b/>
          <w:bCs/>
        </w:rPr>
        <w:t>Aim</w:t>
      </w:r>
      <w:r w:rsidRPr="00D37DC7">
        <w:t>:</w:t>
      </w:r>
      <w:r w:rsidRPr="00D37DC7">
        <w:t>Conduct</w:t>
      </w:r>
      <w:proofErr w:type="spellEnd"/>
      <w:proofErr w:type="gramEnd"/>
      <w:r w:rsidRPr="00D37DC7">
        <w:t xml:space="preserve"> usability testing of a mobile application, focusing on the user interface and user experience.</w:t>
      </w:r>
    </w:p>
    <w:p w14:paraId="2EB0101D" w14:textId="1270A3CE" w:rsidR="00D37DC7" w:rsidRDefault="00D37DC7">
      <w:r w:rsidRPr="00C717BE">
        <w:rPr>
          <w:b/>
          <w:bCs/>
        </w:rPr>
        <w:t xml:space="preserve">Project </w:t>
      </w:r>
      <w:proofErr w:type="spellStart"/>
      <w:proofErr w:type="gramStart"/>
      <w:r w:rsidRPr="00C717BE">
        <w:rPr>
          <w:b/>
          <w:bCs/>
        </w:rPr>
        <w:t>lead</w:t>
      </w:r>
      <w:r w:rsidRPr="00D37DC7">
        <w:t>:Puli</w:t>
      </w:r>
      <w:proofErr w:type="spellEnd"/>
      <w:proofErr w:type="gramEnd"/>
      <w:r w:rsidRPr="00D37DC7">
        <w:t xml:space="preserve"> Sai Teja</w:t>
      </w:r>
    </w:p>
    <w:p w14:paraId="334E3D7E" w14:textId="00847B6B" w:rsidR="00D37DC7" w:rsidRDefault="00D37DC7">
      <w:r w:rsidRPr="00C717BE">
        <w:rPr>
          <w:b/>
          <w:bCs/>
        </w:rPr>
        <w:t>Test Date</w:t>
      </w:r>
      <w:r>
        <w:t>: 22- Dec – 2024</w:t>
      </w:r>
    </w:p>
    <w:p w14:paraId="495CA847" w14:textId="0828454F" w:rsidR="00D37DC7" w:rsidRDefault="00C717BE">
      <w:r w:rsidRPr="00C717BE">
        <w:rPr>
          <w:b/>
          <w:bCs/>
        </w:rPr>
        <w:t xml:space="preserve">Mobile </w:t>
      </w:r>
      <w:r w:rsidR="00D37DC7" w:rsidRPr="00C717BE">
        <w:rPr>
          <w:b/>
          <w:bCs/>
        </w:rPr>
        <w:t>Application</w:t>
      </w:r>
      <w:r w:rsidR="00D37DC7">
        <w:t xml:space="preserve">: ICT360 </w:t>
      </w:r>
    </w:p>
    <w:p w14:paraId="560ED4B4" w14:textId="55360841" w:rsidR="00C717BE" w:rsidRPr="00C717BE" w:rsidRDefault="00C717BE" w:rsidP="00C717BE">
      <w:r w:rsidRPr="00C717BE">
        <w:rPr>
          <w:b/>
          <w:bCs/>
        </w:rPr>
        <w:t>Theme</w:t>
      </w:r>
      <w:r>
        <w:t xml:space="preserve">: </w:t>
      </w:r>
      <w:r w:rsidRPr="00C717BE">
        <w:t>Usability testing for the ICT360 EdTech app, focusing on how easily teachers can schedule assessments, create questions, and add MCQs, while evaluating app navigation and user-friendliness.</w:t>
      </w:r>
    </w:p>
    <w:p w14:paraId="55197147" w14:textId="18E5CE46" w:rsidR="00D37DC7" w:rsidRDefault="00D37DC7"/>
    <w:p w14:paraId="31A28566" w14:textId="77777777" w:rsidR="00D37DC7" w:rsidRDefault="00D37DC7"/>
    <w:p w14:paraId="1577982C" w14:textId="77777777" w:rsidR="00C717BE" w:rsidRPr="00C717BE" w:rsidRDefault="00C717BE" w:rsidP="00C717BE">
      <w:pPr>
        <w:rPr>
          <w:b/>
          <w:bCs/>
        </w:rPr>
      </w:pPr>
      <w:r w:rsidRPr="00C717BE">
        <w:rPr>
          <w:b/>
          <w:bCs/>
        </w:rPr>
        <w:t xml:space="preserve"> </w:t>
      </w:r>
      <w:r w:rsidRPr="00C717BE">
        <w:rPr>
          <w:b/>
          <w:bCs/>
        </w:rPr>
        <w:t>Objective of Testing:</w:t>
      </w:r>
    </w:p>
    <w:p w14:paraId="281596CB" w14:textId="77777777" w:rsidR="00C717BE" w:rsidRPr="00C717BE" w:rsidRDefault="00C717BE" w:rsidP="00C717BE">
      <w:pPr>
        <w:numPr>
          <w:ilvl w:val="0"/>
          <w:numId w:val="1"/>
        </w:numPr>
      </w:pPr>
      <w:r w:rsidRPr="00C717BE">
        <w:t>Login to the app.</w:t>
      </w:r>
    </w:p>
    <w:p w14:paraId="5F46B62C" w14:textId="77777777" w:rsidR="00C717BE" w:rsidRPr="00C717BE" w:rsidRDefault="00C717BE" w:rsidP="00C717BE">
      <w:pPr>
        <w:numPr>
          <w:ilvl w:val="0"/>
          <w:numId w:val="1"/>
        </w:numPr>
      </w:pPr>
      <w:r w:rsidRPr="00C717BE">
        <w:t>Navigate to the assessment page.</w:t>
      </w:r>
    </w:p>
    <w:p w14:paraId="36C79A50" w14:textId="77777777" w:rsidR="00C717BE" w:rsidRPr="00C717BE" w:rsidRDefault="00C717BE" w:rsidP="00C717BE">
      <w:pPr>
        <w:numPr>
          <w:ilvl w:val="0"/>
          <w:numId w:val="1"/>
        </w:numPr>
      </w:pPr>
      <w:r w:rsidRPr="00C717BE">
        <w:t>Select the grade and division to schedule the assessment, and choose between theory or practical.</w:t>
      </w:r>
    </w:p>
    <w:p w14:paraId="2277D138" w14:textId="77777777" w:rsidR="00C717BE" w:rsidRPr="00C717BE" w:rsidRDefault="00C717BE" w:rsidP="00C717BE">
      <w:pPr>
        <w:numPr>
          <w:ilvl w:val="0"/>
          <w:numId w:val="1"/>
        </w:numPr>
      </w:pPr>
      <w:r w:rsidRPr="00C717BE">
        <w:t>Click on "Schedule Assessment" and complete all required fields, including setting the time and duration.</w:t>
      </w:r>
    </w:p>
    <w:p w14:paraId="69A2293B" w14:textId="77777777" w:rsidR="00C717BE" w:rsidRDefault="00C717BE" w:rsidP="00C717BE">
      <w:pPr>
        <w:numPr>
          <w:ilvl w:val="0"/>
          <w:numId w:val="1"/>
        </w:numPr>
      </w:pPr>
      <w:r w:rsidRPr="00C717BE">
        <w:t>After selecting theory or practical, the assessment will be automatically scheduled, and the upcoming assessment will be visible, reflecting the set time and details.</w:t>
      </w:r>
    </w:p>
    <w:p w14:paraId="32A71D87" w14:textId="77777777" w:rsidR="00C717BE" w:rsidRDefault="00C717BE" w:rsidP="00C717BE"/>
    <w:p w14:paraId="3A6E6E36" w14:textId="77777777" w:rsidR="00C717BE" w:rsidRPr="00C717BE" w:rsidRDefault="00C717BE" w:rsidP="00C717BE">
      <w:pPr>
        <w:rPr>
          <w:b/>
          <w:bCs/>
        </w:rPr>
      </w:pPr>
      <w:r w:rsidRPr="00C717BE">
        <w:rPr>
          <w:b/>
          <w:bCs/>
        </w:rPr>
        <w:t>2. Test Participants</w:t>
      </w:r>
    </w:p>
    <w:p w14:paraId="3986E4D6" w14:textId="77777777" w:rsidR="00C717BE" w:rsidRPr="00C717BE" w:rsidRDefault="00C717BE" w:rsidP="00C717BE">
      <w:pPr>
        <w:numPr>
          <w:ilvl w:val="0"/>
          <w:numId w:val="2"/>
        </w:numPr>
      </w:pPr>
      <w:r w:rsidRPr="00C717BE">
        <w:rPr>
          <w:b/>
          <w:bCs/>
        </w:rPr>
        <w:t>Number of Participants</w:t>
      </w:r>
      <w:r w:rsidRPr="00C717BE">
        <w:t>: 5 teachers</w:t>
      </w:r>
    </w:p>
    <w:p w14:paraId="0705A9B5" w14:textId="77777777" w:rsidR="00C717BE" w:rsidRPr="00C717BE" w:rsidRDefault="00C717BE" w:rsidP="00C717BE">
      <w:pPr>
        <w:numPr>
          <w:ilvl w:val="0"/>
          <w:numId w:val="2"/>
        </w:numPr>
      </w:pPr>
      <w:r w:rsidRPr="00C717BE">
        <w:rPr>
          <w:b/>
          <w:bCs/>
        </w:rPr>
        <w:t>Demographics</w:t>
      </w:r>
      <w:r w:rsidRPr="00C717BE">
        <w:t>:</w:t>
      </w:r>
    </w:p>
    <w:p w14:paraId="7F4C2E8F" w14:textId="77777777" w:rsidR="00C717BE" w:rsidRPr="00C717BE" w:rsidRDefault="00C717BE" w:rsidP="00C717BE">
      <w:pPr>
        <w:numPr>
          <w:ilvl w:val="1"/>
          <w:numId w:val="2"/>
        </w:numPr>
      </w:pPr>
      <w:r w:rsidRPr="00C717BE">
        <w:rPr>
          <w:b/>
          <w:bCs/>
        </w:rPr>
        <w:t>Age Range</w:t>
      </w:r>
      <w:r w:rsidRPr="00C717BE">
        <w:t>: 25-45 years</w:t>
      </w:r>
    </w:p>
    <w:p w14:paraId="28A331CA" w14:textId="77777777" w:rsidR="00C717BE" w:rsidRPr="00C717BE" w:rsidRDefault="00C717BE" w:rsidP="00C717BE">
      <w:pPr>
        <w:numPr>
          <w:ilvl w:val="1"/>
          <w:numId w:val="2"/>
        </w:numPr>
      </w:pPr>
      <w:r w:rsidRPr="00C717BE">
        <w:rPr>
          <w:b/>
          <w:bCs/>
        </w:rPr>
        <w:t>Experience Level</w:t>
      </w:r>
      <w:r w:rsidRPr="00C717BE">
        <w:t>: Moderate (Familiar with mobile apps but not specifically the ICT360 app)</w:t>
      </w:r>
    </w:p>
    <w:p w14:paraId="17B9E661" w14:textId="77777777" w:rsidR="00C717BE" w:rsidRDefault="00C717BE" w:rsidP="00C717BE">
      <w:pPr>
        <w:numPr>
          <w:ilvl w:val="1"/>
          <w:numId w:val="2"/>
        </w:numPr>
      </w:pPr>
      <w:r w:rsidRPr="00C717BE">
        <w:rPr>
          <w:b/>
          <w:bCs/>
        </w:rPr>
        <w:t>Device Used</w:t>
      </w:r>
      <w:r w:rsidRPr="00C717BE">
        <w:t>: Android smartphones</w:t>
      </w:r>
    </w:p>
    <w:p w14:paraId="17563CFD" w14:textId="77777777" w:rsidR="00984191" w:rsidRDefault="00984191" w:rsidP="00984191">
      <w:pPr>
        <w:rPr>
          <w:b/>
          <w:bCs/>
          <w:sz w:val="32"/>
          <w:szCs w:val="32"/>
        </w:rPr>
      </w:pPr>
    </w:p>
    <w:p w14:paraId="41C50184" w14:textId="77777777" w:rsidR="00984191" w:rsidRDefault="00984191" w:rsidP="00984191">
      <w:pPr>
        <w:rPr>
          <w:b/>
          <w:bCs/>
          <w:sz w:val="32"/>
          <w:szCs w:val="32"/>
        </w:rPr>
      </w:pPr>
    </w:p>
    <w:p w14:paraId="26820785" w14:textId="3DD7F534" w:rsidR="00C717BE" w:rsidRPr="00C717BE" w:rsidRDefault="00984191" w:rsidP="00C717BE">
      <w:pPr>
        <w:rPr>
          <w:b/>
          <w:bCs/>
          <w:i/>
          <w:iCs/>
          <w:sz w:val="32"/>
          <w:szCs w:val="32"/>
          <w:u w:val="single"/>
        </w:rPr>
      </w:pPr>
      <w:r w:rsidRPr="00984191">
        <w:rPr>
          <w:b/>
          <w:bCs/>
          <w:i/>
          <w:iCs/>
          <w:sz w:val="32"/>
          <w:szCs w:val="32"/>
          <w:u w:val="single"/>
        </w:rPr>
        <w:lastRenderedPageBreak/>
        <w:t>Test Scenario:</w:t>
      </w:r>
    </w:p>
    <w:p w14:paraId="355CCF23" w14:textId="0D14BF1D" w:rsidR="00C717BE" w:rsidRPr="00C717BE" w:rsidRDefault="00C717BE"/>
    <w:tbl>
      <w:tblPr>
        <w:tblStyle w:val="TableGrid"/>
        <w:tblW w:w="0" w:type="auto"/>
        <w:tblLook w:val="04A0" w:firstRow="1" w:lastRow="0" w:firstColumn="1" w:lastColumn="0" w:noHBand="0" w:noVBand="1"/>
      </w:tblPr>
      <w:tblGrid>
        <w:gridCol w:w="815"/>
        <w:gridCol w:w="3608"/>
        <w:gridCol w:w="4593"/>
      </w:tblGrid>
      <w:tr w:rsidR="00C717BE" w:rsidRPr="00C717BE" w14:paraId="62D511BA" w14:textId="77777777" w:rsidTr="00C717BE">
        <w:tc>
          <w:tcPr>
            <w:tcW w:w="0" w:type="auto"/>
            <w:hideMark/>
          </w:tcPr>
          <w:p w14:paraId="18515182" w14:textId="77777777" w:rsidR="00C717BE" w:rsidRPr="00C717BE" w:rsidRDefault="00C717BE" w:rsidP="00C717BE">
            <w:pPr>
              <w:spacing w:after="160" w:line="259" w:lineRule="auto"/>
              <w:rPr>
                <w:b/>
                <w:bCs/>
              </w:rPr>
            </w:pPr>
            <w:r w:rsidRPr="00C717BE">
              <w:rPr>
                <w:b/>
                <w:bCs/>
              </w:rPr>
              <w:t>Task ID</w:t>
            </w:r>
          </w:p>
        </w:tc>
        <w:tc>
          <w:tcPr>
            <w:tcW w:w="0" w:type="auto"/>
            <w:hideMark/>
          </w:tcPr>
          <w:p w14:paraId="02B0AD2A" w14:textId="77777777" w:rsidR="00C717BE" w:rsidRPr="00C717BE" w:rsidRDefault="00C717BE" w:rsidP="00C717BE">
            <w:pPr>
              <w:spacing w:after="160" w:line="259" w:lineRule="auto"/>
              <w:rPr>
                <w:b/>
                <w:bCs/>
              </w:rPr>
            </w:pPr>
            <w:r w:rsidRPr="00C717BE">
              <w:rPr>
                <w:b/>
                <w:bCs/>
              </w:rPr>
              <w:t>Test Scenario</w:t>
            </w:r>
          </w:p>
        </w:tc>
        <w:tc>
          <w:tcPr>
            <w:tcW w:w="0" w:type="auto"/>
            <w:hideMark/>
          </w:tcPr>
          <w:p w14:paraId="4EEFDBEE" w14:textId="77777777" w:rsidR="00C717BE" w:rsidRPr="00C717BE" w:rsidRDefault="00C717BE" w:rsidP="00C717BE">
            <w:pPr>
              <w:spacing w:after="160" w:line="259" w:lineRule="auto"/>
              <w:rPr>
                <w:b/>
                <w:bCs/>
              </w:rPr>
            </w:pPr>
            <w:r w:rsidRPr="00C717BE">
              <w:rPr>
                <w:b/>
                <w:bCs/>
              </w:rPr>
              <w:t>Expected Outcome</w:t>
            </w:r>
          </w:p>
        </w:tc>
      </w:tr>
      <w:tr w:rsidR="00C717BE" w:rsidRPr="00C717BE" w14:paraId="3C7F8F10" w14:textId="77777777" w:rsidTr="00C717BE">
        <w:tc>
          <w:tcPr>
            <w:tcW w:w="0" w:type="auto"/>
            <w:hideMark/>
          </w:tcPr>
          <w:p w14:paraId="2315FC5E" w14:textId="77777777" w:rsidR="00C717BE" w:rsidRPr="00C717BE" w:rsidRDefault="00C717BE" w:rsidP="00C717BE">
            <w:pPr>
              <w:spacing w:after="160" w:line="259" w:lineRule="auto"/>
            </w:pPr>
            <w:r w:rsidRPr="00C717BE">
              <w:t>TC001</w:t>
            </w:r>
          </w:p>
        </w:tc>
        <w:tc>
          <w:tcPr>
            <w:tcW w:w="0" w:type="auto"/>
            <w:hideMark/>
          </w:tcPr>
          <w:p w14:paraId="1D7F55ED" w14:textId="77777777" w:rsidR="00C717BE" w:rsidRPr="00C717BE" w:rsidRDefault="00C717BE" w:rsidP="00C717BE">
            <w:pPr>
              <w:spacing w:after="160" w:line="259" w:lineRule="auto"/>
            </w:pPr>
            <w:r w:rsidRPr="00C717BE">
              <w:t>Log in to the app</w:t>
            </w:r>
          </w:p>
        </w:tc>
        <w:tc>
          <w:tcPr>
            <w:tcW w:w="0" w:type="auto"/>
            <w:hideMark/>
          </w:tcPr>
          <w:p w14:paraId="39102C48" w14:textId="77777777" w:rsidR="00C717BE" w:rsidRPr="00C717BE" w:rsidRDefault="00C717BE" w:rsidP="00C717BE">
            <w:pPr>
              <w:spacing w:after="160" w:line="259" w:lineRule="auto"/>
            </w:pPr>
            <w:r w:rsidRPr="00C717BE">
              <w:t>User should be able to log in successfully without issues.</w:t>
            </w:r>
          </w:p>
        </w:tc>
      </w:tr>
      <w:tr w:rsidR="00C717BE" w:rsidRPr="00C717BE" w14:paraId="6B47657C" w14:textId="77777777" w:rsidTr="00C717BE">
        <w:tc>
          <w:tcPr>
            <w:tcW w:w="0" w:type="auto"/>
            <w:hideMark/>
          </w:tcPr>
          <w:p w14:paraId="04A0288A" w14:textId="77777777" w:rsidR="00C717BE" w:rsidRPr="00C717BE" w:rsidRDefault="00C717BE" w:rsidP="00C717BE">
            <w:pPr>
              <w:spacing w:after="160" w:line="259" w:lineRule="auto"/>
            </w:pPr>
            <w:r w:rsidRPr="00C717BE">
              <w:t>TC002</w:t>
            </w:r>
          </w:p>
        </w:tc>
        <w:tc>
          <w:tcPr>
            <w:tcW w:w="0" w:type="auto"/>
            <w:hideMark/>
          </w:tcPr>
          <w:p w14:paraId="0F3FF3CD" w14:textId="77777777" w:rsidR="00C717BE" w:rsidRPr="00C717BE" w:rsidRDefault="00C717BE" w:rsidP="00C717BE">
            <w:pPr>
              <w:spacing w:after="160" w:line="259" w:lineRule="auto"/>
            </w:pPr>
            <w:r w:rsidRPr="00C717BE">
              <w:t>Navigate to the assessment page</w:t>
            </w:r>
          </w:p>
        </w:tc>
        <w:tc>
          <w:tcPr>
            <w:tcW w:w="0" w:type="auto"/>
            <w:hideMark/>
          </w:tcPr>
          <w:p w14:paraId="2378C5C2" w14:textId="77777777" w:rsidR="00C717BE" w:rsidRPr="00C717BE" w:rsidRDefault="00C717BE" w:rsidP="00C717BE">
            <w:pPr>
              <w:spacing w:after="160" w:line="259" w:lineRule="auto"/>
            </w:pPr>
            <w:r w:rsidRPr="00C717BE">
              <w:t>User should easily navigate to the assessment page.</w:t>
            </w:r>
          </w:p>
        </w:tc>
      </w:tr>
      <w:tr w:rsidR="00C717BE" w:rsidRPr="00C717BE" w14:paraId="27F1ADA3" w14:textId="77777777" w:rsidTr="00C717BE">
        <w:tc>
          <w:tcPr>
            <w:tcW w:w="0" w:type="auto"/>
            <w:hideMark/>
          </w:tcPr>
          <w:p w14:paraId="2D0D473A" w14:textId="77777777" w:rsidR="00C717BE" w:rsidRPr="00C717BE" w:rsidRDefault="00C717BE" w:rsidP="00C717BE">
            <w:pPr>
              <w:spacing w:after="160" w:line="259" w:lineRule="auto"/>
            </w:pPr>
            <w:r w:rsidRPr="00C717BE">
              <w:t>TC003</w:t>
            </w:r>
          </w:p>
        </w:tc>
        <w:tc>
          <w:tcPr>
            <w:tcW w:w="0" w:type="auto"/>
            <w:hideMark/>
          </w:tcPr>
          <w:p w14:paraId="7172353D" w14:textId="77777777" w:rsidR="00C717BE" w:rsidRPr="00C717BE" w:rsidRDefault="00C717BE" w:rsidP="00C717BE">
            <w:pPr>
              <w:spacing w:after="160" w:line="259" w:lineRule="auto"/>
            </w:pPr>
            <w:r w:rsidRPr="00C717BE">
              <w:t>Select grade, division, and choose between theory or practical</w:t>
            </w:r>
          </w:p>
        </w:tc>
        <w:tc>
          <w:tcPr>
            <w:tcW w:w="0" w:type="auto"/>
            <w:hideMark/>
          </w:tcPr>
          <w:p w14:paraId="457155B4" w14:textId="77777777" w:rsidR="00C717BE" w:rsidRPr="00C717BE" w:rsidRDefault="00C717BE" w:rsidP="00C717BE">
            <w:pPr>
              <w:spacing w:after="160" w:line="259" w:lineRule="auto"/>
            </w:pPr>
            <w:r w:rsidRPr="00C717BE">
              <w:t>User should successfully select the desired grade, division, and type of assessment.</w:t>
            </w:r>
          </w:p>
        </w:tc>
      </w:tr>
      <w:tr w:rsidR="00C717BE" w:rsidRPr="00C717BE" w14:paraId="61C50743" w14:textId="77777777" w:rsidTr="00C717BE">
        <w:tc>
          <w:tcPr>
            <w:tcW w:w="0" w:type="auto"/>
            <w:hideMark/>
          </w:tcPr>
          <w:p w14:paraId="7D9F187C" w14:textId="77777777" w:rsidR="00C717BE" w:rsidRPr="00C717BE" w:rsidRDefault="00C717BE" w:rsidP="00C717BE">
            <w:pPr>
              <w:spacing w:after="160" w:line="259" w:lineRule="auto"/>
            </w:pPr>
            <w:r w:rsidRPr="00C717BE">
              <w:t>TC004</w:t>
            </w:r>
          </w:p>
        </w:tc>
        <w:tc>
          <w:tcPr>
            <w:tcW w:w="0" w:type="auto"/>
            <w:hideMark/>
          </w:tcPr>
          <w:p w14:paraId="5B7B37D1" w14:textId="77777777" w:rsidR="00C717BE" w:rsidRPr="00C717BE" w:rsidRDefault="00C717BE" w:rsidP="00C717BE">
            <w:pPr>
              <w:spacing w:after="160" w:line="259" w:lineRule="auto"/>
            </w:pPr>
            <w:r w:rsidRPr="00C717BE">
              <w:t>Fill in assessment details (time, duration)</w:t>
            </w:r>
          </w:p>
        </w:tc>
        <w:tc>
          <w:tcPr>
            <w:tcW w:w="0" w:type="auto"/>
            <w:hideMark/>
          </w:tcPr>
          <w:p w14:paraId="211946FC" w14:textId="77777777" w:rsidR="00C717BE" w:rsidRPr="00C717BE" w:rsidRDefault="00C717BE" w:rsidP="00C717BE">
            <w:pPr>
              <w:spacing w:after="160" w:line="259" w:lineRule="auto"/>
            </w:pPr>
            <w:r w:rsidRPr="00C717BE">
              <w:t>User should complete all fields without confusion.</w:t>
            </w:r>
          </w:p>
        </w:tc>
      </w:tr>
      <w:tr w:rsidR="00C717BE" w:rsidRPr="00C717BE" w14:paraId="33192A3A" w14:textId="77777777" w:rsidTr="00C717BE">
        <w:tc>
          <w:tcPr>
            <w:tcW w:w="0" w:type="auto"/>
            <w:hideMark/>
          </w:tcPr>
          <w:p w14:paraId="5EB48DC0" w14:textId="77777777" w:rsidR="00C717BE" w:rsidRPr="00C717BE" w:rsidRDefault="00C717BE" w:rsidP="00C717BE">
            <w:pPr>
              <w:spacing w:after="160" w:line="259" w:lineRule="auto"/>
            </w:pPr>
            <w:r w:rsidRPr="00C717BE">
              <w:t>TC005</w:t>
            </w:r>
          </w:p>
        </w:tc>
        <w:tc>
          <w:tcPr>
            <w:tcW w:w="0" w:type="auto"/>
            <w:hideMark/>
          </w:tcPr>
          <w:p w14:paraId="4FAED49E" w14:textId="77777777" w:rsidR="00C717BE" w:rsidRPr="00C717BE" w:rsidRDefault="00C717BE" w:rsidP="00C717BE">
            <w:pPr>
              <w:spacing w:after="160" w:line="259" w:lineRule="auto"/>
            </w:pPr>
            <w:r w:rsidRPr="00C717BE">
              <w:t>Schedule assessment and view in upcoming assessments list</w:t>
            </w:r>
          </w:p>
        </w:tc>
        <w:tc>
          <w:tcPr>
            <w:tcW w:w="0" w:type="auto"/>
            <w:hideMark/>
          </w:tcPr>
          <w:p w14:paraId="011F9163" w14:textId="77777777" w:rsidR="00C717BE" w:rsidRPr="00C717BE" w:rsidRDefault="00C717BE" w:rsidP="00C717BE">
            <w:pPr>
              <w:spacing w:after="160" w:line="259" w:lineRule="auto"/>
            </w:pPr>
            <w:r w:rsidRPr="00C717BE">
              <w:t>Assessment should be scheduled and visible under the upcoming assessments.</w:t>
            </w:r>
          </w:p>
        </w:tc>
      </w:tr>
    </w:tbl>
    <w:p w14:paraId="55C6F4C8" w14:textId="77777777" w:rsidR="00C717BE" w:rsidRDefault="00C717BE">
      <w:pPr>
        <w:rPr>
          <w:b/>
          <w:bCs/>
        </w:rPr>
      </w:pPr>
    </w:p>
    <w:p w14:paraId="7EB6E7BB" w14:textId="77777777" w:rsidR="003D4076" w:rsidRDefault="003D4076">
      <w:pPr>
        <w:rPr>
          <w:b/>
          <w:bCs/>
        </w:rPr>
      </w:pPr>
    </w:p>
    <w:p w14:paraId="6CECF584" w14:textId="77777777" w:rsidR="003D4076" w:rsidRDefault="003D4076">
      <w:pPr>
        <w:rPr>
          <w:b/>
          <w:bCs/>
        </w:rPr>
      </w:pPr>
    </w:p>
    <w:p w14:paraId="10B66D77" w14:textId="77777777" w:rsidR="003D4076" w:rsidRDefault="003D4076">
      <w:pPr>
        <w:rPr>
          <w:b/>
          <w:bCs/>
        </w:rPr>
      </w:pPr>
    </w:p>
    <w:p w14:paraId="1C83212E" w14:textId="77777777" w:rsidR="003D4076" w:rsidRDefault="003D4076">
      <w:pPr>
        <w:rPr>
          <w:b/>
          <w:bCs/>
        </w:rPr>
      </w:pPr>
    </w:p>
    <w:p w14:paraId="2E52DEBC" w14:textId="77777777" w:rsidR="003D4076" w:rsidRDefault="003D4076">
      <w:pPr>
        <w:rPr>
          <w:b/>
          <w:bCs/>
        </w:rPr>
      </w:pPr>
    </w:p>
    <w:p w14:paraId="3E831002" w14:textId="77777777" w:rsidR="003D4076" w:rsidRDefault="003D4076">
      <w:pPr>
        <w:rPr>
          <w:b/>
          <w:bCs/>
        </w:rPr>
      </w:pPr>
    </w:p>
    <w:p w14:paraId="2A3F2A9C" w14:textId="77777777" w:rsidR="003D4076" w:rsidRDefault="003D4076">
      <w:pPr>
        <w:rPr>
          <w:b/>
          <w:bCs/>
        </w:rPr>
      </w:pPr>
    </w:p>
    <w:p w14:paraId="76EAB406" w14:textId="77777777" w:rsidR="003D4076" w:rsidRDefault="003D4076">
      <w:pPr>
        <w:rPr>
          <w:b/>
          <w:bCs/>
        </w:rPr>
      </w:pPr>
    </w:p>
    <w:p w14:paraId="6F692F81" w14:textId="77777777" w:rsidR="003D4076" w:rsidRDefault="003D4076">
      <w:pPr>
        <w:rPr>
          <w:b/>
          <w:bCs/>
        </w:rPr>
      </w:pPr>
    </w:p>
    <w:p w14:paraId="707F3658" w14:textId="77777777" w:rsidR="003D4076" w:rsidRDefault="003D4076">
      <w:pPr>
        <w:rPr>
          <w:b/>
          <w:bCs/>
        </w:rPr>
      </w:pPr>
    </w:p>
    <w:p w14:paraId="5B46100B" w14:textId="77777777" w:rsidR="003D4076" w:rsidRDefault="003D4076">
      <w:pPr>
        <w:rPr>
          <w:b/>
          <w:bCs/>
        </w:rPr>
      </w:pPr>
    </w:p>
    <w:p w14:paraId="6C879A9B" w14:textId="77777777" w:rsidR="003D4076" w:rsidRDefault="003D4076">
      <w:pPr>
        <w:rPr>
          <w:b/>
          <w:bCs/>
        </w:rPr>
      </w:pPr>
    </w:p>
    <w:p w14:paraId="10715661" w14:textId="77777777" w:rsidR="003D4076" w:rsidRDefault="003D4076">
      <w:pPr>
        <w:rPr>
          <w:b/>
          <w:bCs/>
        </w:rPr>
      </w:pPr>
    </w:p>
    <w:p w14:paraId="3DD73702" w14:textId="77777777" w:rsidR="003D4076" w:rsidRDefault="003D4076">
      <w:pPr>
        <w:rPr>
          <w:b/>
          <w:bCs/>
        </w:rPr>
      </w:pPr>
    </w:p>
    <w:p w14:paraId="5B4DFE6D" w14:textId="77777777" w:rsidR="003D4076" w:rsidRDefault="003D4076">
      <w:pPr>
        <w:rPr>
          <w:b/>
          <w:bCs/>
        </w:rPr>
      </w:pPr>
    </w:p>
    <w:p w14:paraId="22851F16" w14:textId="77777777" w:rsidR="00D37DC7" w:rsidRDefault="00D37DC7">
      <w:pPr>
        <w:rPr>
          <w:b/>
          <w:bCs/>
        </w:rPr>
      </w:pPr>
    </w:p>
    <w:p w14:paraId="48C78741" w14:textId="77777777" w:rsidR="00984191" w:rsidRDefault="00984191"/>
    <w:p w14:paraId="6834FB5D" w14:textId="3ED1532E" w:rsidR="00984191" w:rsidRDefault="00984191">
      <w:pPr>
        <w:rPr>
          <w:b/>
          <w:bCs/>
          <w:i/>
          <w:iCs/>
          <w:sz w:val="36"/>
          <w:szCs w:val="36"/>
          <w:u w:val="single"/>
        </w:rPr>
      </w:pPr>
      <w:r w:rsidRPr="00984191">
        <w:rPr>
          <w:b/>
          <w:bCs/>
          <w:i/>
          <w:iCs/>
          <w:sz w:val="36"/>
          <w:szCs w:val="36"/>
          <w:u w:val="single"/>
        </w:rPr>
        <w:lastRenderedPageBreak/>
        <w:t>Test Finding:</w:t>
      </w:r>
    </w:p>
    <w:p w14:paraId="7BA35032" w14:textId="77777777" w:rsidR="00984191" w:rsidRPr="00984191" w:rsidRDefault="00984191">
      <w:pPr>
        <w:rPr>
          <w:b/>
          <w:bCs/>
          <w:i/>
          <w:iCs/>
          <w:sz w:val="36"/>
          <w:szCs w:val="36"/>
          <w:u w:val="single"/>
        </w:rPr>
      </w:pPr>
    </w:p>
    <w:tbl>
      <w:tblPr>
        <w:tblStyle w:val="TableGrid"/>
        <w:tblW w:w="9067" w:type="dxa"/>
        <w:tblLook w:val="04A0" w:firstRow="1" w:lastRow="0" w:firstColumn="1" w:lastColumn="0" w:noHBand="0" w:noVBand="1"/>
      </w:tblPr>
      <w:tblGrid>
        <w:gridCol w:w="704"/>
        <w:gridCol w:w="2268"/>
        <w:gridCol w:w="2552"/>
        <w:gridCol w:w="2551"/>
        <w:gridCol w:w="992"/>
      </w:tblGrid>
      <w:tr w:rsidR="00984191" w:rsidRPr="003D4076" w14:paraId="105FCD57" w14:textId="77777777" w:rsidTr="00984191">
        <w:tc>
          <w:tcPr>
            <w:tcW w:w="704" w:type="dxa"/>
            <w:hideMark/>
          </w:tcPr>
          <w:p w14:paraId="3F521273" w14:textId="77777777" w:rsidR="003D4076" w:rsidRPr="003D4076" w:rsidRDefault="003D4076" w:rsidP="00984191">
            <w:pPr>
              <w:rPr>
                <w:b/>
                <w:bCs/>
              </w:rPr>
            </w:pPr>
            <w:r w:rsidRPr="003D4076">
              <w:rPr>
                <w:b/>
                <w:bCs/>
              </w:rPr>
              <w:t>Task ID</w:t>
            </w:r>
          </w:p>
          <w:p w14:paraId="2FB4272A" w14:textId="77777777" w:rsidR="003D4076" w:rsidRPr="003D4076" w:rsidRDefault="003D4076" w:rsidP="003D4076">
            <w:pPr>
              <w:spacing w:after="160" w:line="259" w:lineRule="auto"/>
              <w:jc w:val="center"/>
              <w:rPr>
                <w:b/>
                <w:bCs/>
              </w:rPr>
            </w:pPr>
          </w:p>
        </w:tc>
        <w:tc>
          <w:tcPr>
            <w:tcW w:w="2268" w:type="dxa"/>
            <w:hideMark/>
          </w:tcPr>
          <w:p w14:paraId="2D4F3DAA" w14:textId="77777777" w:rsidR="003D4076" w:rsidRPr="003D4076" w:rsidRDefault="003D4076" w:rsidP="003D4076">
            <w:pPr>
              <w:spacing w:after="160" w:line="259" w:lineRule="auto"/>
              <w:jc w:val="center"/>
              <w:rPr>
                <w:b/>
                <w:bCs/>
              </w:rPr>
            </w:pPr>
            <w:r w:rsidRPr="003D4076">
              <w:rPr>
                <w:b/>
                <w:bCs/>
              </w:rPr>
              <w:t>Test Scenario</w:t>
            </w:r>
          </w:p>
        </w:tc>
        <w:tc>
          <w:tcPr>
            <w:tcW w:w="2552" w:type="dxa"/>
            <w:hideMark/>
          </w:tcPr>
          <w:p w14:paraId="53FD8091" w14:textId="448930B0" w:rsidR="003D4076" w:rsidRPr="003D4076" w:rsidRDefault="00984191" w:rsidP="003D4076">
            <w:pPr>
              <w:spacing w:after="160" w:line="259" w:lineRule="auto"/>
              <w:jc w:val="center"/>
              <w:rPr>
                <w:b/>
                <w:bCs/>
              </w:rPr>
            </w:pPr>
            <w:r>
              <w:rPr>
                <w:b/>
                <w:bCs/>
                <w:i/>
                <w:iCs/>
              </w:rPr>
              <w:t xml:space="preserve">         </w:t>
            </w:r>
            <w:r w:rsidR="003D4076" w:rsidRPr="003D4076">
              <w:rPr>
                <w:b/>
                <w:bCs/>
              </w:rPr>
              <w:t>Expected Out</w:t>
            </w:r>
          </w:p>
        </w:tc>
        <w:tc>
          <w:tcPr>
            <w:tcW w:w="2551" w:type="dxa"/>
            <w:hideMark/>
          </w:tcPr>
          <w:p w14:paraId="3F3A2466" w14:textId="0B9766BF" w:rsidR="003D4076" w:rsidRPr="003D4076" w:rsidRDefault="00984191" w:rsidP="003D4076">
            <w:pPr>
              <w:spacing w:after="160" w:line="259" w:lineRule="auto"/>
              <w:jc w:val="center"/>
              <w:rPr>
                <w:b/>
                <w:bCs/>
              </w:rPr>
            </w:pPr>
            <w:r>
              <w:rPr>
                <w:b/>
                <w:bCs/>
                <w:i/>
                <w:iCs/>
              </w:rPr>
              <w:t xml:space="preserve">               </w:t>
            </w:r>
            <w:r w:rsidR="003D4076" w:rsidRPr="003D4076">
              <w:rPr>
                <w:b/>
                <w:bCs/>
              </w:rPr>
              <w:t>Actual Out</w:t>
            </w:r>
          </w:p>
        </w:tc>
        <w:tc>
          <w:tcPr>
            <w:tcW w:w="992" w:type="dxa"/>
            <w:hideMark/>
          </w:tcPr>
          <w:p w14:paraId="34934235" w14:textId="31912F64" w:rsidR="003D4076" w:rsidRPr="003D4076" w:rsidRDefault="00984191" w:rsidP="003D4076">
            <w:pPr>
              <w:spacing w:after="160" w:line="259" w:lineRule="auto"/>
              <w:jc w:val="center"/>
              <w:rPr>
                <w:b/>
                <w:bCs/>
              </w:rPr>
            </w:pPr>
            <w:r>
              <w:rPr>
                <w:b/>
                <w:bCs/>
                <w:i/>
                <w:iCs/>
              </w:rPr>
              <w:t xml:space="preserve">                  </w:t>
            </w:r>
            <w:r w:rsidR="003D4076" w:rsidRPr="003D4076">
              <w:rPr>
                <w:b/>
                <w:bCs/>
              </w:rPr>
              <w:t>Issue</w:t>
            </w:r>
            <w:r>
              <w:rPr>
                <w:b/>
                <w:bCs/>
                <w:i/>
                <w:iCs/>
              </w:rPr>
              <w:t>s</w:t>
            </w:r>
          </w:p>
        </w:tc>
      </w:tr>
    </w:tbl>
    <w:p w14:paraId="46552D2A" w14:textId="77777777" w:rsidR="003D4076" w:rsidRPr="003D4076" w:rsidRDefault="003D4076" w:rsidP="003D4076">
      <w:pPr>
        <w:rPr>
          <w:vanish/>
        </w:rPr>
      </w:pPr>
    </w:p>
    <w:tbl>
      <w:tblPr>
        <w:tblStyle w:val="TableGrid"/>
        <w:tblW w:w="9067" w:type="dxa"/>
        <w:tblLook w:val="04A0" w:firstRow="1" w:lastRow="0" w:firstColumn="1" w:lastColumn="0" w:noHBand="0" w:noVBand="1"/>
      </w:tblPr>
      <w:tblGrid>
        <w:gridCol w:w="771"/>
        <w:gridCol w:w="2201"/>
        <w:gridCol w:w="2552"/>
        <w:gridCol w:w="2551"/>
        <w:gridCol w:w="992"/>
      </w:tblGrid>
      <w:tr w:rsidR="003D4076" w:rsidRPr="003D4076" w14:paraId="52A077CE" w14:textId="77777777" w:rsidTr="00984191">
        <w:tc>
          <w:tcPr>
            <w:tcW w:w="0" w:type="auto"/>
            <w:hideMark/>
          </w:tcPr>
          <w:p w14:paraId="4CB284B1" w14:textId="77777777" w:rsidR="003D4076" w:rsidRPr="003D4076" w:rsidRDefault="003D4076" w:rsidP="003D4076">
            <w:pPr>
              <w:spacing w:after="160" w:line="259" w:lineRule="auto"/>
              <w:jc w:val="center"/>
            </w:pPr>
            <w:r w:rsidRPr="003D4076">
              <w:t>TC001</w:t>
            </w:r>
          </w:p>
        </w:tc>
        <w:tc>
          <w:tcPr>
            <w:tcW w:w="2201" w:type="dxa"/>
            <w:hideMark/>
          </w:tcPr>
          <w:p w14:paraId="77994B5F" w14:textId="4C575FD6" w:rsidR="003D4076" w:rsidRPr="003D4076" w:rsidRDefault="003D4076" w:rsidP="003D4076">
            <w:pPr>
              <w:spacing w:after="160" w:line="259" w:lineRule="auto"/>
              <w:jc w:val="center"/>
            </w:pPr>
            <w:r w:rsidRPr="003D4076">
              <w:t>Log in to the app</w:t>
            </w:r>
            <w:r>
              <w:t xml:space="preserve">  </w:t>
            </w:r>
          </w:p>
        </w:tc>
        <w:tc>
          <w:tcPr>
            <w:tcW w:w="2552" w:type="dxa"/>
            <w:hideMark/>
          </w:tcPr>
          <w:p w14:paraId="4EED69E1" w14:textId="77777777" w:rsidR="003D4076" w:rsidRPr="003D4076" w:rsidRDefault="003D4076" w:rsidP="003D4076">
            <w:pPr>
              <w:spacing w:after="160" w:line="259" w:lineRule="auto"/>
              <w:jc w:val="center"/>
            </w:pPr>
            <w:r w:rsidRPr="003D4076">
              <w:t>User successfully logs in.</w:t>
            </w:r>
          </w:p>
        </w:tc>
        <w:tc>
          <w:tcPr>
            <w:tcW w:w="2551" w:type="dxa"/>
            <w:hideMark/>
          </w:tcPr>
          <w:p w14:paraId="0503CC03" w14:textId="77777777" w:rsidR="003D4076" w:rsidRPr="003D4076" w:rsidRDefault="003D4076" w:rsidP="003D4076">
            <w:pPr>
              <w:spacing w:after="160" w:line="259" w:lineRule="auto"/>
              <w:jc w:val="center"/>
            </w:pPr>
            <w:r w:rsidRPr="003D4076">
              <w:t>All users logged in successfully.</w:t>
            </w:r>
          </w:p>
        </w:tc>
        <w:tc>
          <w:tcPr>
            <w:tcW w:w="992" w:type="dxa"/>
            <w:hideMark/>
          </w:tcPr>
          <w:p w14:paraId="7DB63872" w14:textId="77777777" w:rsidR="003D4076" w:rsidRPr="003D4076" w:rsidRDefault="003D4076" w:rsidP="003D4076">
            <w:pPr>
              <w:spacing w:after="160" w:line="259" w:lineRule="auto"/>
              <w:jc w:val="center"/>
            </w:pPr>
            <w:r w:rsidRPr="003D4076">
              <w:t>No issues.</w:t>
            </w:r>
          </w:p>
        </w:tc>
      </w:tr>
    </w:tbl>
    <w:p w14:paraId="7121068E" w14:textId="77777777" w:rsidR="003D4076" w:rsidRPr="003D4076" w:rsidRDefault="003D4076" w:rsidP="003D4076">
      <w:pPr>
        <w:rPr>
          <w:vanish/>
        </w:rPr>
      </w:pPr>
    </w:p>
    <w:tbl>
      <w:tblPr>
        <w:tblStyle w:val="TableGrid"/>
        <w:tblW w:w="0" w:type="auto"/>
        <w:tblLook w:val="04A0" w:firstRow="1" w:lastRow="0" w:firstColumn="1" w:lastColumn="0" w:noHBand="0" w:noVBand="1"/>
      </w:tblPr>
      <w:tblGrid>
        <w:gridCol w:w="771"/>
        <w:gridCol w:w="2201"/>
        <w:gridCol w:w="2561"/>
        <w:gridCol w:w="2536"/>
        <w:gridCol w:w="947"/>
      </w:tblGrid>
      <w:tr w:rsidR="003D4076" w:rsidRPr="003D4076" w14:paraId="289A19AC" w14:textId="77777777" w:rsidTr="00984191">
        <w:tc>
          <w:tcPr>
            <w:tcW w:w="0" w:type="auto"/>
            <w:hideMark/>
          </w:tcPr>
          <w:p w14:paraId="1B0564EF" w14:textId="77777777" w:rsidR="003D4076" w:rsidRPr="003D4076" w:rsidRDefault="003D4076" w:rsidP="003D4076">
            <w:pPr>
              <w:spacing w:after="160" w:line="259" w:lineRule="auto"/>
              <w:jc w:val="center"/>
            </w:pPr>
            <w:r w:rsidRPr="003D4076">
              <w:t>TC002</w:t>
            </w:r>
          </w:p>
        </w:tc>
        <w:tc>
          <w:tcPr>
            <w:tcW w:w="2201" w:type="dxa"/>
            <w:hideMark/>
          </w:tcPr>
          <w:p w14:paraId="38FDD54E" w14:textId="77777777" w:rsidR="003D4076" w:rsidRPr="003D4076" w:rsidRDefault="003D4076" w:rsidP="003D4076">
            <w:pPr>
              <w:spacing w:after="160" w:line="259" w:lineRule="auto"/>
              <w:jc w:val="center"/>
            </w:pPr>
            <w:r w:rsidRPr="003D4076">
              <w:t>Navigate to the assessment page</w:t>
            </w:r>
          </w:p>
        </w:tc>
        <w:tc>
          <w:tcPr>
            <w:tcW w:w="2561" w:type="dxa"/>
            <w:hideMark/>
          </w:tcPr>
          <w:p w14:paraId="7CECD8D0" w14:textId="77777777" w:rsidR="003D4076" w:rsidRPr="003D4076" w:rsidRDefault="003D4076" w:rsidP="003D4076">
            <w:pPr>
              <w:spacing w:after="160" w:line="259" w:lineRule="auto"/>
              <w:jc w:val="center"/>
            </w:pPr>
            <w:r w:rsidRPr="003D4076">
              <w:t>User easily navigates to the assessment page.</w:t>
            </w:r>
          </w:p>
        </w:tc>
        <w:tc>
          <w:tcPr>
            <w:tcW w:w="2536" w:type="dxa"/>
            <w:hideMark/>
          </w:tcPr>
          <w:p w14:paraId="2546AEB5" w14:textId="77777777" w:rsidR="003D4076" w:rsidRPr="003D4076" w:rsidRDefault="003D4076" w:rsidP="003D4076">
            <w:pPr>
              <w:spacing w:after="160" w:line="259" w:lineRule="auto"/>
              <w:jc w:val="center"/>
            </w:pPr>
            <w:r w:rsidRPr="003D4076">
              <w:t>All users found the assessment page easily.</w:t>
            </w:r>
          </w:p>
        </w:tc>
        <w:tc>
          <w:tcPr>
            <w:tcW w:w="947" w:type="dxa"/>
            <w:hideMark/>
          </w:tcPr>
          <w:p w14:paraId="23A91512" w14:textId="77777777" w:rsidR="003D4076" w:rsidRPr="003D4076" w:rsidRDefault="003D4076" w:rsidP="003D4076">
            <w:pPr>
              <w:spacing w:after="160" w:line="259" w:lineRule="auto"/>
              <w:jc w:val="center"/>
            </w:pPr>
            <w:r w:rsidRPr="003D4076">
              <w:t>No issues.</w:t>
            </w:r>
          </w:p>
        </w:tc>
      </w:tr>
    </w:tbl>
    <w:p w14:paraId="3AD7B5EC" w14:textId="77777777" w:rsidR="003D4076" w:rsidRPr="003D4076" w:rsidRDefault="003D4076" w:rsidP="003D4076">
      <w:pPr>
        <w:rPr>
          <w:vanish/>
        </w:rPr>
      </w:pPr>
    </w:p>
    <w:tbl>
      <w:tblPr>
        <w:tblStyle w:val="TableGrid"/>
        <w:tblW w:w="0" w:type="auto"/>
        <w:tblLook w:val="04A0" w:firstRow="1" w:lastRow="0" w:firstColumn="1" w:lastColumn="0" w:noHBand="0" w:noVBand="1"/>
      </w:tblPr>
      <w:tblGrid>
        <w:gridCol w:w="771"/>
        <w:gridCol w:w="2201"/>
        <w:gridCol w:w="2552"/>
        <w:gridCol w:w="2594"/>
        <w:gridCol w:w="898"/>
      </w:tblGrid>
      <w:tr w:rsidR="003D4076" w:rsidRPr="003D4076" w14:paraId="7E38FC9B" w14:textId="77777777" w:rsidTr="003D4076">
        <w:tc>
          <w:tcPr>
            <w:tcW w:w="0" w:type="auto"/>
            <w:hideMark/>
          </w:tcPr>
          <w:p w14:paraId="006B01CB" w14:textId="77777777" w:rsidR="003D4076" w:rsidRPr="003D4076" w:rsidRDefault="003D4076" w:rsidP="003D4076">
            <w:pPr>
              <w:spacing w:after="160" w:line="259" w:lineRule="auto"/>
              <w:jc w:val="center"/>
            </w:pPr>
            <w:r w:rsidRPr="003D4076">
              <w:t>TC003</w:t>
            </w:r>
          </w:p>
        </w:tc>
        <w:tc>
          <w:tcPr>
            <w:tcW w:w="2201" w:type="dxa"/>
            <w:hideMark/>
          </w:tcPr>
          <w:p w14:paraId="2430812B" w14:textId="77777777" w:rsidR="003D4076" w:rsidRPr="003D4076" w:rsidRDefault="003D4076" w:rsidP="003D4076">
            <w:pPr>
              <w:spacing w:after="160" w:line="259" w:lineRule="auto"/>
              <w:jc w:val="center"/>
            </w:pPr>
            <w:r w:rsidRPr="003D4076">
              <w:t>Select grade, division, and choose between theory or practical</w:t>
            </w:r>
          </w:p>
        </w:tc>
        <w:tc>
          <w:tcPr>
            <w:tcW w:w="2552" w:type="dxa"/>
            <w:hideMark/>
          </w:tcPr>
          <w:p w14:paraId="73D81FD7" w14:textId="77777777" w:rsidR="003D4076" w:rsidRPr="003D4076" w:rsidRDefault="003D4076" w:rsidP="003D4076">
            <w:pPr>
              <w:spacing w:after="160" w:line="259" w:lineRule="auto"/>
              <w:jc w:val="center"/>
            </w:pPr>
            <w:r w:rsidRPr="003D4076">
              <w:t>User successfully selects grade, division, and assessment type.</w:t>
            </w:r>
          </w:p>
        </w:tc>
        <w:tc>
          <w:tcPr>
            <w:tcW w:w="2594" w:type="dxa"/>
            <w:hideMark/>
          </w:tcPr>
          <w:p w14:paraId="454A82EA" w14:textId="77777777" w:rsidR="003D4076" w:rsidRPr="003D4076" w:rsidRDefault="003D4076" w:rsidP="003D4076">
            <w:pPr>
              <w:spacing w:after="160" w:line="259" w:lineRule="auto"/>
              <w:jc w:val="center"/>
            </w:pPr>
            <w:r w:rsidRPr="003D4076">
              <w:t>All users completed this task easily without confusion.</w:t>
            </w:r>
          </w:p>
        </w:tc>
        <w:tc>
          <w:tcPr>
            <w:tcW w:w="898" w:type="dxa"/>
            <w:hideMark/>
          </w:tcPr>
          <w:p w14:paraId="568D1A5B" w14:textId="77777777" w:rsidR="003D4076" w:rsidRPr="003D4076" w:rsidRDefault="003D4076" w:rsidP="003D4076">
            <w:pPr>
              <w:spacing w:after="160" w:line="259" w:lineRule="auto"/>
              <w:jc w:val="center"/>
            </w:pPr>
            <w:r w:rsidRPr="003D4076">
              <w:t>No issues.</w:t>
            </w:r>
          </w:p>
        </w:tc>
      </w:tr>
    </w:tbl>
    <w:p w14:paraId="6B3FC78F" w14:textId="77777777" w:rsidR="003D4076" w:rsidRPr="003D4076" w:rsidRDefault="003D4076" w:rsidP="003D4076">
      <w:pPr>
        <w:rPr>
          <w:vanish/>
        </w:rPr>
      </w:pPr>
    </w:p>
    <w:tbl>
      <w:tblPr>
        <w:tblStyle w:val="TableGrid"/>
        <w:tblW w:w="0" w:type="auto"/>
        <w:tblLook w:val="04A0" w:firstRow="1" w:lastRow="0" w:firstColumn="1" w:lastColumn="0" w:noHBand="0" w:noVBand="1"/>
      </w:tblPr>
      <w:tblGrid>
        <w:gridCol w:w="771"/>
        <w:gridCol w:w="2201"/>
        <w:gridCol w:w="2552"/>
        <w:gridCol w:w="2564"/>
        <w:gridCol w:w="928"/>
      </w:tblGrid>
      <w:tr w:rsidR="003D4076" w:rsidRPr="003D4076" w14:paraId="0690777B" w14:textId="77777777" w:rsidTr="003D4076">
        <w:tc>
          <w:tcPr>
            <w:tcW w:w="0" w:type="auto"/>
            <w:hideMark/>
          </w:tcPr>
          <w:p w14:paraId="08D79F88" w14:textId="77777777" w:rsidR="003D4076" w:rsidRPr="003D4076" w:rsidRDefault="003D4076" w:rsidP="003D4076">
            <w:pPr>
              <w:spacing w:after="160" w:line="259" w:lineRule="auto"/>
              <w:jc w:val="center"/>
            </w:pPr>
            <w:r w:rsidRPr="003D4076">
              <w:t>TC004</w:t>
            </w:r>
          </w:p>
        </w:tc>
        <w:tc>
          <w:tcPr>
            <w:tcW w:w="2201" w:type="dxa"/>
            <w:hideMark/>
          </w:tcPr>
          <w:p w14:paraId="530FCB25" w14:textId="77777777" w:rsidR="003D4076" w:rsidRPr="003D4076" w:rsidRDefault="003D4076" w:rsidP="003D4076">
            <w:pPr>
              <w:spacing w:after="160" w:line="259" w:lineRule="auto"/>
              <w:jc w:val="center"/>
            </w:pPr>
            <w:r w:rsidRPr="003D4076">
              <w:t>Fill in assessment details (time, duration)</w:t>
            </w:r>
          </w:p>
        </w:tc>
        <w:tc>
          <w:tcPr>
            <w:tcW w:w="2552" w:type="dxa"/>
            <w:hideMark/>
          </w:tcPr>
          <w:p w14:paraId="1FF120C3" w14:textId="77777777" w:rsidR="003D4076" w:rsidRPr="003D4076" w:rsidRDefault="003D4076" w:rsidP="003D4076">
            <w:pPr>
              <w:spacing w:after="160" w:line="259" w:lineRule="auto"/>
              <w:jc w:val="center"/>
            </w:pPr>
            <w:r w:rsidRPr="003D4076">
              <w:t>User completes the time and duration fields.</w:t>
            </w:r>
          </w:p>
        </w:tc>
        <w:tc>
          <w:tcPr>
            <w:tcW w:w="2564" w:type="dxa"/>
            <w:hideMark/>
          </w:tcPr>
          <w:p w14:paraId="008295E9" w14:textId="77777777" w:rsidR="003D4076" w:rsidRPr="003D4076" w:rsidRDefault="003D4076" w:rsidP="003D4076">
            <w:pPr>
              <w:spacing w:after="160" w:line="259" w:lineRule="auto"/>
              <w:jc w:val="center"/>
            </w:pPr>
            <w:r w:rsidRPr="003D4076">
              <w:t>All users filled the fields correctly without any difficulty.</w:t>
            </w:r>
          </w:p>
        </w:tc>
        <w:tc>
          <w:tcPr>
            <w:tcW w:w="0" w:type="auto"/>
            <w:hideMark/>
          </w:tcPr>
          <w:p w14:paraId="2CBDC08C" w14:textId="77777777" w:rsidR="003D4076" w:rsidRPr="003D4076" w:rsidRDefault="003D4076" w:rsidP="003D4076">
            <w:pPr>
              <w:spacing w:after="160" w:line="259" w:lineRule="auto"/>
              <w:jc w:val="center"/>
            </w:pPr>
            <w:r w:rsidRPr="003D4076">
              <w:t>No issues.</w:t>
            </w:r>
          </w:p>
        </w:tc>
      </w:tr>
    </w:tbl>
    <w:p w14:paraId="6F4466A3" w14:textId="77777777" w:rsidR="003D4076" w:rsidRPr="003D4076" w:rsidRDefault="003D4076" w:rsidP="003D4076">
      <w:pPr>
        <w:rPr>
          <w:vanish/>
        </w:rPr>
      </w:pPr>
    </w:p>
    <w:tbl>
      <w:tblPr>
        <w:tblStyle w:val="TableGrid"/>
        <w:tblW w:w="0" w:type="auto"/>
        <w:tblLook w:val="04A0" w:firstRow="1" w:lastRow="0" w:firstColumn="1" w:lastColumn="0" w:noHBand="0" w:noVBand="1"/>
      </w:tblPr>
      <w:tblGrid>
        <w:gridCol w:w="771"/>
        <w:gridCol w:w="2201"/>
        <w:gridCol w:w="2552"/>
        <w:gridCol w:w="2551"/>
        <w:gridCol w:w="941"/>
      </w:tblGrid>
      <w:tr w:rsidR="003D4076" w:rsidRPr="003D4076" w14:paraId="0330B363" w14:textId="77777777" w:rsidTr="003D4076">
        <w:tc>
          <w:tcPr>
            <w:tcW w:w="0" w:type="auto"/>
            <w:hideMark/>
          </w:tcPr>
          <w:p w14:paraId="2E225F35" w14:textId="77777777" w:rsidR="003D4076" w:rsidRPr="003D4076" w:rsidRDefault="003D4076" w:rsidP="003D4076">
            <w:pPr>
              <w:spacing w:after="160" w:line="259" w:lineRule="auto"/>
              <w:jc w:val="center"/>
            </w:pPr>
            <w:r w:rsidRPr="003D4076">
              <w:t>TC005</w:t>
            </w:r>
          </w:p>
        </w:tc>
        <w:tc>
          <w:tcPr>
            <w:tcW w:w="2201" w:type="dxa"/>
            <w:hideMark/>
          </w:tcPr>
          <w:p w14:paraId="77AB4A58" w14:textId="77777777" w:rsidR="003D4076" w:rsidRPr="003D4076" w:rsidRDefault="003D4076" w:rsidP="003D4076">
            <w:pPr>
              <w:spacing w:after="160" w:line="259" w:lineRule="auto"/>
              <w:jc w:val="center"/>
            </w:pPr>
            <w:r w:rsidRPr="003D4076">
              <w:t>Schedule assessment and view in upcoming assessments list</w:t>
            </w:r>
          </w:p>
        </w:tc>
        <w:tc>
          <w:tcPr>
            <w:tcW w:w="2552" w:type="dxa"/>
            <w:hideMark/>
          </w:tcPr>
          <w:p w14:paraId="015006DC" w14:textId="77777777" w:rsidR="003D4076" w:rsidRPr="003D4076" w:rsidRDefault="003D4076" w:rsidP="003D4076">
            <w:pPr>
              <w:spacing w:after="160" w:line="259" w:lineRule="auto"/>
              <w:jc w:val="center"/>
            </w:pPr>
            <w:r w:rsidRPr="003D4076">
              <w:t>Assessment scheduled and visible under upcoming assessments.</w:t>
            </w:r>
          </w:p>
        </w:tc>
        <w:tc>
          <w:tcPr>
            <w:tcW w:w="2551" w:type="dxa"/>
            <w:hideMark/>
          </w:tcPr>
          <w:p w14:paraId="7623E72E" w14:textId="77777777" w:rsidR="003D4076" w:rsidRPr="003D4076" w:rsidRDefault="003D4076" w:rsidP="003D4076">
            <w:pPr>
              <w:spacing w:after="160" w:line="259" w:lineRule="auto"/>
              <w:jc w:val="center"/>
            </w:pPr>
            <w:r w:rsidRPr="003D4076">
              <w:t>All users successfully scheduled assessments and saw them in the upcoming list.</w:t>
            </w:r>
          </w:p>
        </w:tc>
        <w:tc>
          <w:tcPr>
            <w:tcW w:w="941" w:type="dxa"/>
            <w:hideMark/>
          </w:tcPr>
          <w:p w14:paraId="5A68D7EE" w14:textId="77777777" w:rsidR="003D4076" w:rsidRPr="003D4076" w:rsidRDefault="003D4076" w:rsidP="003D4076">
            <w:pPr>
              <w:spacing w:after="160" w:line="259" w:lineRule="auto"/>
              <w:jc w:val="center"/>
            </w:pPr>
            <w:r w:rsidRPr="003D4076">
              <w:t>No issues.</w:t>
            </w:r>
          </w:p>
        </w:tc>
      </w:tr>
    </w:tbl>
    <w:p w14:paraId="7D83489B" w14:textId="77777777" w:rsidR="009E3778" w:rsidRDefault="009E3778"/>
    <w:p w14:paraId="2A9E92D3" w14:textId="77777777" w:rsidR="00984191" w:rsidRDefault="00984191"/>
    <w:p w14:paraId="489A279C" w14:textId="77777777" w:rsidR="00984191" w:rsidRDefault="00984191" w:rsidP="00984191">
      <w:pPr>
        <w:rPr>
          <w:b/>
          <w:bCs/>
          <w:i/>
          <w:iCs/>
          <w:sz w:val="36"/>
          <w:szCs w:val="36"/>
          <w:u w:val="single"/>
        </w:rPr>
      </w:pPr>
      <w:r w:rsidRPr="00984191">
        <w:rPr>
          <w:b/>
          <w:bCs/>
          <w:i/>
          <w:iCs/>
          <w:sz w:val="36"/>
          <w:szCs w:val="36"/>
          <w:u w:val="single"/>
        </w:rPr>
        <w:t>Recommendations</w:t>
      </w:r>
      <w:r w:rsidRPr="00984191">
        <w:rPr>
          <w:b/>
          <w:bCs/>
          <w:i/>
          <w:iCs/>
          <w:sz w:val="36"/>
          <w:szCs w:val="36"/>
          <w:u w:val="single"/>
        </w:rPr>
        <w:t>:</w:t>
      </w:r>
    </w:p>
    <w:p w14:paraId="3F0437EB" w14:textId="77777777" w:rsidR="00984191" w:rsidRPr="00984191" w:rsidRDefault="00984191" w:rsidP="00984191">
      <w:pPr>
        <w:rPr>
          <w:b/>
          <w:bCs/>
          <w:i/>
          <w:iCs/>
          <w:sz w:val="36"/>
          <w:szCs w:val="36"/>
          <w:u w:val="single"/>
        </w:rPr>
      </w:pPr>
    </w:p>
    <w:p w14:paraId="24544EEE" w14:textId="65780664" w:rsidR="00984191" w:rsidRPr="00984191" w:rsidRDefault="00984191" w:rsidP="00984191">
      <w:r w:rsidRPr="00984191">
        <w:t xml:space="preserve"> This is intended solely for the training and testing of UI and UX.</w:t>
      </w:r>
    </w:p>
    <w:p w14:paraId="094DF9DD" w14:textId="77777777" w:rsidR="00984191" w:rsidRDefault="00984191"/>
    <w:p w14:paraId="0C4B25F3" w14:textId="11722844" w:rsidR="00984191" w:rsidRDefault="00984191" w:rsidP="00984191">
      <w:pPr>
        <w:rPr>
          <w:b/>
          <w:bCs/>
          <w:i/>
          <w:iCs/>
          <w:sz w:val="40"/>
          <w:szCs w:val="40"/>
          <w:u w:val="single"/>
        </w:rPr>
      </w:pPr>
      <w:r w:rsidRPr="00984191">
        <w:rPr>
          <w:b/>
          <w:bCs/>
          <w:i/>
          <w:iCs/>
          <w:sz w:val="40"/>
          <w:szCs w:val="40"/>
          <w:u w:val="single"/>
        </w:rPr>
        <w:t>Conclusion</w:t>
      </w:r>
      <w:r>
        <w:rPr>
          <w:b/>
          <w:bCs/>
          <w:i/>
          <w:iCs/>
          <w:sz w:val="40"/>
          <w:szCs w:val="40"/>
          <w:u w:val="single"/>
        </w:rPr>
        <w:t>:</w:t>
      </w:r>
    </w:p>
    <w:p w14:paraId="2A351495" w14:textId="77777777" w:rsidR="00984191" w:rsidRPr="00984191" w:rsidRDefault="00984191" w:rsidP="00984191">
      <w:pPr>
        <w:rPr>
          <w:b/>
          <w:bCs/>
          <w:i/>
          <w:iCs/>
          <w:sz w:val="40"/>
          <w:szCs w:val="40"/>
          <w:u w:val="single"/>
        </w:rPr>
      </w:pPr>
    </w:p>
    <w:p w14:paraId="39FBA5D5" w14:textId="77777777" w:rsidR="00984191" w:rsidRDefault="00984191" w:rsidP="00984191">
      <w:r w:rsidRPr="00984191">
        <w:t>The ICT360 EdTech mobile application provides an excellent user experience with an intuitive and user-friendly interface. Teachers, especially those scheduling assessments for the first time, can easily complete the process without confusion. The app's design is clear, and the navigation flow is smooth, making it ideal for users with moderate app experience.</w:t>
      </w:r>
    </w:p>
    <w:p w14:paraId="6E06F50D" w14:textId="77777777" w:rsidR="00984191" w:rsidRDefault="00984191" w:rsidP="00984191"/>
    <w:p w14:paraId="743E7254" w14:textId="77777777" w:rsidR="00984191" w:rsidRDefault="00984191" w:rsidP="00984191"/>
    <w:p w14:paraId="3FCCF057" w14:textId="77777777" w:rsidR="00984191" w:rsidRDefault="00984191" w:rsidP="00984191">
      <w:pPr>
        <w:rPr>
          <w:b/>
          <w:bCs/>
        </w:rPr>
      </w:pPr>
    </w:p>
    <w:p w14:paraId="525FFAC1" w14:textId="1FE2185A" w:rsidR="00984191" w:rsidRPr="00984191" w:rsidRDefault="00984191" w:rsidP="00984191">
      <w:pPr>
        <w:rPr>
          <w:b/>
          <w:bCs/>
        </w:rPr>
      </w:pPr>
      <w:r w:rsidRPr="00984191">
        <w:rPr>
          <w:b/>
          <w:bCs/>
        </w:rPr>
        <w:lastRenderedPageBreak/>
        <w:t>Appendix</w:t>
      </w:r>
    </w:p>
    <w:p w14:paraId="47239AB9" w14:textId="4B3C301E" w:rsidR="00984191" w:rsidRPr="00984191" w:rsidRDefault="00984191" w:rsidP="00984191">
      <w:pPr>
        <w:numPr>
          <w:ilvl w:val="0"/>
          <w:numId w:val="3"/>
        </w:numPr>
      </w:pPr>
      <w:r w:rsidRPr="00984191">
        <w:rPr>
          <w:b/>
          <w:bCs/>
        </w:rPr>
        <w:t>Participant Demographics</w:t>
      </w:r>
      <w:r w:rsidRPr="00984191">
        <w:t>: A detailed breakdown of participants, categorizing them as freshers and experienced teachers in educational platforms.</w:t>
      </w:r>
    </w:p>
    <w:p w14:paraId="3BF39887" w14:textId="1BA2AF5A" w:rsidR="00984191" w:rsidRPr="00984191" w:rsidRDefault="00984191" w:rsidP="00984191">
      <w:pPr>
        <w:numPr>
          <w:ilvl w:val="0"/>
          <w:numId w:val="3"/>
        </w:numPr>
      </w:pPr>
      <w:r w:rsidRPr="00984191">
        <w:rPr>
          <w:b/>
          <w:bCs/>
        </w:rPr>
        <w:t>Survey Responses</w:t>
      </w:r>
      <w:r w:rsidRPr="00984191">
        <w:t>: Feedback collected from users post-testing</w:t>
      </w:r>
    </w:p>
    <w:p w14:paraId="2B48976B" w14:textId="77777777" w:rsidR="00984191" w:rsidRPr="00984191" w:rsidRDefault="00984191" w:rsidP="00984191"/>
    <w:p w14:paraId="07E1D02F" w14:textId="77777777" w:rsidR="009E3778" w:rsidRDefault="009E3778"/>
    <w:p w14:paraId="2D218421" w14:textId="77777777" w:rsidR="009E3778" w:rsidRDefault="009E3778"/>
    <w:p w14:paraId="39993297" w14:textId="77777777" w:rsidR="009E3778" w:rsidRDefault="009E3778"/>
    <w:p w14:paraId="5DD48143" w14:textId="77777777" w:rsidR="009E3778" w:rsidRDefault="009E3778"/>
    <w:p w14:paraId="2AF8DDD8" w14:textId="77777777" w:rsidR="009E3778" w:rsidRDefault="009E3778"/>
    <w:p w14:paraId="099BA573" w14:textId="77777777" w:rsidR="009E3778" w:rsidRDefault="009E3778"/>
    <w:p w14:paraId="7353C7DB" w14:textId="77777777" w:rsidR="009E3778" w:rsidRDefault="009E3778"/>
    <w:p w14:paraId="2411DE6C" w14:textId="77777777" w:rsidR="009E3778" w:rsidRDefault="009E3778"/>
    <w:p w14:paraId="649AEEB7" w14:textId="77777777" w:rsidR="009E3778" w:rsidRDefault="009E3778"/>
    <w:p w14:paraId="691F71EB" w14:textId="77777777" w:rsidR="009E3778" w:rsidRDefault="009E3778"/>
    <w:p w14:paraId="3024AD26" w14:textId="77777777" w:rsidR="009E3778" w:rsidRDefault="009E3778"/>
    <w:p w14:paraId="22EC77EE" w14:textId="77777777" w:rsidR="009E3778" w:rsidRDefault="009E3778"/>
    <w:p w14:paraId="732334B3" w14:textId="77777777" w:rsidR="009E3778" w:rsidRDefault="009E3778"/>
    <w:p w14:paraId="11462B6D" w14:textId="77777777" w:rsidR="009E3778" w:rsidRDefault="009E3778"/>
    <w:p w14:paraId="37D9C64A" w14:textId="77777777" w:rsidR="009E3778" w:rsidRDefault="009E3778"/>
    <w:p w14:paraId="5A661F3C" w14:textId="77777777" w:rsidR="009E3778" w:rsidRDefault="009E3778"/>
    <w:p w14:paraId="2F8E56B5" w14:textId="77777777" w:rsidR="009E3778" w:rsidRDefault="009E3778"/>
    <w:p w14:paraId="4238907A" w14:textId="77777777" w:rsidR="009E3778" w:rsidRPr="00D37DC7" w:rsidRDefault="009E3778"/>
    <w:sectPr w:rsidR="009E3778" w:rsidRPr="00D37D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34ECD" w14:textId="77777777" w:rsidR="000B21A1" w:rsidRDefault="000B21A1" w:rsidP="00C717BE">
      <w:pPr>
        <w:spacing w:after="0" w:line="240" w:lineRule="auto"/>
      </w:pPr>
      <w:r>
        <w:separator/>
      </w:r>
    </w:p>
  </w:endnote>
  <w:endnote w:type="continuationSeparator" w:id="0">
    <w:p w14:paraId="468BA7CE" w14:textId="77777777" w:rsidR="000B21A1" w:rsidRDefault="000B21A1" w:rsidP="00C7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AF1390" w14:textId="77777777" w:rsidR="000B21A1" w:rsidRDefault="000B21A1" w:rsidP="00C717BE">
      <w:pPr>
        <w:spacing w:after="0" w:line="240" w:lineRule="auto"/>
      </w:pPr>
      <w:r>
        <w:separator/>
      </w:r>
    </w:p>
  </w:footnote>
  <w:footnote w:type="continuationSeparator" w:id="0">
    <w:p w14:paraId="255CBFB8" w14:textId="77777777" w:rsidR="000B21A1" w:rsidRDefault="000B21A1" w:rsidP="00C71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4B141" w14:textId="77777777" w:rsidR="00984191" w:rsidRDefault="00984191">
    <w:pPr>
      <w:pStyle w:val="Header"/>
    </w:pPr>
  </w:p>
  <w:p w14:paraId="13334A0A" w14:textId="77777777" w:rsidR="00984191" w:rsidRDefault="0098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F052D"/>
    <w:multiLevelType w:val="multilevel"/>
    <w:tmpl w:val="67303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E100F"/>
    <w:multiLevelType w:val="multilevel"/>
    <w:tmpl w:val="90E2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F11F2"/>
    <w:multiLevelType w:val="multilevel"/>
    <w:tmpl w:val="3CC4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081020">
    <w:abstractNumId w:val="1"/>
  </w:num>
  <w:num w:numId="2" w16cid:durableId="447358880">
    <w:abstractNumId w:val="0"/>
  </w:num>
  <w:num w:numId="3" w16cid:durableId="975841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C7"/>
    <w:rsid w:val="000B21A1"/>
    <w:rsid w:val="00234209"/>
    <w:rsid w:val="003D4076"/>
    <w:rsid w:val="00486ECD"/>
    <w:rsid w:val="006F0386"/>
    <w:rsid w:val="00984191"/>
    <w:rsid w:val="009E3778"/>
    <w:rsid w:val="00C717BE"/>
    <w:rsid w:val="00D37D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A7CD"/>
  <w15:chartTrackingRefBased/>
  <w15:docId w15:val="{F9ACAD9C-2E06-4ADA-B38E-242A5B47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7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17B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7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1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7BE"/>
  </w:style>
  <w:style w:type="paragraph" w:styleId="Footer">
    <w:name w:val="footer"/>
    <w:basedOn w:val="Normal"/>
    <w:link w:val="FooterChar"/>
    <w:uiPriority w:val="99"/>
    <w:unhideWhenUsed/>
    <w:rsid w:val="00C71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7BE"/>
  </w:style>
  <w:style w:type="table" w:styleId="TableGridLight">
    <w:name w:val="Grid Table Light"/>
    <w:basedOn w:val="TableNormal"/>
    <w:uiPriority w:val="40"/>
    <w:rsid w:val="009E37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E3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37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D40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D40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D40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3407">
      <w:bodyDiv w:val="1"/>
      <w:marLeft w:val="0"/>
      <w:marRight w:val="0"/>
      <w:marTop w:val="0"/>
      <w:marBottom w:val="0"/>
      <w:divBdr>
        <w:top w:val="none" w:sz="0" w:space="0" w:color="auto"/>
        <w:left w:val="none" w:sz="0" w:space="0" w:color="auto"/>
        <w:bottom w:val="none" w:sz="0" w:space="0" w:color="auto"/>
        <w:right w:val="none" w:sz="0" w:space="0" w:color="auto"/>
      </w:divBdr>
    </w:div>
    <w:div w:id="149366367">
      <w:bodyDiv w:val="1"/>
      <w:marLeft w:val="0"/>
      <w:marRight w:val="0"/>
      <w:marTop w:val="0"/>
      <w:marBottom w:val="0"/>
      <w:divBdr>
        <w:top w:val="none" w:sz="0" w:space="0" w:color="auto"/>
        <w:left w:val="none" w:sz="0" w:space="0" w:color="auto"/>
        <w:bottom w:val="none" w:sz="0" w:space="0" w:color="auto"/>
        <w:right w:val="none" w:sz="0" w:space="0" w:color="auto"/>
      </w:divBdr>
    </w:div>
    <w:div w:id="172378970">
      <w:bodyDiv w:val="1"/>
      <w:marLeft w:val="0"/>
      <w:marRight w:val="0"/>
      <w:marTop w:val="0"/>
      <w:marBottom w:val="0"/>
      <w:divBdr>
        <w:top w:val="none" w:sz="0" w:space="0" w:color="auto"/>
        <w:left w:val="none" w:sz="0" w:space="0" w:color="auto"/>
        <w:bottom w:val="none" w:sz="0" w:space="0" w:color="auto"/>
        <w:right w:val="none" w:sz="0" w:space="0" w:color="auto"/>
      </w:divBdr>
    </w:div>
    <w:div w:id="227035260">
      <w:bodyDiv w:val="1"/>
      <w:marLeft w:val="0"/>
      <w:marRight w:val="0"/>
      <w:marTop w:val="0"/>
      <w:marBottom w:val="0"/>
      <w:divBdr>
        <w:top w:val="none" w:sz="0" w:space="0" w:color="auto"/>
        <w:left w:val="none" w:sz="0" w:space="0" w:color="auto"/>
        <w:bottom w:val="none" w:sz="0" w:space="0" w:color="auto"/>
        <w:right w:val="none" w:sz="0" w:space="0" w:color="auto"/>
      </w:divBdr>
    </w:div>
    <w:div w:id="304235718">
      <w:bodyDiv w:val="1"/>
      <w:marLeft w:val="0"/>
      <w:marRight w:val="0"/>
      <w:marTop w:val="0"/>
      <w:marBottom w:val="0"/>
      <w:divBdr>
        <w:top w:val="none" w:sz="0" w:space="0" w:color="auto"/>
        <w:left w:val="none" w:sz="0" w:space="0" w:color="auto"/>
        <w:bottom w:val="none" w:sz="0" w:space="0" w:color="auto"/>
        <w:right w:val="none" w:sz="0" w:space="0" w:color="auto"/>
      </w:divBdr>
    </w:div>
    <w:div w:id="346759726">
      <w:bodyDiv w:val="1"/>
      <w:marLeft w:val="0"/>
      <w:marRight w:val="0"/>
      <w:marTop w:val="0"/>
      <w:marBottom w:val="0"/>
      <w:divBdr>
        <w:top w:val="none" w:sz="0" w:space="0" w:color="auto"/>
        <w:left w:val="none" w:sz="0" w:space="0" w:color="auto"/>
        <w:bottom w:val="none" w:sz="0" w:space="0" w:color="auto"/>
        <w:right w:val="none" w:sz="0" w:space="0" w:color="auto"/>
      </w:divBdr>
    </w:div>
    <w:div w:id="355036204">
      <w:bodyDiv w:val="1"/>
      <w:marLeft w:val="0"/>
      <w:marRight w:val="0"/>
      <w:marTop w:val="0"/>
      <w:marBottom w:val="0"/>
      <w:divBdr>
        <w:top w:val="none" w:sz="0" w:space="0" w:color="auto"/>
        <w:left w:val="none" w:sz="0" w:space="0" w:color="auto"/>
        <w:bottom w:val="none" w:sz="0" w:space="0" w:color="auto"/>
        <w:right w:val="none" w:sz="0" w:space="0" w:color="auto"/>
      </w:divBdr>
    </w:div>
    <w:div w:id="385031762">
      <w:bodyDiv w:val="1"/>
      <w:marLeft w:val="0"/>
      <w:marRight w:val="0"/>
      <w:marTop w:val="0"/>
      <w:marBottom w:val="0"/>
      <w:divBdr>
        <w:top w:val="none" w:sz="0" w:space="0" w:color="auto"/>
        <w:left w:val="none" w:sz="0" w:space="0" w:color="auto"/>
        <w:bottom w:val="none" w:sz="0" w:space="0" w:color="auto"/>
        <w:right w:val="none" w:sz="0" w:space="0" w:color="auto"/>
      </w:divBdr>
    </w:div>
    <w:div w:id="413674677">
      <w:bodyDiv w:val="1"/>
      <w:marLeft w:val="0"/>
      <w:marRight w:val="0"/>
      <w:marTop w:val="0"/>
      <w:marBottom w:val="0"/>
      <w:divBdr>
        <w:top w:val="none" w:sz="0" w:space="0" w:color="auto"/>
        <w:left w:val="none" w:sz="0" w:space="0" w:color="auto"/>
        <w:bottom w:val="none" w:sz="0" w:space="0" w:color="auto"/>
        <w:right w:val="none" w:sz="0" w:space="0" w:color="auto"/>
      </w:divBdr>
    </w:div>
    <w:div w:id="599603842">
      <w:bodyDiv w:val="1"/>
      <w:marLeft w:val="0"/>
      <w:marRight w:val="0"/>
      <w:marTop w:val="0"/>
      <w:marBottom w:val="0"/>
      <w:divBdr>
        <w:top w:val="none" w:sz="0" w:space="0" w:color="auto"/>
        <w:left w:val="none" w:sz="0" w:space="0" w:color="auto"/>
        <w:bottom w:val="none" w:sz="0" w:space="0" w:color="auto"/>
        <w:right w:val="none" w:sz="0" w:space="0" w:color="auto"/>
      </w:divBdr>
    </w:div>
    <w:div w:id="695304061">
      <w:bodyDiv w:val="1"/>
      <w:marLeft w:val="0"/>
      <w:marRight w:val="0"/>
      <w:marTop w:val="0"/>
      <w:marBottom w:val="0"/>
      <w:divBdr>
        <w:top w:val="none" w:sz="0" w:space="0" w:color="auto"/>
        <w:left w:val="none" w:sz="0" w:space="0" w:color="auto"/>
        <w:bottom w:val="none" w:sz="0" w:space="0" w:color="auto"/>
        <w:right w:val="none" w:sz="0" w:space="0" w:color="auto"/>
      </w:divBdr>
    </w:div>
    <w:div w:id="716660858">
      <w:bodyDiv w:val="1"/>
      <w:marLeft w:val="0"/>
      <w:marRight w:val="0"/>
      <w:marTop w:val="0"/>
      <w:marBottom w:val="0"/>
      <w:divBdr>
        <w:top w:val="none" w:sz="0" w:space="0" w:color="auto"/>
        <w:left w:val="none" w:sz="0" w:space="0" w:color="auto"/>
        <w:bottom w:val="none" w:sz="0" w:space="0" w:color="auto"/>
        <w:right w:val="none" w:sz="0" w:space="0" w:color="auto"/>
      </w:divBdr>
    </w:div>
    <w:div w:id="903222467">
      <w:bodyDiv w:val="1"/>
      <w:marLeft w:val="0"/>
      <w:marRight w:val="0"/>
      <w:marTop w:val="0"/>
      <w:marBottom w:val="0"/>
      <w:divBdr>
        <w:top w:val="none" w:sz="0" w:space="0" w:color="auto"/>
        <w:left w:val="none" w:sz="0" w:space="0" w:color="auto"/>
        <w:bottom w:val="none" w:sz="0" w:space="0" w:color="auto"/>
        <w:right w:val="none" w:sz="0" w:space="0" w:color="auto"/>
      </w:divBdr>
    </w:div>
    <w:div w:id="1067728631">
      <w:bodyDiv w:val="1"/>
      <w:marLeft w:val="0"/>
      <w:marRight w:val="0"/>
      <w:marTop w:val="0"/>
      <w:marBottom w:val="0"/>
      <w:divBdr>
        <w:top w:val="none" w:sz="0" w:space="0" w:color="auto"/>
        <w:left w:val="none" w:sz="0" w:space="0" w:color="auto"/>
        <w:bottom w:val="none" w:sz="0" w:space="0" w:color="auto"/>
        <w:right w:val="none" w:sz="0" w:space="0" w:color="auto"/>
      </w:divBdr>
    </w:div>
    <w:div w:id="1071543759">
      <w:bodyDiv w:val="1"/>
      <w:marLeft w:val="0"/>
      <w:marRight w:val="0"/>
      <w:marTop w:val="0"/>
      <w:marBottom w:val="0"/>
      <w:divBdr>
        <w:top w:val="none" w:sz="0" w:space="0" w:color="auto"/>
        <w:left w:val="none" w:sz="0" w:space="0" w:color="auto"/>
        <w:bottom w:val="none" w:sz="0" w:space="0" w:color="auto"/>
        <w:right w:val="none" w:sz="0" w:space="0" w:color="auto"/>
      </w:divBdr>
    </w:div>
    <w:div w:id="1086539208">
      <w:bodyDiv w:val="1"/>
      <w:marLeft w:val="0"/>
      <w:marRight w:val="0"/>
      <w:marTop w:val="0"/>
      <w:marBottom w:val="0"/>
      <w:divBdr>
        <w:top w:val="none" w:sz="0" w:space="0" w:color="auto"/>
        <w:left w:val="none" w:sz="0" w:space="0" w:color="auto"/>
        <w:bottom w:val="none" w:sz="0" w:space="0" w:color="auto"/>
        <w:right w:val="none" w:sz="0" w:space="0" w:color="auto"/>
      </w:divBdr>
    </w:div>
    <w:div w:id="1117599044">
      <w:bodyDiv w:val="1"/>
      <w:marLeft w:val="0"/>
      <w:marRight w:val="0"/>
      <w:marTop w:val="0"/>
      <w:marBottom w:val="0"/>
      <w:divBdr>
        <w:top w:val="none" w:sz="0" w:space="0" w:color="auto"/>
        <w:left w:val="none" w:sz="0" w:space="0" w:color="auto"/>
        <w:bottom w:val="none" w:sz="0" w:space="0" w:color="auto"/>
        <w:right w:val="none" w:sz="0" w:space="0" w:color="auto"/>
      </w:divBdr>
    </w:div>
    <w:div w:id="1131945786">
      <w:bodyDiv w:val="1"/>
      <w:marLeft w:val="0"/>
      <w:marRight w:val="0"/>
      <w:marTop w:val="0"/>
      <w:marBottom w:val="0"/>
      <w:divBdr>
        <w:top w:val="none" w:sz="0" w:space="0" w:color="auto"/>
        <w:left w:val="none" w:sz="0" w:space="0" w:color="auto"/>
        <w:bottom w:val="none" w:sz="0" w:space="0" w:color="auto"/>
        <w:right w:val="none" w:sz="0" w:space="0" w:color="auto"/>
      </w:divBdr>
    </w:div>
    <w:div w:id="1163930406">
      <w:bodyDiv w:val="1"/>
      <w:marLeft w:val="0"/>
      <w:marRight w:val="0"/>
      <w:marTop w:val="0"/>
      <w:marBottom w:val="0"/>
      <w:divBdr>
        <w:top w:val="none" w:sz="0" w:space="0" w:color="auto"/>
        <w:left w:val="none" w:sz="0" w:space="0" w:color="auto"/>
        <w:bottom w:val="none" w:sz="0" w:space="0" w:color="auto"/>
        <w:right w:val="none" w:sz="0" w:space="0" w:color="auto"/>
      </w:divBdr>
    </w:div>
    <w:div w:id="1205874842">
      <w:bodyDiv w:val="1"/>
      <w:marLeft w:val="0"/>
      <w:marRight w:val="0"/>
      <w:marTop w:val="0"/>
      <w:marBottom w:val="0"/>
      <w:divBdr>
        <w:top w:val="none" w:sz="0" w:space="0" w:color="auto"/>
        <w:left w:val="none" w:sz="0" w:space="0" w:color="auto"/>
        <w:bottom w:val="none" w:sz="0" w:space="0" w:color="auto"/>
        <w:right w:val="none" w:sz="0" w:space="0" w:color="auto"/>
      </w:divBdr>
    </w:div>
    <w:div w:id="1334183658">
      <w:bodyDiv w:val="1"/>
      <w:marLeft w:val="0"/>
      <w:marRight w:val="0"/>
      <w:marTop w:val="0"/>
      <w:marBottom w:val="0"/>
      <w:divBdr>
        <w:top w:val="none" w:sz="0" w:space="0" w:color="auto"/>
        <w:left w:val="none" w:sz="0" w:space="0" w:color="auto"/>
        <w:bottom w:val="none" w:sz="0" w:space="0" w:color="auto"/>
        <w:right w:val="none" w:sz="0" w:space="0" w:color="auto"/>
      </w:divBdr>
    </w:div>
    <w:div w:id="1423599967">
      <w:bodyDiv w:val="1"/>
      <w:marLeft w:val="0"/>
      <w:marRight w:val="0"/>
      <w:marTop w:val="0"/>
      <w:marBottom w:val="0"/>
      <w:divBdr>
        <w:top w:val="none" w:sz="0" w:space="0" w:color="auto"/>
        <w:left w:val="none" w:sz="0" w:space="0" w:color="auto"/>
        <w:bottom w:val="none" w:sz="0" w:space="0" w:color="auto"/>
        <w:right w:val="none" w:sz="0" w:space="0" w:color="auto"/>
      </w:divBdr>
    </w:div>
    <w:div w:id="1645772217">
      <w:bodyDiv w:val="1"/>
      <w:marLeft w:val="0"/>
      <w:marRight w:val="0"/>
      <w:marTop w:val="0"/>
      <w:marBottom w:val="0"/>
      <w:divBdr>
        <w:top w:val="none" w:sz="0" w:space="0" w:color="auto"/>
        <w:left w:val="none" w:sz="0" w:space="0" w:color="auto"/>
        <w:bottom w:val="none" w:sz="0" w:space="0" w:color="auto"/>
        <w:right w:val="none" w:sz="0" w:space="0" w:color="auto"/>
      </w:divBdr>
    </w:div>
    <w:div w:id="1879705348">
      <w:bodyDiv w:val="1"/>
      <w:marLeft w:val="0"/>
      <w:marRight w:val="0"/>
      <w:marTop w:val="0"/>
      <w:marBottom w:val="0"/>
      <w:divBdr>
        <w:top w:val="none" w:sz="0" w:space="0" w:color="auto"/>
        <w:left w:val="none" w:sz="0" w:space="0" w:color="auto"/>
        <w:bottom w:val="none" w:sz="0" w:space="0" w:color="auto"/>
        <w:right w:val="none" w:sz="0" w:space="0" w:color="auto"/>
      </w:divBdr>
    </w:div>
    <w:div w:id="1883638620">
      <w:bodyDiv w:val="1"/>
      <w:marLeft w:val="0"/>
      <w:marRight w:val="0"/>
      <w:marTop w:val="0"/>
      <w:marBottom w:val="0"/>
      <w:divBdr>
        <w:top w:val="none" w:sz="0" w:space="0" w:color="auto"/>
        <w:left w:val="none" w:sz="0" w:space="0" w:color="auto"/>
        <w:bottom w:val="none" w:sz="0" w:space="0" w:color="auto"/>
        <w:right w:val="none" w:sz="0" w:space="0" w:color="auto"/>
      </w:divBdr>
    </w:div>
    <w:div w:id="1889798984">
      <w:bodyDiv w:val="1"/>
      <w:marLeft w:val="0"/>
      <w:marRight w:val="0"/>
      <w:marTop w:val="0"/>
      <w:marBottom w:val="0"/>
      <w:divBdr>
        <w:top w:val="none" w:sz="0" w:space="0" w:color="auto"/>
        <w:left w:val="none" w:sz="0" w:space="0" w:color="auto"/>
        <w:bottom w:val="none" w:sz="0" w:space="0" w:color="auto"/>
        <w:right w:val="none" w:sz="0" w:space="0" w:color="auto"/>
      </w:divBdr>
    </w:div>
    <w:div w:id="1935507267">
      <w:bodyDiv w:val="1"/>
      <w:marLeft w:val="0"/>
      <w:marRight w:val="0"/>
      <w:marTop w:val="0"/>
      <w:marBottom w:val="0"/>
      <w:divBdr>
        <w:top w:val="none" w:sz="0" w:space="0" w:color="auto"/>
        <w:left w:val="none" w:sz="0" w:space="0" w:color="auto"/>
        <w:bottom w:val="none" w:sz="0" w:space="0" w:color="auto"/>
        <w:right w:val="none" w:sz="0" w:space="0" w:color="auto"/>
      </w:divBdr>
    </w:div>
    <w:div w:id="1962371466">
      <w:bodyDiv w:val="1"/>
      <w:marLeft w:val="0"/>
      <w:marRight w:val="0"/>
      <w:marTop w:val="0"/>
      <w:marBottom w:val="0"/>
      <w:divBdr>
        <w:top w:val="none" w:sz="0" w:space="0" w:color="auto"/>
        <w:left w:val="none" w:sz="0" w:space="0" w:color="auto"/>
        <w:bottom w:val="none" w:sz="0" w:space="0" w:color="auto"/>
        <w:right w:val="none" w:sz="0" w:space="0" w:color="auto"/>
      </w:divBdr>
    </w:div>
    <w:div w:id="2068841674">
      <w:bodyDiv w:val="1"/>
      <w:marLeft w:val="0"/>
      <w:marRight w:val="0"/>
      <w:marTop w:val="0"/>
      <w:marBottom w:val="0"/>
      <w:divBdr>
        <w:top w:val="none" w:sz="0" w:space="0" w:color="auto"/>
        <w:left w:val="none" w:sz="0" w:space="0" w:color="auto"/>
        <w:bottom w:val="none" w:sz="0" w:space="0" w:color="auto"/>
        <w:right w:val="none" w:sz="0" w:space="0" w:color="auto"/>
      </w:divBdr>
    </w:div>
    <w:div w:id="21383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PULI</dc:creator>
  <cp:keywords/>
  <dc:description/>
  <cp:lastModifiedBy>SAI TEJA PULI</cp:lastModifiedBy>
  <cp:revision>1</cp:revision>
  <dcterms:created xsi:type="dcterms:W3CDTF">2024-12-22T12:19:00Z</dcterms:created>
  <dcterms:modified xsi:type="dcterms:W3CDTF">2024-12-22T13:32:00Z</dcterms:modified>
</cp:coreProperties>
</file>