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87F8" w14:textId="77777777" w:rsidR="00EB58D1" w:rsidRDefault="00EB58D1" w:rsidP="00EB58D1">
      <w:r>
        <w:t>School Policy Document</w:t>
      </w:r>
    </w:p>
    <w:p w14:paraId="1C310E90" w14:textId="77777777" w:rsidR="00EB58D1" w:rsidRDefault="00EB58D1" w:rsidP="00EB58D1"/>
    <w:p w14:paraId="21085925" w14:textId="77777777" w:rsidR="00EB58D1" w:rsidRDefault="00EB58D1" w:rsidP="00EB58D1">
      <w:r>
        <w:t>This document outlines academic rules,</w:t>
      </w:r>
    </w:p>
    <w:p w14:paraId="5850A812" w14:textId="77777777" w:rsidR="00EB58D1" w:rsidRDefault="00EB58D1" w:rsidP="00EB58D1">
      <w:r>
        <w:t>attendance policies, and educational guidelines</w:t>
      </w:r>
    </w:p>
    <w:p w14:paraId="4FD358A7" w14:textId="294CAD42" w:rsidR="00903716" w:rsidRPr="00EB58D1" w:rsidRDefault="00EB58D1" w:rsidP="00EB58D1">
      <w:r>
        <w:t>for public schools in Canada.</w:t>
      </w:r>
    </w:p>
    <w:sectPr w:rsidR="00903716" w:rsidRPr="00EB5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D2"/>
    <w:rsid w:val="00277D43"/>
    <w:rsid w:val="00486759"/>
    <w:rsid w:val="005135A1"/>
    <w:rsid w:val="00903716"/>
    <w:rsid w:val="00EB58D1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47935-AE24-4419-9FE4-F2D40323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Ranjeet</dc:creator>
  <cp:keywords/>
  <dc:description/>
  <cp:lastModifiedBy>Tejas Ranjeet</cp:lastModifiedBy>
  <cp:revision>2</cp:revision>
  <dcterms:created xsi:type="dcterms:W3CDTF">2026-02-21T12:20:00Z</dcterms:created>
  <dcterms:modified xsi:type="dcterms:W3CDTF">2026-02-21T12:20:00Z</dcterms:modified>
</cp:coreProperties>
</file>