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0C6D" w14:textId="6087574E" w:rsidR="00F73E41" w:rsidRPr="00D917AF" w:rsidRDefault="00A66070" w:rsidP="00D91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5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DEVOPS IMPLEMENTATION IN</w:t>
      </w:r>
      <w:r w:rsidR="00D917AF" w:rsidRPr="00905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I-SERIES FOR A LEADING GLOBAL</w:t>
      </w:r>
      <w:r w:rsidR="00D917AF" w:rsidRPr="00905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BANK HEADQUARTERED IN UK</w:t>
      </w:r>
    </w:p>
    <w:p w14:paraId="155DF09C" w14:textId="4FE45BF9" w:rsidR="00A66070" w:rsidRPr="00D917AF" w:rsidRDefault="00A66070" w:rsidP="00D917AF">
      <w:pPr>
        <w:rPr>
          <w:rFonts w:ascii="Times New Roman" w:hAnsi="Times New Roman" w:cs="Times New Roman"/>
        </w:rPr>
      </w:pPr>
    </w:p>
    <w:p w14:paraId="4CEB5FBB" w14:textId="18EA18D2" w:rsidR="00A66070" w:rsidRPr="0090507B" w:rsidRDefault="00A66070" w:rsidP="00905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07B">
        <w:rPr>
          <w:rFonts w:ascii="Times New Roman" w:hAnsi="Times New Roman" w:cs="Times New Roman"/>
          <w:b/>
          <w:bCs/>
          <w:sz w:val="32"/>
          <w:szCs w:val="32"/>
        </w:rPr>
        <w:t>Abstract</w:t>
      </w:r>
      <w:r w:rsidR="00D917AF" w:rsidRPr="009050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A94E5B" w14:textId="50769C40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Client is one of the world's largest banking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 xml:space="preserve">and financial services organizations.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There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are 38 million customers served through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four global businesses</w:t>
      </w:r>
      <w:r w:rsidRPr="00D917AF">
        <w:rPr>
          <w:rFonts w:ascii="Times New Roman" w:hAnsi="Times New Roman" w:cs="Times New Roman"/>
          <w:sz w:val="28"/>
          <w:szCs w:val="28"/>
        </w:rPr>
        <w:t>: Retail Banking and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Wealth Management, Commercial Bankin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g </w:t>
      </w:r>
      <w:r w:rsidRPr="00D917AF">
        <w:rPr>
          <w:rFonts w:ascii="Times New Roman" w:hAnsi="Times New Roman" w:cs="Times New Roman"/>
          <w:sz w:val="28"/>
          <w:szCs w:val="28"/>
        </w:rPr>
        <w:t>Global Banking and Markets, and Global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Private Banking. Client is present across 6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countries and territories in Europe, Asia,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the Middle East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and Africa, North America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and Latin America.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="00D917AF">
        <w:rPr>
          <w:rFonts w:ascii="Times New Roman" w:hAnsi="Times New Roman" w:cs="Times New Roman"/>
          <w:sz w:val="28"/>
          <w:szCs w:val="28"/>
        </w:rPr>
        <w:t xml:space="preserve">Our </w:t>
      </w:r>
      <w:r w:rsidR="00D917AF" w:rsidRPr="00D917AF">
        <w:rPr>
          <w:rFonts w:ascii="Times New Roman" w:hAnsi="Times New Roman" w:cs="Times New Roman"/>
          <w:sz w:val="28"/>
          <w:szCs w:val="28"/>
        </w:rPr>
        <w:t>Company</w:t>
      </w:r>
      <w:r w:rsidRPr="00D917AF">
        <w:rPr>
          <w:rFonts w:ascii="Times New Roman" w:hAnsi="Times New Roman" w:cs="Times New Roman"/>
          <w:sz w:val="28"/>
          <w:szCs w:val="28"/>
        </w:rPr>
        <w:t xml:space="preserve"> has partnered with the client and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successfully cascaded Dev</w:t>
      </w:r>
      <w:r w:rsidR="00D917AF">
        <w:rPr>
          <w:rFonts w:ascii="Times New Roman" w:hAnsi="Times New Roman" w:cs="Times New Roman"/>
          <w:sz w:val="28"/>
          <w:szCs w:val="28"/>
        </w:rPr>
        <w:t>O</w:t>
      </w:r>
      <w:r w:rsidRPr="00D917AF">
        <w:rPr>
          <w:rFonts w:ascii="Times New Roman" w:hAnsi="Times New Roman" w:cs="Times New Roman"/>
          <w:sz w:val="28"/>
          <w:szCs w:val="28"/>
        </w:rPr>
        <w:t>ps Culture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to the bank and implemented Dev</w:t>
      </w:r>
      <w:r w:rsidR="00D917AF">
        <w:rPr>
          <w:rFonts w:ascii="Times New Roman" w:hAnsi="Times New Roman" w:cs="Times New Roman"/>
          <w:sz w:val="28"/>
          <w:szCs w:val="28"/>
        </w:rPr>
        <w:t>O</w:t>
      </w:r>
      <w:r w:rsidRPr="00D917AF">
        <w:rPr>
          <w:rFonts w:ascii="Times New Roman" w:hAnsi="Times New Roman" w:cs="Times New Roman"/>
          <w:sz w:val="28"/>
          <w:szCs w:val="28"/>
        </w:rPr>
        <w:t>ps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practice resulting in increase of Bank's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Ability to deliver application and services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at high velocity, bringing in more stable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operational environment, Enabled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Faster time</w:t>
      </w:r>
    </w:p>
    <w:p w14:paraId="38C49F9B" w14:textId="6A2BD905" w:rsidR="00A66070" w:rsidRPr="00D917AF" w:rsidRDefault="00A66070" w:rsidP="009050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02511" w14:textId="67C6E556" w:rsidR="00A66070" w:rsidRPr="0090507B" w:rsidRDefault="00A66070" w:rsidP="00905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07B">
        <w:rPr>
          <w:rFonts w:ascii="Times New Roman" w:hAnsi="Times New Roman" w:cs="Times New Roman"/>
          <w:b/>
          <w:bCs/>
          <w:sz w:val="32"/>
          <w:szCs w:val="32"/>
        </w:rPr>
        <w:t>Challenges</w:t>
      </w:r>
      <w:r w:rsidR="00D917AF" w:rsidRPr="009050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0BD1FA" w14:textId="51090336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Enormous monolithic application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built over 25 years and across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geographies with local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customizations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. </w:t>
      </w:r>
      <w:r w:rsidRPr="00D917AF">
        <w:rPr>
          <w:rFonts w:ascii="Times New Roman" w:hAnsi="Times New Roman" w:cs="Times New Roman"/>
          <w:sz w:val="28"/>
          <w:szCs w:val="28"/>
        </w:rPr>
        <w:t>Humungous design constraints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due to tight coupling of monolithic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blocks of procedural code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  <w:highlight w:val="yellow"/>
        </w:rPr>
        <w:t>Lack of adequate SME for DevOps</w:t>
      </w:r>
      <w:r w:rsidR="00D917AF" w:rsidRPr="00D917A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  <w:highlight w:val="yellow"/>
        </w:rPr>
        <w:t>tools</w:t>
      </w:r>
      <w:r w:rsidRPr="00D917AF">
        <w:rPr>
          <w:rFonts w:ascii="Times New Roman" w:hAnsi="Times New Roman" w:cs="Times New Roman"/>
          <w:sz w:val="28"/>
          <w:szCs w:val="28"/>
        </w:rPr>
        <w:t xml:space="preserve"> and the software did not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support customized code in bank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  <w:highlight w:val="yellow"/>
        </w:rPr>
        <w:t>Lack of robust</w:t>
      </w:r>
      <w:r w:rsidRPr="00D917AF">
        <w:rPr>
          <w:rFonts w:ascii="Times New Roman" w:hAnsi="Times New Roman" w:cs="Times New Roman"/>
          <w:sz w:val="28"/>
          <w:szCs w:val="28"/>
        </w:rPr>
        <w:t xml:space="preserve"> and standard/tested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approach for DevOps transition in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around 20+ countries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Changing the mindset of the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various stakeholders</w:t>
      </w:r>
      <w:r w:rsidRPr="00D917AF">
        <w:rPr>
          <w:rFonts w:ascii="Times New Roman" w:hAnsi="Times New Roman" w:cs="Times New Roman"/>
          <w:sz w:val="28"/>
          <w:szCs w:val="28"/>
        </w:rPr>
        <w:t xml:space="preserve"> was also a big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challenge. Lot of resistance from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various teams to move to DevOps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culture due to reluctance to change</w:t>
      </w:r>
      <w:r w:rsidR="00D917AF" w:rsidRPr="00D917AF">
        <w:rPr>
          <w:rFonts w:ascii="Times New Roman" w:hAnsi="Times New Roman" w:cs="Times New Roman"/>
          <w:sz w:val="28"/>
          <w:szCs w:val="28"/>
        </w:rPr>
        <w:t>.</w:t>
      </w:r>
    </w:p>
    <w:p w14:paraId="29686EA6" w14:textId="266990D3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</w:p>
    <w:p w14:paraId="3E70E269" w14:textId="54590529" w:rsidR="00A66070" w:rsidRPr="0090507B" w:rsidRDefault="00A66070" w:rsidP="00905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07B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 w:rsidR="00D917AF" w:rsidRPr="009050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E5C32C" w14:textId="1F9D9499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Close co-ordination with product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 xml:space="preserve">vendor &amp; client teams for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seamless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integration</w:t>
      </w:r>
      <w:r w:rsidRPr="00D917AF">
        <w:rPr>
          <w:rFonts w:ascii="Times New Roman" w:hAnsi="Times New Roman" w:cs="Times New Roman"/>
          <w:sz w:val="28"/>
          <w:szCs w:val="28"/>
        </w:rPr>
        <w:t xml:space="preserve"> of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DevOps tools</w:t>
      </w:r>
      <w:r w:rsidRPr="00D917AF">
        <w:rPr>
          <w:rFonts w:ascii="Times New Roman" w:hAnsi="Times New Roman" w:cs="Times New Roman"/>
          <w:sz w:val="28"/>
          <w:szCs w:val="28"/>
        </w:rPr>
        <w:t xml:space="preserve"> and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decommissioning of existing source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control manager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Creation of ARCAD repository build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from production code baseline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Migration of source code from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iSeries to RTC &amp; deliver to site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specific production project streams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Setup of RTC as an application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lifecycle manager and integrating it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with other DevOps tools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Exhaustive trainings conducted on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deployment, release management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to entire team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Deployment of DevOps practitioners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to the teams. Establishing feature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teams</w:t>
      </w:r>
    </w:p>
    <w:p w14:paraId="79F2AACA" w14:textId="6D8EFA52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</w:p>
    <w:p w14:paraId="1B699989" w14:textId="7627C577" w:rsidR="00A66070" w:rsidRPr="0090507B" w:rsidRDefault="00A66070" w:rsidP="00905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07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 Demonstrated</w:t>
      </w:r>
      <w:r w:rsidR="00D917AF" w:rsidRPr="009050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260E35" w14:textId="3A08CF83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Automated workflow for task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assignment</w:t>
      </w:r>
      <w:r w:rsidRPr="00D917AF">
        <w:rPr>
          <w:rFonts w:ascii="Times New Roman" w:hAnsi="Times New Roman" w:cs="Times New Roman"/>
          <w:sz w:val="28"/>
          <w:szCs w:val="28"/>
        </w:rPr>
        <w:t xml:space="preserve">,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tracking</w:t>
      </w:r>
      <w:r w:rsidRPr="00D917AF">
        <w:rPr>
          <w:rFonts w:ascii="Times New Roman" w:hAnsi="Times New Roman" w:cs="Times New Roman"/>
          <w:sz w:val="28"/>
          <w:szCs w:val="28"/>
        </w:rPr>
        <w:t xml:space="preserve">,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reviews</w:t>
      </w:r>
      <w:r w:rsidRPr="00D917AF">
        <w:rPr>
          <w:rFonts w:ascii="Times New Roman" w:hAnsi="Times New Roman" w:cs="Times New Roman"/>
          <w:sz w:val="28"/>
          <w:szCs w:val="28"/>
        </w:rPr>
        <w:t xml:space="preserve"> and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traceability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20% increase in productivity for the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development track and improved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quality from use of DevOps tools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Release management track saw a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significant effort reduction of 80%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MVP ready to be business tested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every 2 sprints/fortnightly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 xml:space="preserve">People &amp; process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moved from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waterfall mode to DevOps</w:t>
      </w:r>
      <w:r w:rsidRPr="00D917AF">
        <w:rPr>
          <w:rFonts w:ascii="Times New Roman" w:hAnsi="Times New Roman" w:cs="Times New Roman"/>
          <w:sz w:val="28"/>
          <w:szCs w:val="28"/>
        </w:rPr>
        <w:t xml:space="preserve"> mode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 xml:space="preserve">enabling enterprise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agility</w:t>
      </w:r>
      <w:r w:rsidRPr="00D917AF">
        <w:rPr>
          <w:rFonts w:ascii="Times New Roman" w:hAnsi="Times New Roman" w:cs="Times New Roman"/>
          <w:sz w:val="28"/>
          <w:szCs w:val="28"/>
        </w:rPr>
        <w:t xml:space="preserve">,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seamless</w:t>
      </w:r>
      <w:r w:rsidR="00D917AF" w:rsidRPr="0090507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integration of development</w:t>
      </w:r>
      <w:r w:rsidRPr="00D917AF">
        <w:rPr>
          <w:rFonts w:ascii="Times New Roman" w:hAnsi="Times New Roman" w:cs="Times New Roman"/>
          <w:sz w:val="28"/>
          <w:szCs w:val="28"/>
        </w:rPr>
        <w:t>,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operations and quality team is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achieved All teams are unified to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achieve org's common goal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Deployment of DevOps in 20+</w:t>
      </w:r>
      <w:r w:rsidRPr="00D917AF">
        <w:rPr>
          <w:rFonts w:ascii="Times New Roman" w:hAnsi="Times New Roman" w:cs="Times New Roman"/>
          <w:sz w:val="28"/>
          <w:szCs w:val="28"/>
        </w:rPr>
        <w:t>C</w:t>
      </w:r>
      <w:r w:rsidRPr="00D917AF">
        <w:rPr>
          <w:rFonts w:ascii="Times New Roman" w:hAnsi="Times New Roman" w:cs="Times New Roman"/>
          <w:sz w:val="28"/>
          <w:szCs w:val="28"/>
        </w:rPr>
        <w:t>ountries</w:t>
      </w:r>
    </w:p>
    <w:p w14:paraId="0E447758" w14:textId="0B556B59" w:rsidR="00A66070" w:rsidRPr="00D917AF" w:rsidRDefault="00A66070" w:rsidP="00D917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3DAA5" w14:textId="1410D058" w:rsidR="00A66070" w:rsidRPr="0090507B" w:rsidRDefault="00D917AF" w:rsidP="00905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07B">
        <w:rPr>
          <w:rFonts w:ascii="Times New Roman" w:hAnsi="Times New Roman" w:cs="Times New Roman"/>
          <w:b/>
          <w:bCs/>
          <w:sz w:val="32"/>
          <w:szCs w:val="32"/>
        </w:rPr>
        <w:t>Learning and Experience:</w:t>
      </w:r>
    </w:p>
    <w:p w14:paraId="05A5D382" w14:textId="71F5AB82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Changing the mindset of team</w:t>
      </w:r>
      <w:r w:rsidR="00D917AF">
        <w:rPr>
          <w:rFonts w:ascii="Times New Roman" w:hAnsi="Times New Roman" w:cs="Times New Roman"/>
          <w:sz w:val="28"/>
          <w:szCs w:val="28"/>
        </w:rPr>
        <w:t>’</w:t>
      </w:r>
      <w:r w:rsidRPr="00D917AF">
        <w:rPr>
          <w:rFonts w:ascii="Times New Roman" w:hAnsi="Times New Roman" w:cs="Times New Roman"/>
          <w:sz w:val="28"/>
          <w:szCs w:val="28"/>
        </w:rPr>
        <w:t xml:space="preserve">s members to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adopt agile</w:t>
      </w:r>
      <w:r w:rsidRPr="00D917AF">
        <w:rPr>
          <w:rFonts w:ascii="Times New Roman" w:hAnsi="Times New Roman" w:cs="Times New Roman"/>
          <w:sz w:val="28"/>
          <w:szCs w:val="28"/>
        </w:rPr>
        <w:t xml:space="preserve"> and </w:t>
      </w:r>
      <w:r w:rsidRPr="0090507B">
        <w:rPr>
          <w:rFonts w:ascii="Times New Roman" w:hAnsi="Times New Roman" w:cs="Times New Roman"/>
          <w:sz w:val="28"/>
          <w:szCs w:val="28"/>
          <w:highlight w:val="yellow"/>
        </w:rPr>
        <w:t>DevOps</w:t>
      </w:r>
      <w:r w:rsidRPr="00D917AF">
        <w:rPr>
          <w:rFonts w:ascii="Times New Roman" w:hAnsi="Times New Roman" w:cs="Times New Roman"/>
          <w:sz w:val="28"/>
          <w:szCs w:val="28"/>
        </w:rPr>
        <w:t xml:space="preserve"> is much critical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than tool adoption. This can only work if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the entire team comes together with a zeal to</w:t>
      </w:r>
      <w:r w:rsidR="00D917AF" w:rsidRPr="00D917AF">
        <w:rPr>
          <w:rFonts w:ascii="Times New Roman" w:hAnsi="Times New Roman" w:cs="Times New Roman"/>
          <w:sz w:val="28"/>
          <w:szCs w:val="28"/>
        </w:rPr>
        <w:t xml:space="preserve"> </w:t>
      </w:r>
      <w:r w:rsidRPr="00D917AF">
        <w:rPr>
          <w:rFonts w:ascii="Times New Roman" w:hAnsi="Times New Roman" w:cs="Times New Roman"/>
          <w:sz w:val="28"/>
          <w:szCs w:val="28"/>
        </w:rPr>
        <w:t>implement it</w:t>
      </w:r>
    </w:p>
    <w:p w14:paraId="03FCBF35" w14:textId="77777777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Using RTC instead of JIRA as an ALM tool brought in a seamless integration with RDI and</w:t>
      </w:r>
    </w:p>
    <w:p w14:paraId="12400363" w14:textId="77777777" w:rsidR="00A66070" w:rsidRPr="00D917AF" w:rsidRDefault="00A66070" w:rsidP="00D917AF">
      <w:pPr>
        <w:rPr>
          <w:rFonts w:ascii="Times New Roman" w:hAnsi="Times New Roman" w:cs="Times New Roman"/>
          <w:sz w:val="28"/>
          <w:szCs w:val="28"/>
        </w:rPr>
      </w:pPr>
      <w:r w:rsidRPr="00D917AF">
        <w:rPr>
          <w:rFonts w:ascii="Times New Roman" w:hAnsi="Times New Roman" w:cs="Times New Roman"/>
          <w:sz w:val="28"/>
          <w:szCs w:val="28"/>
        </w:rPr>
        <w:t>‘ARCAD</w:t>
      </w:r>
    </w:p>
    <w:p w14:paraId="6E3BFD10" w14:textId="3CCEAA1B" w:rsidR="00A66070" w:rsidRPr="00D917AF" w:rsidRDefault="00A66070" w:rsidP="00D917AF">
      <w:pPr>
        <w:rPr>
          <w:rFonts w:ascii="Times New Roman" w:hAnsi="Times New Roman" w:cs="Times New Roman"/>
        </w:rPr>
      </w:pPr>
      <w:r w:rsidRPr="00D917AF">
        <w:rPr>
          <w:rFonts w:ascii="Times New Roman" w:hAnsi="Times New Roman" w:cs="Times New Roman"/>
          <w:sz w:val="28"/>
          <w:szCs w:val="28"/>
        </w:rPr>
        <w:br w:type="page"/>
      </w:r>
    </w:p>
    <w:sectPr w:rsidR="00A66070" w:rsidRPr="00D917AF" w:rsidSect="00D9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0"/>
    <w:rsid w:val="0090507B"/>
    <w:rsid w:val="00A66070"/>
    <w:rsid w:val="00D917AF"/>
    <w:rsid w:val="00F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D315"/>
  <w15:chartTrackingRefBased/>
  <w15:docId w15:val="{0DD423E8-A229-4515-839E-EFD7023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GIRDHAR, PULKIT</dc:creator>
  <cp:keywords/>
  <dc:description/>
  <cp:lastModifiedBy>GIRDHAR, PULKIT</cp:lastModifiedBy>
  <cp:revision>1</cp:revision>
  <dcterms:created xsi:type="dcterms:W3CDTF">2023-04-06T09:37:00Z</dcterms:created>
  <dcterms:modified xsi:type="dcterms:W3CDTF">2023-04-06T10:06:00Z</dcterms:modified>
</cp:coreProperties>
</file>