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D786" w14:textId="77777777" w:rsidR="008E3191" w:rsidRPr="008E3191" w:rsidRDefault="008E3191" w:rsidP="008E3191">
      <w:pPr>
        <w:jc w:val="cente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Agreement for Sale of a House</w:t>
      </w:r>
    </w:p>
    <w:p w14:paraId="5D2BF164" w14:textId="77777777" w:rsidR="008E3191" w:rsidRPr="008E3191" w:rsidRDefault="008E3191" w:rsidP="008E3191">
      <w:pPr>
        <w:rPr>
          <w:rFonts w:ascii="Arial" w:eastAsia="Times New Roman" w:hAnsi="Arial" w:cs="Arial"/>
          <w:b/>
          <w:bCs/>
          <w:color w:val="000000"/>
          <w:sz w:val="20"/>
          <w:szCs w:val="20"/>
          <w:lang w:eastAsia="en-IN"/>
        </w:rPr>
      </w:pPr>
    </w:p>
    <w:p w14:paraId="79D86EA1"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 xml:space="preserve">This Agreement of sale made at [Location] on this </w:t>
      </w:r>
      <w:proofErr w:type="gramStart"/>
      <w:r w:rsidRPr="008E3191">
        <w:rPr>
          <w:rFonts w:ascii="Arial" w:eastAsia="Times New Roman" w:hAnsi="Arial" w:cs="Arial"/>
          <w:b/>
          <w:bCs/>
          <w:color w:val="000000"/>
          <w:sz w:val="20"/>
          <w:szCs w:val="20"/>
          <w:lang w:eastAsia="en-IN"/>
        </w:rPr>
        <w:t>[Day] day</w:t>
      </w:r>
      <w:proofErr w:type="gramEnd"/>
      <w:r w:rsidRPr="008E3191">
        <w:rPr>
          <w:rFonts w:ascii="Arial" w:eastAsia="Times New Roman" w:hAnsi="Arial" w:cs="Arial"/>
          <w:b/>
          <w:bCs/>
          <w:color w:val="000000"/>
          <w:sz w:val="20"/>
          <w:szCs w:val="20"/>
          <w:lang w:eastAsia="en-IN"/>
        </w:rPr>
        <w:t xml:space="preserve"> of [Month], [Year], between [</w:t>
      </w:r>
      <w:proofErr w:type="spellStart"/>
      <w:r w:rsidRPr="008E3191">
        <w:rPr>
          <w:rFonts w:ascii="Arial" w:eastAsia="Times New Roman" w:hAnsi="Arial" w:cs="Arial"/>
          <w:b/>
          <w:bCs/>
          <w:color w:val="000000"/>
          <w:sz w:val="20"/>
          <w:szCs w:val="20"/>
          <w:lang w:eastAsia="en-IN"/>
        </w:rPr>
        <w:t>Vendor_Name</w:t>
      </w:r>
      <w:proofErr w:type="spellEnd"/>
      <w:r w:rsidRPr="008E3191">
        <w:rPr>
          <w:rFonts w:ascii="Arial" w:eastAsia="Times New Roman" w:hAnsi="Arial" w:cs="Arial"/>
          <w:b/>
          <w:bCs/>
          <w:color w:val="000000"/>
          <w:sz w:val="20"/>
          <w:szCs w:val="20"/>
          <w:lang w:eastAsia="en-IN"/>
        </w:rPr>
        <w:t>], son of [</w:t>
      </w:r>
      <w:proofErr w:type="spellStart"/>
      <w:r w:rsidRPr="008E3191">
        <w:rPr>
          <w:rFonts w:ascii="Arial" w:eastAsia="Times New Roman" w:hAnsi="Arial" w:cs="Arial"/>
          <w:b/>
          <w:bCs/>
          <w:color w:val="000000"/>
          <w:sz w:val="20"/>
          <w:szCs w:val="20"/>
          <w:lang w:eastAsia="en-IN"/>
        </w:rPr>
        <w:t>Vendor_Father_Name</w:t>
      </w:r>
      <w:proofErr w:type="spellEnd"/>
      <w:r w:rsidRPr="008E3191">
        <w:rPr>
          <w:rFonts w:ascii="Arial" w:eastAsia="Times New Roman" w:hAnsi="Arial" w:cs="Arial"/>
          <w:b/>
          <w:bCs/>
          <w:color w:val="000000"/>
          <w:sz w:val="20"/>
          <w:szCs w:val="20"/>
          <w:lang w:eastAsia="en-IN"/>
        </w:rPr>
        <w:t>], resident of [</w:t>
      </w:r>
      <w:proofErr w:type="spellStart"/>
      <w:r w:rsidRPr="008E3191">
        <w:rPr>
          <w:rFonts w:ascii="Arial" w:eastAsia="Times New Roman" w:hAnsi="Arial" w:cs="Arial"/>
          <w:b/>
          <w:bCs/>
          <w:color w:val="000000"/>
          <w:sz w:val="20"/>
          <w:szCs w:val="20"/>
          <w:lang w:eastAsia="en-IN"/>
        </w:rPr>
        <w:t>Vendor_Address</w:t>
      </w:r>
      <w:proofErr w:type="spellEnd"/>
      <w:r w:rsidRPr="008E3191">
        <w:rPr>
          <w:rFonts w:ascii="Arial" w:eastAsia="Times New Roman" w:hAnsi="Arial" w:cs="Arial"/>
          <w:b/>
          <w:bCs/>
          <w:color w:val="000000"/>
          <w:sz w:val="20"/>
          <w:szCs w:val="20"/>
          <w:lang w:eastAsia="en-IN"/>
        </w:rPr>
        <w:t>], hereinafter called the vendor of the ONE PART and [</w:t>
      </w:r>
      <w:proofErr w:type="spellStart"/>
      <w:r w:rsidRPr="008E3191">
        <w:rPr>
          <w:rFonts w:ascii="Arial" w:eastAsia="Times New Roman" w:hAnsi="Arial" w:cs="Arial"/>
          <w:b/>
          <w:bCs/>
          <w:color w:val="000000"/>
          <w:sz w:val="20"/>
          <w:szCs w:val="20"/>
          <w:lang w:eastAsia="en-IN"/>
        </w:rPr>
        <w:t>Purchaser_Name</w:t>
      </w:r>
      <w:proofErr w:type="spellEnd"/>
      <w:r w:rsidRPr="008E3191">
        <w:rPr>
          <w:rFonts w:ascii="Arial" w:eastAsia="Times New Roman" w:hAnsi="Arial" w:cs="Arial"/>
          <w:b/>
          <w:bCs/>
          <w:color w:val="000000"/>
          <w:sz w:val="20"/>
          <w:szCs w:val="20"/>
          <w:lang w:eastAsia="en-IN"/>
        </w:rPr>
        <w:t>], son of [</w:t>
      </w:r>
      <w:proofErr w:type="spellStart"/>
      <w:r w:rsidRPr="008E3191">
        <w:rPr>
          <w:rFonts w:ascii="Arial" w:eastAsia="Times New Roman" w:hAnsi="Arial" w:cs="Arial"/>
          <w:b/>
          <w:bCs/>
          <w:color w:val="000000"/>
          <w:sz w:val="20"/>
          <w:szCs w:val="20"/>
          <w:lang w:eastAsia="en-IN"/>
        </w:rPr>
        <w:t>Purchaser_Father_Name</w:t>
      </w:r>
      <w:proofErr w:type="spellEnd"/>
      <w:r w:rsidRPr="008E3191">
        <w:rPr>
          <w:rFonts w:ascii="Arial" w:eastAsia="Times New Roman" w:hAnsi="Arial" w:cs="Arial"/>
          <w:b/>
          <w:bCs/>
          <w:color w:val="000000"/>
          <w:sz w:val="20"/>
          <w:szCs w:val="20"/>
          <w:lang w:eastAsia="en-IN"/>
        </w:rPr>
        <w:t>], resident of [</w:t>
      </w:r>
      <w:proofErr w:type="spellStart"/>
      <w:r w:rsidRPr="008E3191">
        <w:rPr>
          <w:rFonts w:ascii="Arial" w:eastAsia="Times New Roman" w:hAnsi="Arial" w:cs="Arial"/>
          <w:b/>
          <w:bCs/>
          <w:color w:val="000000"/>
          <w:sz w:val="20"/>
          <w:szCs w:val="20"/>
          <w:lang w:eastAsia="en-IN"/>
        </w:rPr>
        <w:t>Purchaser_Address</w:t>
      </w:r>
      <w:proofErr w:type="spellEnd"/>
      <w:r w:rsidRPr="008E3191">
        <w:rPr>
          <w:rFonts w:ascii="Arial" w:eastAsia="Times New Roman" w:hAnsi="Arial" w:cs="Arial"/>
          <w:b/>
          <w:bCs/>
          <w:color w:val="000000"/>
          <w:sz w:val="20"/>
          <w:szCs w:val="20"/>
          <w:lang w:eastAsia="en-IN"/>
        </w:rPr>
        <w:t>], hereinafter called the purchaser of the OTHER PART.</w:t>
      </w:r>
    </w:p>
    <w:p w14:paraId="7F190681" w14:textId="77777777" w:rsidR="008E3191" w:rsidRPr="008E3191" w:rsidRDefault="008E3191" w:rsidP="008E3191">
      <w:pPr>
        <w:rPr>
          <w:rFonts w:ascii="Arial" w:eastAsia="Times New Roman" w:hAnsi="Arial" w:cs="Arial"/>
          <w:b/>
          <w:bCs/>
          <w:color w:val="000000"/>
          <w:sz w:val="20"/>
          <w:szCs w:val="20"/>
          <w:lang w:eastAsia="en-IN"/>
        </w:rPr>
      </w:pPr>
    </w:p>
    <w:p w14:paraId="7E1B71FA"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WHEREAS the vendor is absolutely seized and possessed of or well and sufficiently entitled to the house more fully described in the Schedule hereunder:</w:t>
      </w:r>
    </w:p>
    <w:p w14:paraId="7DF09268"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AND WHEREAS the vendor has agreed to sell his house to the purchaser on the terms and conditions hereafter set forth.</w:t>
      </w:r>
    </w:p>
    <w:p w14:paraId="112D9319" w14:textId="77777777" w:rsidR="008E3191" w:rsidRPr="008E3191" w:rsidRDefault="008E3191" w:rsidP="008E3191">
      <w:pPr>
        <w:rPr>
          <w:rFonts w:ascii="Arial" w:eastAsia="Times New Roman" w:hAnsi="Arial" w:cs="Arial"/>
          <w:b/>
          <w:bCs/>
          <w:color w:val="000000"/>
          <w:sz w:val="20"/>
          <w:szCs w:val="20"/>
          <w:lang w:eastAsia="en-IN"/>
        </w:rPr>
      </w:pPr>
    </w:p>
    <w:p w14:paraId="1C70EE8A"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NOW this Agreement Witnesseth as Follows:</w:t>
      </w:r>
    </w:p>
    <w:p w14:paraId="337BF069"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1. The vendor will sell and the purchaser will purchase that entire house No. [</w:t>
      </w:r>
      <w:proofErr w:type="spellStart"/>
      <w:r w:rsidRPr="008E3191">
        <w:rPr>
          <w:rFonts w:ascii="Arial" w:eastAsia="Times New Roman" w:hAnsi="Arial" w:cs="Arial"/>
          <w:b/>
          <w:bCs/>
          <w:color w:val="000000"/>
          <w:sz w:val="20"/>
          <w:szCs w:val="20"/>
          <w:lang w:eastAsia="en-IN"/>
        </w:rPr>
        <w:t>House_Number</w:t>
      </w:r>
      <w:proofErr w:type="spellEnd"/>
      <w:r w:rsidRPr="008E3191">
        <w:rPr>
          <w:rFonts w:ascii="Arial" w:eastAsia="Times New Roman" w:hAnsi="Arial" w:cs="Arial"/>
          <w:b/>
          <w:bCs/>
          <w:color w:val="000000"/>
          <w:sz w:val="20"/>
          <w:szCs w:val="20"/>
          <w:lang w:eastAsia="en-IN"/>
        </w:rPr>
        <w:t>], Road [</w:t>
      </w:r>
      <w:proofErr w:type="spellStart"/>
      <w:r w:rsidRPr="008E3191">
        <w:rPr>
          <w:rFonts w:ascii="Arial" w:eastAsia="Times New Roman" w:hAnsi="Arial" w:cs="Arial"/>
          <w:b/>
          <w:bCs/>
          <w:color w:val="000000"/>
          <w:sz w:val="20"/>
          <w:szCs w:val="20"/>
          <w:lang w:eastAsia="en-IN"/>
        </w:rPr>
        <w:t>Road_Name</w:t>
      </w:r>
      <w:proofErr w:type="spellEnd"/>
      <w:r w:rsidRPr="008E3191">
        <w:rPr>
          <w:rFonts w:ascii="Arial" w:eastAsia="Times New Roman" w:hAnsi="Arial" w:cs="Arial"/>
          <w:b/>
          <w:bCs/>
          <w:color w:val="000000"/>
          <w:sz w:val="20"/>
          <w:szCs w:val="20"/>
          <w:lang w:eastAsia="en-IN"/>
        </w:rPr>
        <w:t>], more particularly described in the Schedule hereunder written at a price of Rs. [</w:t>
      </w:r>
      <w:proofErr w:type="spellStart"/>
      <w:r w:rsidRPr="008E3191">
        <w:rPr>
          <w:rFonts w:ascii="Arial" w:eastAsia="Times New Roman" w:hAnsi="Arial" w:cs="Arial"/>
          <w:b/>
          <w:bCs/>
          <w:color w:val="000000"/>
          <w:sz w:val="20"/>
          <w:szCs w:val="20"/>
          <w:lang w:eastAsia="en-IN"/>
        </w:rPr>
        <w:t>Sale_Price</w:t>
      </w:r>
      <w:proofErr w:type="spellEnd"/>
      <w:r w:rsidRPr="008E3191">
        <w:rPr>
          <w:rFonts w:ascii="Arial" w:eastAsia="Times New Roman" w:hAnsi="Arial" w:cs="Arial"/>
          <w:b/>
          <w:bCs/>
          <w:color w:val="000000"/>
          <w:sz w:val="20"/>
          <w:szCs w:val="20"/>
          <w:lang w:eastAsia="en-IN"/>
        </w:rPr>
        <w:t>] free from all encumbrances.</w:t>
      </w:r>
    </w:p>
    <w:p w14:paraId="34C2C28A"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2. The purchaser has paid a sum of Rs. [</w:t>
      </w:r>
      <w:proofErr w:type="spellStart"/>
      <w:r w:rsidRPr="008E3191">
        <w:rPr>
          <w:rFonts w:ascii="Arial" w:eastAsia="Times New Roman" w:hAnsi="Arial" w:cs="Arial"/>
          <w:b/>
          <w:bCs/>
          <w:color w:val="000000"/>
          <w:sz w:val="20"/>
          <w:szCs w:val="20"/>
          <w:lang w:eastAsia="en-IN"/>
        </w:rPr>
        <w:t>Earnest_Money</w:t>
      </w:r>
      <w:proofErr w:type="spellEnd"/>
      <w:r w:rsidRPr="008E3191">
        <w:rPr>
          <w:rFonts w:ascii="Arial" w:eastAsia="Times New Roman" w:hAnsi="Arial" w:cs="Arial"/>
          <w:b/>
          <w:bCs/>
          <w:color w:val="000000"/>
          <w:sz w:val="20"/>
          <w:szCs w:val="20"/>
          <w:lang w:eastAsia="en-IN"/>
        </w:rPr>
        <w:t>] as earnest money on [</w:t>
      </w:r>
      <w:proofErr w:type="spellStart"/>
      <w:r w:rsidRPr="008E3191">
        <w:rPr>
          <w:rFonts w:ascii="Arial" w:eastAsia="Times New Roman" w:hAnsi="Arial" w:cs="Arial"/>
          <w:b/>
          <w:bCs/>
          <w:color w:val="000000"/>
          <w:sz w:val="20"/>
          <w:szCs w:val="20"/>
          <w:lang w:eastAsia="en-IN"/>
        </w:rPr>
        <w:t>Earnest_Money_Date</w:t>
      </w:r>
      <w:proofErr w:type="spellEnd"/>
      <w:r w:rsidRPr="008E3191">
        <w:rPr>
          <w:rFonts w:ascii="Arial" w:eastAsia="Times New Roman" w:hAnsi="Arial" w:cs="Arial"/>
          <w:b/>
          <w:bCs/>
          <w:color w:val="000000"/>
          <w:sz w:val="20"/>
          <w:szCs w:val="20"/>
          <w:lang w:eastAsia="en-IN"/>
        </w:rPr>
        <w:t>] (the receipt of which sum, the vendor hereby acknowledges), and the balance amount of consideration will be paid at the time of execution of conveyance deed.</w:t>
      </w:r>
    </w:p>
    <w:p w14:paraId="2EADEC2B"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3. The sale shall be completed within a period of [</w:t>
      </w:r>
      <w:proofErr w:type="spellStart"/>
      <w:r w:rsidRPr="008E3191">
        <w:rPr>
          <w:rFonts w:ascii="Arial" w:eastAsia="Times New Roman" w:hAnsi="Arial" w:cs="Arial"/>
          <w:b/>
          <w:bCs/>
          <w:color w:val="000000"/>
          <w:sz w:val="20"/>
          <w:szCs w:val="20"/>
          <w:lang w:eastAsia="en-IN"/>
        </w:rPr>
        <w:t>Sale_Period</w:t>
      </w:r>
      <w:proofErr w:type="spellEnd"/>
      <w:r w:rsidRPr="008E3191">
        <w:rPr>
          <w:rFonts w:ascii="Arial" w:eastAsia="Times New Roman" w:hAnsi="Arial" w:cs="Arial"/>
          <w:b/>
          <w:bCs/>
          <w:color w:val="000000"/>
          <w:sz w:val="20"/>
          <w:szCs w:val="20"/>
          <w:lang w:eastAsia="en-IN"/>
        </w:rPr>
        <w:t>] months from this date, and it is hereby agreed that time is the essence of the contract.</w:t>
      </w:r>
    </w:p>
    <w:p w14:paraId="614A04C3"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4. The vendor shall submit the title deeds of the house in his possession or power to the purchaser's advocate within one week from the date of this agreement for investigation of title, and the purchaser will intimate about his advocate's report within [</w:t>
      </w:r>
      <w:proofErr w:type="spellStart"/>
      <w:r w:rsidRPr="008E3191">
        <w:rPr>
          <w:rFonts w:ascii="Arial" w:eastAsia="Times New Roman" w:hAnsi="Arial" w:cs="Arial"/>
          <w:b/>
          <w:bCs/>
          <w:color w:val="000000"/>
          <w:sz w:val="20"/>
          <w:szCs w:val="20"/>
          <w:lang w:eastAsia="en-IN"/>
        </w:rPr>
        <w:t>Advocate_Report_Days</w:t>
      </w:r>
      <w:proofErr w:type="spellEnd"/>
      <w:r w:rsidRPr="008E3191">
        <w:rPr>
          <w:rFonts w:ascii="Arial" w:eastAsia="Times New Roman" w:hAnsi="Arial" w:cs="Arial"/>
          <w:b/>
          <w:bCs/>
          <w:color w:val="000000"/>
          <w:sz w:val="20"/>
          <w:szCs w:val="20"/>
          <w:lang w:eastAsia="en-IN"/>
        </w:rPr>
        <w:t>] days after delivery of title deeds to his advocate.</w:t>
      </w:r>
    </w:p>
    <w:p w14:paraId="6FA59031"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5. If the purchaser's advocate gives a report that the vendor's title is not clear, the vendor shall refund the earnest money without interest to the purchaser within [</w:t>
      </w:r>
      <w:proofErr w:type="spellStart"/>
      <w:r w:rsidRPr="008E3191">
        <w:rPr>
          <w:rFonts w:ascii="Arial" w:eastAsia="Times New Roman" w:hAnsi="Arial" w:cs="Arial"/>
          <w:b/>
          <w:bCs/>
          <w:color w:val="000000"/>
          <w:sz w:val="20"/>
          <w:szCs w:val="20"/>
          <w:lang w:eastAsia="en-IN"/>
        </w:rPr>
        <w:t>Refund_Days</w:t>
      </w:r>
      <w:proofErr w:type="spellEnd"/>
      <w:r w:rsidRPr="008E3191">
        <w:rPr>
          <w:rFonts w:ascii="Arial" w:eastAsia="Times New Roman" w:hAnsi="Arial" w:cs="Arial"/>
          <w:b/>
          <w:bCs/>
          <w:color w:val="000000"/>
          <w:sz w:val="20"/>
          <w:szCs w:val="20"/>
          <w:lang w:eastAsia="en-IN"/>
        </w:rPr>
        <w:t>] days from the date of intimation about the advocate's report by the purchasers. If the vendor does not refund the earnest money within [</w:t>
      </w:r>
      <w:proofErr w:type="spellStart"/>
      <w:r w:rsidRPr="008E3191">
        <w:rPr>
          <w:rFonts w:ascii="Arial" w:eastAsia="Times New Roman" w:hAnsi="Arial" w:cs="Arial"/>
          <w:b/>
          <w:bCs/>
          <w:color w:val="000000"/>
          <w:sz w:val="20"/>
          <w:szCs w:val="20"/>
          <w:lang w:eastAsia="en-IN"/>
        </w:rPr>
        <w:t>Refund_Interest_Days</w:t>
      </w:r>
      <w:proofErr w:type="spellEnd"/>
      <w:r w:rsidRPr="008E3191">
        <w:rPr>
          <w:rFonts w:ascii="Arial" w:eastAsia="Times New Roman" w:hAnsi="Arial" w:cs="Arial"/>
          <w:b/>
          <w:bCs/>
          <w:color w:val="000000"/>
          <w:sz w:val="20"/>
          <w:szCs w:val="20"/>
          <w:lang w:eastAsia="en-IN"/>
        </w:rPr>
        <w:t>] days from the date of intimation about the advocate's report, the vendor will be liable to pay interest @ [</w:t>
      </w:r>
      <w:proofErr w:type="spellStart"/>
      <w:r w:rsidRPr="008E3191">
        <w:rPr>
          <w:rFonts w:ascii="Arial" w:eastAsia="Times New Roman" w:hAnsi="Arial" w:cs="Arial"/>
          <w:b/>
          <w:bCs/>
          <w:color w:val="000000"/>
          <w:sz w:val="20"/>
          <w:szCs w:val="20"/>
          <w:lang w:eastAsia="en-IN"/>
        </w:rPr>
        <w:t>Interest_</w:t>
      </w:r>
      <w:proofErr w:type="gramStart"/>
      <w:r w:rsidRPr="008E3191">
        <w:rPr>
          <w:rFonts w:ascii="Arial" w:eastAsia="Times New Roman" w:hAnsi="Arial" w:cs="Arial"/>
          <w:b/>
          <w:bCs/>
          <w:color w:val="000000"/>
          <w:sz w:val="20"/>
          <w:szCs w:val="20"/>
          <w:lang w:eastAsia="en-IN"/>
        </w:rPr>
        <w:t>Rate</w:t>
      </w:r>
      <w:proofErr w:type="spellEnd"/>
      <w:r w:rsidRPr="008E3191">
        <w:rPr>
          <w:rFonts w:ascii="Arial" w:eastAsia="Times New Roman" w:hAnsi="Arial" w:cs="Arial"/>
          <w:b/>
          <w:bCs/>
          <w:color w:val="000000"/>
          <w:sz w:val="20"/>
          <w:szCs w:val="20"/>
          <w:lang w:eastAsia="en-IN"/>
        </w:rPr>
        <w:t>]%</w:t>
      </w:r>
      <w:proofErr w:type="gramEnd"/>
      <w:r w:rsidRPr="008E3191">
        <w:rPr>
          <w:rFonts w:ascii="Arial" w:eastAsia="Times New Roman" w:hAnsi="Arial" w:cs="Arial"/>
          <w:b/>
          <w:bCs/>
          <w:color w:val="000000"/>
          <w:sz w:val="20"/>
          <w:szCs w:val="20"/>
          <w:lang w:eastAsia="en-IN"/>
        </w:rPr>
        <w:t xml:space="preserve"> p.m. up to the date of repayment of earnest money.</w:t>
      </w:r>
    </w:p>
    <w:p w14:paraId="3D99A275"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6. The vendor declares that the sale of the house will be without encumbrances.</w:t>
      </w:r>
    </w:p>
    <w:p w14:paraId="49FA49AE"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7. The vendor will hand over vacant possession of the house on execution and registration of conveyance deed.</w:t>
      </w:r>
    </w:p>
    <w:p w14:paraId="21E9769F"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8. If the purchaser commits breach of this agreement, the vendor shall be entitled to forfeit earnest money paid by purchaser to vendor, and vendor will be at liberty to resell property to any person.</w:t>
      </w:r>
    </w:p>
    <w:p w14:paraId="14788682"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9. If vendor commits breach of this agreement, he shall be liable to refund earnest money received by him and a sum of Rs. [</w:t>
      </w:r>
      <w:proofErr w:type="spellStart"/>
      <w:r w:rsidRPr="008E3191">
        <w:rPr>
          <w:rFonts w:ascii="Arial" w:eastAsia="Times New Roman" w:hAnsi="Arial" w:cs="Arial"/>
          <w:b/>
          <w:bCs/>
          <w:color w:val="000000"/>
          <w:sz w:val="20"/>
          <w:szCs w:val="20"/>
          <w:lang w:eastAsia="en-IN"/>
        </w:rPr>
        <w:t>Liquidated_Damages</w:t>
      </w:r>
      <w:proofErr w:type="spellEnd"/>
      <w:r w:rsidRPr="008E3191">
        <w:rPr>
          <w:rFonts w:ascii="Arial" w:eastAsia="Times New Roman" w:hAnsi="Arial" w:cs="Arial"/>
          <w:b/>
          <w:bCs/>
          <w:color w:val="000000"/>
          <w:sz w:val="20"/>
          <w:szCs w:val="20"/>
          <w:lang w:eastAsia="en-IN"/>
        </w:rPr>
        <w:t>] by way of liquidated damages.</w:t>
      </w:r>
    </w:p>
    <w:p w14:paraId="6ECCED69"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lastRenderedPageBreak/>
        <w:t xml:space="preserve">10. The vendor shall execute conveyance deed in </w:t>
      </w:r>
      <w:proofErr w:type="spellStart"/>
      <w:r w:rsidRPr="008E3191">
        <w:rPr>
          <w:rFonts w:ascii="Arial" w:eastAsia="Times New Roman" w:hAnsi="Arial" w:cs="Arial"/>
          <w:b/>
          <w:bCs/>
          <w:color w:val="000000"/>
          <w:sz w:val="20"/>
          <w:szCs w:val="20"/>
          <w:lang w:eastAsia="en-IN"/>
        </w:rPr>
        <w:t>favor</w:t>
      </w:r>
      <w:proofErr w:type="spellEnd"/>
      <w:r w:rsidRPr="008E3191">
        <w:rPr>
          <w:rFonts w:ascii="Arial" w:eastAsia="Times New Roman" w:hAnsi="Arial" w:cs="Arial"/>
          <w:b/>
          <w:bCs/>
          <w:color w:val="000000"/>
          <w:sz w:val="20"/>
          <w:szCs w:val="20"/>
          <w:lang w:eastAsia="en-IN"/>
        </w:rPr>
        <w:t xml:space="preserve"> of purchaser or nominee as purchaser may require upon receipt of balance consideration.</w:t>
      </w:r>
    </w:p>
    <w:p w14:paraId="46BCBA39"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11. The vendor shall at his own cost obtain clearance certificate under Section 230A, Income Tax Act, 1961, and other permissions required for completion of sale.</w:t>
      </w:r>
    </w:p>
    <w:p w14:paraId="5140F7E5"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12. Expenses for preparation of conveyance deed, cost of stamp duty, registration charges, and all other out-of-pocket expenses shall be borne by purchaser.</w:t>
      </w:r>
    </w:p>
    <w:p w14:paraId="4472E834" w14:textId="77777777" w:rsidR="008E3191" w:rsidRPr="008E3191" w:rsidRDefault="008E3191" w:rsidP="008E3191">
      <w:pPr>
        <w:rPr>
          <w:rFonts w:ascii="Arial" w:eastAsia="Times New Roman" w:hAnsi="Arial" w:cs="Arial"/>
          <w:b/>
          <w:bCs/>
          <w:color w:val="000000"/>
          <w:sz w:val="20"/>
          <w:szCs w:val="20"/>
          <w:lang w:eastAsia="en-IN"/>
        </w:rPr>
      </w:pPr>
    </w:p>
    <w:p w14:paraId="0742EED5" w14:textId="77777777" w:rsidR="008E3191" w:rsidRPr="008E3191" w:rsidRDefault="008E3191" w:rsidP="008E3191">
      <w:pPr>
        <w:rPr>
          <w:rFonts w:ascii="Arial" w:eastAsia="Times New Roman" w:hAnsi="Arial" w:cs="Arial"/>
          <w:b/>
          <w:bCs/>
          <w:color w:val="000000"/>
          <w:sz w:val="20"/>
          <w:szCs w:val="20"/>
          <w:lang w:eastAsia="en-IN"/>
        </w:rPr>
      </w:pPr>
      <w:r>
        <w:t>13. Special Terms and Conditions</w:t>
        <w:br/>
        <w:br/>
        <w:t xml:space="preserve">    [Special_Clauses]</w:t>
        <w:br/>
        <w:br/>
        <w:t>Schedule above referred to:</w:t>
      </w:r>
    </w:p>
    <w:p w14:paraId="2DD10FFC"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w:t>
      </w:r>
      <w:proofErr w:type="spellStart"/>
      <w:r w:rsidRPr="008E3191">
        <w:rPr>
          <w:rFonts w:ascii="Arial" w:eastAsia="Times New Roman" w:hAnsi="Arial" w:cs="Arial"/>
          <w:b/>
          <w:bCs/>
          <w:color w:val="000000"/>
          <w:sz w:val="20"/>
          <w:szCs w:val="20"/>
          <w:lang w:eastAsia="en-IN"/>
        </w:rPr>
        <w:t>Property_Description</w:t>
      </w:r>
      <w:proofErr w:type="spellEnd"/>
      <w:r w:rsidRPr="008E3191">
        <w:rPr>
          <w:rFonts w:ascii="Arial" w:eastAsia="Times New Roman" w:hAnsi="Arial" w:cs="Arial"/>
          <w:b/>
          <w:bCs/>
          <w:color w:val="000000"/>
          <w:sz w:val="20"/>
          <w:szCs w:val="20"/>
          <w:lang w:eastAsia="en-IN"/>
        </w:rPr>
        <w:t>]</w:t>
      </w:r>
    </w:p>
    <w:p w14:paraId="485F0FA3" w14:textId="77777777" w:rsidR="008E3191" w:rsidRPr="008E3191" w:rsidRDefault="008E3191" w:rsidP="008E3191">
      <w:pPr>
        <w:rPr>
          <w:rFonts w:ascii="Arial" w:eastAsia="Times New Roman" w:hAnsi="Arial" w:cs="Arial"/>
          <w:b/>
          <w:bCs/>
          <w:color w:val="000000"/>
          <w:sz w:val="20"/>
          <w:szCs w:val="20"/>
          <w:lang w:eastAsia="en-IN"/>
        </w:rPr>
      </w:pPr>
    </w:p>
    <w:p w14:paraId="01E7B8EF"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IN WITNESS WHEREOF, parties have set their hands to this Agreement on day and year first hereinabove written.</w:t>
      </w:r>
    </w:p>
    <w:p w14:paraId="31AE5EB3" w14:textId="77777777" w:rsidR="008E3191" w:rsidRPr="008E3191" w:rsidRDefault="008E3191" w:rsidP="008E3191">
      <w:pPr>
        <w:rPr>
          <w:rFonts w:ascii="Arial" w:eastAsia="Times New Roman" w:hAnsi="Arial" w:cs="Arial"/>
          <w:b/>
          <w:bCs/>
          <w:color w:val="000000"/>
          <w:sz w:val="20"/>
          <w:szCs w:val="20"/>
          <w:lang w:eastAsia="en-IN"/>
        </w:rPr>
      </w:pPr>
    </w:p>
    <w:p w14:paraId="0973C383"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Signed and delivered by Shri [</w:t>
      </w:r>
      <w:proofErr w:type="spellStart"/>
      <w:r w:rsidRPr="008E3191">
        <w:rPr>
          <w:rFonts w:ascii="Arial" w:eastAsia="Times New Roman" w:hAnsi="Arial" w:cs="Arial"/>
          <w:b/>
          <w:bCs/>
          <w:color w:val="000000"/>
          <w:sz w:val="20"/>
          <w:szCs w:val="20"/>
          <w:lang w:eastAsia="en-IN"/>
        </w:rPr>
        <w:t>Vendor_Name</w:t>
      </w:r>
      <w:proofErr w:type="spellEnd"/>
      <w:r w:rsidRPr="008E3191">
        <w:rPr>
          <w:rFonts w:ascii="Arial" w:eastAsia="Times New Roman" w:hAnsi="Arial" w:cs="Arial"/>
          <w:b/>
          <w:bCs/>
          <w:color w:val="000000"/>
          <w:sz w:val="20"/>
          <w:szCs w:val="20"/>
          <w:lang w:eastAsia="en-IN"/>
        </w:rPr>
        <w:t>],</w:t>
      </w:r>
    </w:p>
    <w:p w14:paraId="392031D6"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the within named Vendor.</w:t>
      </w:r>
    </w:p>
    <w:p w14:paraId="2324AFE4" w14:textId="77777777" w:rsidR="008E3191" w:rsidRPr="008E3191" w:rsidRDefault="008E3191" w:rsidP="008E3191">
      <w:pPr>
        <w:rPr>
          <w:rFonts w:ascii="Arial" w:eastAsia="Times New Roman" w:hAnsi="Arial" w:cs="Arial"/>
          <w:b/>
          <w:bCs/>
          <w:color w:val="000000"/>
          <w:sz w:val="20"/>
          <w:szCs w:val="20"/>
          <w:lang w:eastAsia="en-IN"/>
        </w:rPr>
      </w:pPr>
    </w:p>
    <w:p w14:paraId="517C8CCD"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Signed and delivered by Shri [</w:t>
      </w:r>
      <w:proofErr w:type="spellStart"/>
      <w:r w:rsidRPr="008E3191">
        <w:rPr>
          <w:rFonts w:ascii="Arial" w:eastAsia="Times New Roman" w:hAnsi="Arial" w:cs="Arial"/>
          <w:b/>
          <w:bCs/>
          <w:color w:val="000000"/>
          <w:sz w:val="20"/>
          <w:szCs w:val="20"/>
          <w:lang w:eastAsia="en-IN"/>
        </w:rPr>
        <w:t>Purchaser_Name</w:t>
      </w:r>
      <w:proofErr w:type="spellEnd"/>
      <w:r w:rsidRPr="008E3191">
        <w:rPr>
          <w:rFonts w:ascii="Arial" w:eastAsia="Times New Roman" w:hAnsi="Arial" w:cs="Arial"/>
          <w:b/>
          <w:bCs/>
          <w:color w:val="000000"/>
          <w:sz w:val="20"/>
          <w:szCs w:val="20"/>
          <w:lang w:eastAsia="en-IN"/>
        </w:rPr>
        <w:t>],</w:t>
      </w:r>
    </w:p>
    <w:p w14:paraId="32327F8C"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the within named Purchaser.</w:t>
      </w:r>
    </w:p>
    <w:p w14:paraId="5653E6FD" w14:textId="77777777" w:rsidR="008E3191" w:rsidRPr="008E3191" w:rsidRDefault="008E3191" w:rsidP="008E3191">
      <w:pPr>
        <w:rPr>
          <w:rFonts w:ascii="Arial" w:eastAsia="Times New Roman" w:hAnsi="Arial" w:cs="Arial"/>
          <w:b/>
          <w:bCs/>
          <w:color w:val="000000"/>
          <w:sz w:val="20"/>
          <w:szCs w:val="20"/>
          <w:lang w:eastAsia="en-IN"/>
        </w:rPr>
      </w:pPr>
    </w:p>
    <w:p w14:paraId="6BD15C89"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WITNESSES:</w:t>
      </w:r>
    </w:p>
    <w:p w14:paraId="59D7F1CC" w14:textId="77777777" w:rsidR="008E3191" w:rsidRPr="008E3191" w:rsidRDefault="008E3191" w:rsidP="008E3191">
      <w:pPr>
        <w:rPr>
          <w:rFonts w:ascii="Arial" w:eastAsia="Times New Roman" w:hAnsi="Arial" w:cs="Arial"/>
          <w:b/>
          <w:bCs/>
          <w:color w:val="000000"/>
          <w:sz w:val="20"/>
          <w:szCs w:val="20"/>
          <w:lang w:eastAsia="en-IN"/>
        </w:rPr>
      </w:pPr>
      <w:r w:rsidRPr="008E3191">
        <w:rPr>
          <w:rFonts w:ascii="Arial" w:eastAsia="Times New Roman" w:hAnsi="Arial" w:cs="Arial"/>
          <w:b/>
          <w:bCs/>
          <w:color w:val="000000"/>
          <w:sz w:val="20"/>
          <w:szCs w:val="20"/>
          <w:lang w:eastAsia="en-IN"/>
        </w:rPr>
        <w:t>1. ___________________________</w:t>
      </w:r>
    </w:p>
    <w:p w14:paraId="5455C37A" w14:textId="4C640D07" w:rsidR="008B6EF5" w:rsidRPr="008E3191" w:rsidRDefault="008E3191" w:rsidP="008E3191">
      <w:r w:rsidRPr="008E3191">
        <w:rPr>
          <w:rFonts w:ascii="Arial" w:eastAsia="Times New Roman" w:hAnsi="Arial" w:cs="Arial"/>
          <w:b/>
          <w:bCs/>
          <w:color w:val="000000"/>
          <w:sz w:val="20"/>
          <w:szCs w:val="20"/>
          <w:lang w:eastAsia="en-IN"/>
        </w:rPr>
        <w:t>2. ___________________________</w:t>
      </w:r>
    </w:p>
    <w:sectPr w:rsidR="008B6EF5" w:rsidRPr="008E3191" w:rsidSect="00804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B631C"/>
    <w:rsid w:val="003E37E2"/>
    <w:rsid w:val="005C7DB2"/>
    <w:rsid w:val="005E6540"/>
    <w:rsid w:val="007874C3"/>
    <w:rsid w:val="00804863"/>
    <w:rsid w:val="008B6EF5"/>
    <w:rsid w:val="008E3191"/>
    <w:rsid w:val="009B4F2C"/>
    <w:rsid w:val="00D85F72"/>
    <w:rsid w:val="00E1349A"/>
    <w:rsid w:val="00FA231C"/>
    <w:rsid w:val="00FB631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CCB1"/>
  <w15:docId w15:val="{BF6282EE-CE35-493A-BAF7-0B09B6DB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B4F2C"/>
  </w:style>
  <w:style w:type="character" w:styleId="Hyperlink">
    <w:name w:val="Hyperlink"/>
    <w:basedOn w:val="DefaultParagraphFont"/>
    <w:uiPriority w:val="99"/>
    <w:rsid w:val="009B4F2C"/>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9654">
      <w:bodyDiv w:val="1"/>
      <w:marLeft w:val="0"/>
      <w:marRight w:val="0"/>
      <w:marTop w:val="0"/>
      <w:marBottom w:val="0"/>
      <w:divBdr>
        <w:top w:val="none" w:sz="0" w:space="0" w:color="auto"/>
        <w:left w:val="none" w:sz="0" w:space="0" w:color="auto"/>
        <w:bottom w:val="none" w:sz="0" w:space="0" w:color="auto"/>
        <w:right w:val="none" w:sz="0" w:space="0" w:color="auto"/>
      </w:divBdr>
    </w:div>
    <w:div w:id="111092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Pulkit Malik</cp:lastModifiedBy>
  <cp:revision>4</cp:revision>
  <dcterms:created xsi:type="dcterms:W3CDTF">2016-07-06T13:10:00Z</dcterms:created>
  <dcterms:modified xsi:type="dcterms:W3CDTF">2025-03-19T11:29:00Z</dcterms:modified>
</cp:coreProperties>
</file>