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5BE" w14:textId="27E758DD" w:rsidR="005E6C19" w:rsidRPr="004525E0" w:rsidRDefault="005E6C19" w:rsidP="005E6C19">
      <w:pPr>
        <w:rPr>
          <w:b/>
          <w:bCs/>
          <w:sz w:val="28"/>
          <w:szCs w:val="28"/>
          <w:lang w:val="es-419"/>
        </w:rPr>
      </w:pPr>
      <w:r w:rsidRPr="004525E0">
        <w:rPr>
          <w:b/>
          <w:bCs/>
          <w:sz w:val="28"/>
          <w:szCs w:val="28"/>
          <w:lang w:val="es-419"/>
        </w:rPr>
        <w:t xml:space="preserve">Diseño de Pipeline: Demo </w:t>
      </w:r>
      <w:proofErr w:type="spellStart"/>
      <w:r w:rsidRPr="004525E0">
        <w:rPr>
          <w:b/>
          <w:bCs/>
          <w:sz w:val="28"/>
          <w:szCs w:val="28"/>
          <w:lang w:val="es-419"/>
        </w:rPr>
        <w:t>Devops</w:t>
      </w:r>
      <w:proofErr w:type="spellEnd"/>
      <w:r w:rsidRPr="004525E0">
        <w:rPr>
          <w:b/>
          <w:bCs/>
          <w:sz w:val="28"/>
          <w:szCs w:val="28"/>
          <w:lang w:val="es-419"/>
        </w:rPr>
        <w:t xml:space="preserve"> Java</w:t>
      </w:r>
    </w:p>
    <w:p w14:paraId="3D68F3C2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Descripción general</w:t>
      </w:r>
    </w:p>
    <w:p w14:paraId="7E5C39FB" w14:textId="2A722BD6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Este pipeline tiene como objetivo construir, probar y entregar el servicio Demo 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Java. El servicio provee </w:t>
      </w:r>
      <w:proofErr w:type="spellStart"/>
      <w:r w:rsidRPr="004525E0">
        <w:rPr>
          <w:lang w:val="es-419"/>
        </w:rPr>
        <w:t>endpoints</w:t>
      </w:r>
      <w:proofErr w:type="spellEnd"/>
      <w:r w:rsidRPr="004525E0">
        <w:rPr>
          <w:lang w:val="es-419"/>
        </w:rPr>
        <w:t xml:space="preserve"> para consulta y creación de usuarios. Se desplegará en un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de Google </w:t>
      </w:r>
      <w:proofErr w:type="spellStart"/>
      <w:r w:rsidRPr="004525E0">
        <w:rPr>
          <w:lang w:val="es-419"/>
        </w:rPr>
        <w:t>Kubernetes</w:t>
      </w:r>
      <w:proofErr w:type="spellEnd"/>
      <w:r w:rsidRPr="004525E0">
        <w:rPr>
          <w:lang w:val="es-419"/>
        </w:rPr>
        <w:t xml:space="preserve"> </w:t>
      </w:r>
      <w:proofErr w:type="spellStart"/>
      <w:r w:rsidRPr="004525E0">
        <w:rPr>
          <w:lang w:val="es-419"/>
        </w:rPr>
        <w:t>Engine</w:t>
      </w:r>
      <w:proofErr w:type="spellEnd"/>
      <w:r w:rsidRPr="004525E0">
        <w:rPr>
          <w:lang w:val="es-419"/>
        </w:rPr>
        <w:t xml:space="preserve"> (GKE) a través de un pipeline de Azure DevOps.</w:t>
      </w:r>
    </w:p>
    <w:p w14:paraId="306080E3" w14:textId="15C03364" w:rsidR="002E2285" w:rsidRPr="004525E0" w:rsidRDefault="002E2285" w:rsidP="005E6C19">
      <w:pPr>
        <w:rPr>
          <w:lang w:val="es-419"/>
        </w:rPr>
      </w:pPr>
      <w:r w:rsidRPr="004525E0">
        <w:rPr>
          <w:lang w:val="es-419"/>
        </w:rPr>
        <w:t xml:space="preserve">El pipeline usará como apoyo un PC Windows con el agente </w:t>
      </w:r>
      <w:proofErr w:type="spellStart"/>
      <w:r w:rsidRPr="004525E0">
        <w:rPr>
          <w:lang w:val="es-419"/>
        </w:rPr>
        <w:t>on</w:t>
      </w:r>
      <w:proofErr w:type="spellEnd"/>
      <w:r w:rsidRPr="004525E0">
        <w:rPr>
          <w:lang w:val="es-419"/>
        </w:rPr>
        <w:t xml:space="preserve">-premise de Azure DevOps para la ejecución de los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requeridos.</w:t>
      </w:r>
    </w:p>
    <w:p w14:paraId="33295097" w14:textId="77777777" w:rsidR="005E6C19" w:rsidRPr="004525E0" w:rsidRDefault="005E6C19" w:rsidP="005E6C19">
      <w:pPr>
        <w:rPr>
          <w:lang w:val="es-419"/>
        </w:rPr>
      </w:pPr>
    </w:p>
    <w:p w14:paraId="530574D1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Estructura del Pipeline</w:t>
      </w:r>
    </w:p>
    <w:p w14:paraId="135F461A" w14:textId="4255EE4F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El pipeline consta de </w:t>
      </w:r>
      <w:r w:rsidR="00F21BC3" w:rsidRPr="004525E0">
        <w:rPr>
          <w:lang w:val="es-419"/>
        </w:rPr>
        <w:t>tres</w:t>
      </w:r>
      <w:r w:rsidRPr="004525E0">
        <w:rPr>
          <w:lang w:val="es-419"/>
        </w:rPr>
        <w:t xml:space="preserve"> etapas: </w:t>
      </w:r>
      <w:proofErr w:type="spellStart"/>
      <w:r w:rsidRPr="004525E0">
        <w:rPr>
          <w:lang w:val="es-419"/>
        </w:rPr>
        <w:t>Build</w:t>
      </w:r>
      <w:proofErr w:type="spellEnd"/>
      <w:r w:rsidR="00F21BC3" w:rsidRPr="004525E0">
        <w:rPr>
          <w:lang w:val="es-419"/>
        </w:rPr>
        <w:t xml:space="preserve"> (Pruebas Unitarias, Validación Estática de Código, Cobertura de Código, Construcción de Imagen Docker)</w:t>
      </w:r>
      <w:r w:rsidRPr="004525E0">
        <w:rPr>
          <w:lang w:val="es-419"/>
        </w:rPr>
        <w:t>, Despliegue a Entorno de Pruebas (GKE) y Despliegue a Entorno de Producción (GKE).</w:t>
      </w:r>
    </w:p>
    <w:p w14:paraId="4911148F" w14:textId="78F81EF9" w:rsidR="005E6C19" w:rsidRPr="004525E0" w:rsidRDefault="00681868" w:rsidP="005E6C19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1C934EF" wp14:editId="1F3F2064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498F" w14:textId="77777777" w:rsidR="00E41F6A" w:rsidRDefault="00E41F6A" w:rsidP="005E6C19">
      <w:pPr>
        <w:rPr>
          <w:b/>
          <w:bCs/>
          <w:lang w:val="es-419"/>
        </w:rPr>
      </w:pPr>
    </w:p>
    <w:p w14:paraId="14027C66" w14:textId="77777777" w:rsidR="00681868" w:rsidRDefault="00681868" w:rsidP="005E6C19">
      <w:pPr>
        <w:rPr>
          <w:b/>
          <w:bCs/>
          <w:lang w:val="es-419"/>
        </w:rPr>
      </w:pPr>
    </w:p>
    <w:p w14:paraId="2F4E85DF" w14:textId="53CA53ED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lastRenderedPageBreak/>
        <w:t xml:space="preserve">Etapa 1: </w:t>
      </w:r>
      <w:proofErr w:type="spellStart"/>
      <w:r w:rsidR="00F21BC3" w:rsidRPr="004525E0">
        <w:rPr>
          <w:b/>
          <w:bCs/>
          <w:lang w:val="es-419"/>
        </w:rPr>
        <w:t>Build</w:t>
      </w:r>
      <w:proofErr w:type="spellEnd"/>
    </w:p>
    <w:p w14:paraId="63E45F73" w14:textId="77777777" w:rsidR="00F21BC3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La etapa de construcción se encarga de compilar y empaquetar la aplicación. Se utiliza el </w:t>
      </w:r>
      <w:proofErr w:type="spellStart"/>
      <w:r w:rsidR="00F21BC3" w:rsidRPr="004525E0">
        <w:rPr>
          <w:lang w:val="es-419"/>
        </w:rPr>
        <w:t>task</w:t>
      </w:r>
      <w:proofErr w:type="spellEnd"/>
      <w:r w:rsidR="00F21BC3" w:rsidRPr="004525E0">
        <w:rPr>
          <w:lang w:val="es-419"/>
        </w:rPr>
        <w:t xml:space="preserve"> Maven@3 de </w:t>
      </w:r>
      <w:proofErr w:type="spellStart"/>
      <w:r w:rsidR="00F21BC3" w:rsidRPr="004525E0">
        <w:rPr>
          <w:lang w:val="es-419"/>
        </w:rPr>
        <w:t>azure</w:t>
      </w:r>
      <w:proofErr w:type="spellEnd"/>
      <w:r w:rsidR="00F21BC3" w:rsidRPr="004525E0">
        <w:rPr>
          <w:lang w:val="es-419"/>
        </w:rPr>
        <w:t xml:space="preserve"> pipelines que ejecutará la compilación, pruebas unitarias y empaquetado en .</w:t>
      </w:r>
      <w:proofErr w:type="spellStart"/>
      <w:r w:rsidR="00F21BC3" w:rsidRPr="004525E0">
        <w:rPr>
          <w:lang w:val="es-419"/>
        </w:rPr>
        <w:t>jar</w:t>
      </w:r>
      <w:proofErr w:type="spellEnd"/>
      <w:r w:rsidR="00F21BC3" w:rsidRPr="004525E0">
        <w:rPr>
          <w:lang w:val="es-419"/>
        </w:rPr>
        <w:t xml:space="preserve"> utilizando el </w:t>
      </w:r>
      <w:proofErr w:type="spellStart"/>
      <w:r w:rsidR="00F21BC3" w:rsidRPr="004525E0">
        <w:rPr>
          <w:lang w:val="es-419"/>
        </w:rPr>
        <w:t>goal</w:t>
      </w:r>
      <w:proofErr w:type="spellEnd"/>
      <w:r w:rsidR="00F21BC3" w:rsidRPr="004525E0">
        <w:rPr>
          <w:lang w:val="es-419"/>
        </w:rPr>
        <w:t xml:space="preserve"> ‘test’ con Maven. </w:t>
      </w:r>
      <w:r w:rsidRPr="004525E0">
        <w:rPr>
          <w:lang w:val="es-419"/>
        </w:rPr>
        <w:t xml:space="preserve"> </w:t>
      </w:r>
    </w:p>
    <w:p w14:paraId="72728045" w14:textId="1F203775" w:rsidR="005E6C19" w:rsidRPr="004525E0" w:rsidRDefault="00F21BC3" w:rsidP="005E6C19">
      <w:pPr>
        <w:rPr>
          <w:lang w:val="es-419"/>
        </w:rPr>
      </w:pPr>
      <w:r w:rsidRPr="004525E0">
        <w:rPr>
          <w:lang w:val="es-419"/>
        </w:rPr>
        <w:t xml:space="preserve">Para el análisis estático de código se realiza la configuración del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SonarCloudPrepare@1, en el mismo se indica el proyecto de Azure 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que se analizará y se lo asocia al servicio de Sonar Cloud previamente configurado.</w:t>
      </w:r>
    </w:p>
    <w:p w14:paraId="37BE5FDA" w14:textId="53701B45" w:rsidR="00F21BC3" w:rsidRPr="004525E0" w:rsidRDefault="00F21BC3" w:rsidP="005E6C19">
      <w:pPr>
        <w:rPr>
          <w:lang w:val="es-419"/>
        </w:rPr>
      </w:pPr>
      <w:r w:rsidRPr="004525E0">
        <w:rPr>
          <w:lang w:val="es-419"/>
        </w:rPr>
        <w:t xml:space="preserve">Para el análisis de cobertura de código se </w:t>
      </w:r>
      <w:r w:rsidR="002E2285" w:rsidRPr="004525E0">
        <w:rPr>
          <w:lang w:val="es-419"/>
        </w:rPr>
        <w:t xml:space="preserve">especifica en el </w:t>
      </w:r>
      <w:proofErr w:type="spellStart"/>
      <w:r w:rsidR="002E2285" w:rsidRPr="004525E0">
        <w:rPr>
          <w:lang w:val="es-419"/>
        </w:rPr>
        <w:t>tast</w:t>
      </w:r>
      <w:proofErr w:type="spellEnd"/>
      <w:r w:rsidR="002E2285" w:rsidRPr="004525E0">
        <w:rPr>
          <w:lang w:val="es-419"/>
        </w:rPr>
        <w:t xml:space="preserve"> Maven@3 que la herramienta para realizar será </w:t>
      </w:r>
      <w:proofErr w:type="spellStart"/>
      <w:r w:rsidR="002E2285" w:rsidRPr="004525E0">
        <w:rPr>
          <w:lang w:val="es-419"/>
        </w:rPr>
        <w:t>Jacoco</w:t>
      </w:r>
      <w:proofErr w:type="spellEnd"/>
      <w:r w:rsidR="002E2285" w:rsidRPr="004525E0">
        <w:rPr>
          <w:lang w:val="es-419"/>
        </w:rPr>
        <w:t>.</w:t>
      </w:r>
    </w:p>
    <w:p w14:paraId="79367E5F" w14:textId="28C6D95D" w:rsidR="002E2285" w:rsidRPr="004525E0" w:rsidRDefault="002E2285" w:rsidP="005E6C19">
      <w:pPr>
        <w:rPr>
          <w:lang w:val="es-419"/>
        </w:rPr>
      </w:pPr>
      <w:r w:rsidRPr="004525E0">
        <w:rPr>
          <w:lang w:val="es-419"/>
        </w:rPr>
        <w:t xml:space="preserve">Con la ayuda del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Docker@2 se realiza el </w:t>
      </w:r>
      <w:proofErr w:type="spellStart"/>
      <w:r w:rsidRPr="004525E0">
        <w:rPr>
          <w:lang w:val="es-419"/>
        </w:rPr>
        <w:t>build</w:t>
      </w:r>
      <w:proofErr w:type="spellEnd"/>
      <w:r w:rsidRPr="004525E0">
        <w:rPr>
          <w:lang w:val="es-419"/>
        </w:rPr>
        <w:t xml:space="preserve"> de la imagen de Docker de acuerdo con el </w:t>
      </w:r>
      <w:proofErr w:type="spellStart"/>
      <w:r w:rsidRPr="004525E0">
        <w:rPr>
          <w:lang w:val="es-419"/>
        </w:rPr>
        <w:t>Dockerfile</w:t>
      </w:r>
      <w:proofErr w:type="spellEnd"/>
      <w:r w:rsidRPr="004525E0">
        <w:rPr>
          <w:lang w:val="es-419"/>
        </w:rPr>
        <w:t xml:space="preserve"> del repositorio. El </w:t>
      </w:r>
      <w:proofErr w:type="spellStart"/>
      <w:r w:rsidRPr="004525E0">
        <w:rPr>
          <w:lang w:val="es-419"/>
        </w:rPr>
        <w:t>push</w:t>
      </w:r>
      <w:proofErr w:type="spellEnd"/>
      <w:r w:rsidRPr="004525E0">
        <w:rPr>
          <w:lang w:val="es-419"/>
        </w:rPr>
        <w:t xml:space="preserve"> de la imagen se lo realiza a un repositorio de Docker Hub público previamente conectado, a través del pipeline. Dejando la imagen lista para el despliegue. Luego de la ejecución exitosa de la generación de la imagen se utiliza 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PowerShell@2</w:t>
      </w:r>
      <w:r w:rsidR="00C94573" w:rsidRPr="004525E0">
        <w:rPr>
          <w:lang w:val="es-419"/>
        </w:rPr>
        <w:t xml:space="preserve"> para modificar el tag de la imagen en el </w:t>
      </w:r>
      <w:proofErr w:type="spellStart"/>
      <w:r w:rsidR="00C94573" w:rsidRPr="004525E0">
        <w:rPr>
          <w:lang w:val="es-419"/>
        </w:rPr>
        <w:t>yaml</w:t>
      </w:r>
      <w:proofErr w:type="spellEnd"/>
      <w:r w:rsidR="00C94573" w:rsidRPr="004525E0">
        <w:rPr>
          <w:lang w:val="es-419"/>
        </w:rPr>
        <w:t xml:space="preserve"> que se utiliza para la creación del </w:t>
      </w:r>
      <w:proofErr w:type="spellStart"/>
      <w:r w:rsidR="00C94573" w:rsidRPr="004525E0">
        <w:rPr>
          <w:lang w:val="es-419"/>
        </w:rPr>
        <w:t>deployment</w:t>
      </w:r>
      <w:proofErr w:type="spellEnd"/>
      <w:r w:rsidR="00C94573" w:rsidRPr="004525E0">
        <w:rPr>
          <w:lang w:val="es-419"/>
        </w:rPr>
        <w:t xml:space="preserve"> en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>.</w:t>
      </w:r>
      <w:r w:rsidRPr="004525E0">
        <w:rPr>
          <w:lang w:val="es-419"/>
        </w:rPr>
        <w:t xml:space="preserve"> </w:t>
      </w:r>
    </w:p>
    <w:p w14:paraId="2A05E530" w14:textId="77777777" w:rsidR="005E6C19" w:rsidRPr="004525E0" w:rsidRDefault="005E6C19" w:rsidP="005E6C19">
      <w:pPr>
        <w:rPr>
          <w:lang w:val="es-419"/>
        </w:rPr>
      </w:pPr>
    </w:p>
    <w:p w14:paraId="3F36232D" w14:textId="272AD060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t xml:space="preserve">Etapa </w:t>
      </w:r>
      <w:r w:rsidR="00C94573" w:rsidRPr="004525E0">
        <w:rPr>
          <w:b/>
          <w:bCs/>
          <w:lang w:val="es-419"/>
        </w:rPr>
        <w:t>2</w:t>
      </w:r>
      <w:r w:rsidRPr="004525E0">
        <w:rPr>
          <w:b/>
          <w:bCs/>
          <w:lang w:val="es-419"/>
        </w:rPr>
        <w:t>: Despliegue a Entorno de Pruebas</w:t>
      </w:r>
    </w:p>
    <w:p w14:paraId="1AF04CCB" w14:textId="2DBD7E02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>En la etapa de despliegue a entorno de pruebas, se implementa la aplicación en un</w:t>
      </w:r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cluster</w:t>
      </w:r>
      <w:proofErr w:type="spellEnd"/>
      <w:r w:rsidR="00C94573" w:rsidRPr="004525E0">
        <w:rPr>
          <w:lang w:val="es-419"/>
        </w:rPr>
        <w:t xml:space="preserve"> de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 xml:space="preserve"> (GKE) con un </w:t>
      </w:r>
      <w:proofErr w:type="spellStart"/>
      <w:r w:rsidR="00C94573" w:rsidRPr="004525E0">
        <w:rPr>
          <w:lang w:val="es-419"/>
        </w:rPr>
        <w:t>namespace</w:t>
      </w:r>
      <w:proofErr w:type="spellEnd"/>
      <w:r w:rsidR="00C94573" w:rsidRPr="004525E0">
        <w:rPr>
          <w:lang w:val="es-419"/>
        </w:rPr>
        <w:t xml:space="preserve"> separado</w:t>
      </w:r>
      <w:r w:rsidRPr="004525E0">
        <w:rPr>
          <w:lang w:val="es-419"/>
        </w:rPr>
        <w:t xml:space="preserve"> para el entorno de pruebas. </w:t>
      </w:r>
      <w:r w:rsidR="00C94573" w:rsidRPr="004525E0">
        <w:rPr>
          <w:lang w:val="es-419"/>
        </w:rPr>
        <w:t xml:space="preserve">En el despliegue se realiza la creación de los </w:t>
      </w:r>
      <w:proofErr w:type="spellStart"/>
      <w:r w:rsidR="00C94573" w:rsidRPr="004525E0">
        <w:rPr>
          <w:lang w:val="es-419"/>
        </w:rPr>
        <w:t>secrets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deployment</w:t>
      </w:r>
      <w:proofErr w:type="spellEnd"/>
      <w:r w:rsidR="00C94573" w:rsidRPr="004525E0">
        <w:rPr>
          <w:lang w:val="es-419"/>
        </w:rPr>
        <w:t xml:space="preserve">, horizontal auto </w:t>
      </w:r>
      <w:proofErr w:type="spellStart"/>
      <w:r w:rsidR="00C94573" w:rsidRPr="004525E0">
        <w:rPr>
          <w:lang w:val="es-419"/>
        </w:rPr>
        <w:t>scaler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service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ingress</w:t>
      </w:r>
      <w:proofErr w:type="spellEnd"/>
      <w:r w:rsidR="00C94573" w:rsidRPr="004525E0">
        <w:rPr>
          <w:lang w:val="es-419"/>
        </w:rPr>
        <w:t xml:space="preserve"> y </w:t>
      </w:r>
      <w:proofErr w:type="spellStart"/>
      <w:r w:rsidR="00C94573" w:rsidRPr="004525E0">
        <w:rPr>
          <w:lang w:val="es-419"/>
        </w:rPr>
        <w:t>backend</w:t>
      </w:r>
      <w:proofErr w:type="spellEnd"/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config</w:t>
      </w:r>
      <w:proofErr w:type="spellEnd"/>
      <w:r w:rsidR="00C94573" w:rsidRPr="004525E0">
        <w:rPr>
          <w:lang w:val="es-419"/>
        </w:rPr>
        <w:t xml:space="preserve"> necesarios para el levantamiento del servicio en el </w:t>
      </w:r>
      <w:proofErr w:type="spellStart"/>
      <w:r w:rsidR="00C94573" w:rsidRPr="004525E0">
        <w:rPr>
          <w:lang w:val="es-419"/>
        </w:rPr>
        <w:t>cluster</w:t>
      </w:r>
      <w:proofErr w:type="spellEnd"/>
      <w:r w:rsidR="00C94573" w:rsidRPr="004525E0">
        <w:rPr>
          <w:lang w:val="es-419"/>
        </w:rPr>
        <w:t xml:space="preserve"> GKE en el respectivo </w:t>
      </w:r>
      <w:proofErr w:type="spellStart"/>
      <w:r w:rsidR="00C94573" w:rsidRPr="004525E0">
        <w:rPr>
          <w:lang w:val="es-419"/>
        </w:rPr>
        <w:t>namespace</w:t>
      </w:r>
      <w:proofErr w:type="spellEnd"/>
      <w:r w:rsidR="00C94573" w:rsidRPr="004525E0">
        <w:rPr>
          <w:lang w:val="es-419"/>
        </w:rPr>
        <w:t xml:space="preserve"> para el entorno de pruebas.</w:t>
      </w:r>
    </w:p>
    <w:p w14:paraId="0FBEBA40" w14:textId="77777777" w:rsidR="005E6C19" w:rsidRPr="004525E0" w:rsidRDefault="005E6C19" w:rsidP="005E6C19">
      <w:pPr>
        <w:rPr>
          <w:lang w:val="es-419"/>
        </w:rPr>
      </w:pPr>
    </w:p>
    <w:p w14:paraId="22FBED10" w14:textId="3119ADDA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t xml:space="preserve">Etapa </w:t>
      </w:r>
      <w:r w:rsidR="00C94573" w:rsidRPr="004525E0">
        <w:rPr>
          <w:b/>
          <w:bCs/>
          <w:lang w:val="es-419"/>
        </w:rPr>
        <w:t>3</w:t>
      </w:r>
      <w:r w:rsidRPr="004525E0">
        <w:rPr>
          <w:b/>
          <w:bCs/>
          <w:lang w:val="es-419"/>
        </w:rPr>
        <w:t>: Despliegue a Entorno de Producción</w:t>
      </w:r>
    </w:p>
    <w:p w14:paraId="55F6CF11" w14:textId="7ED24274" w:rsidR="00C94573" w:rsidRDefault="00C94573" w:rsidP="00C94573">
      <w:pPr>
        <w:rPr>
          <w:lang w:val="es-419"/>
        </w:rPr>
      </w:pPr>
      <w:r w:rsidRPr="004525E0">
        <w:rPr>
          <w:lang w:val="es-419"/>
        </w:rPr>
        <w:t xml:space="preserve">En la etapa de despliegue a entorno de producción, se implementa la aplicación en un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de </w:t>
      </w:r>
      <w:proofErr w:type="spellStart"/>
      <w:r w:rsidRPr="004525E0">
        <w:rPr>
          <w:lang w:val="es-419"/>
        </w:rPr>
        <w:t>kubernetes</w:t>
      </w:r>
      <w:proofErr w:type="spellEnd"/>
      <w:r w:rsidRPr="004525E0">
        <w:rPr>
          <w:lang w:val="es-419"/>
        </w:rPr>
        <w:t xml:space="preserve"> (GKE) con un </w:t>
      </w:r>
      <w:proofErr w:type="spellStart"/>
      <w:r w:rsidRPr="004525E0">
        <w:rPr>
          <w:lang w:val="es-419"/>
        </w:rPr>
        <w:t>namespace</w:t>
      </w:r>
      <w:proofErr w:type="spellEnd"/>
      <w:r w:rsidRPr="004525E0">
        <w:rPr>
          <w:lang w:val="es-419"/>
        </w:rPr>
        <w:t xml:space="preserve"> separado para el entorno de producción. En el despliegue se realiza la creación de los </w:t>
      </w:r>
      <w:proofErr w:type="spellStart"/>
      <w:r w:rsidRPr="004525E0">
        <w:rPr>
          <w:lang w:val="es-419"/>
        </w:rPr>
        <w:t>secrets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, horizontal auto </w:t>
      </w:r>
      <w:proofErr w:type="spellStart"/>
      <w:r w:rsidRPr="004525E0">
        <w:rPr>
          <w:lang w:val="es-419"/>
        </w:rPr>
        <w:t>scaler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service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ingress</w:t>
      </w:r>
      <w:proofErr w:type="spellEnd"/>
      <w:r w:rsidRPr="004525E0">
        <w:rPr>
          <w:lang w:val="es-419"/>
        </w:rPr>
        <w:t xml:space="preserve"> y </w:t>
      </w:r>
      <w:proofErr w:type="spellStart"/>
      <w:r w:rsidRPr="004525E0">
        <w:rPr>
          <w:lang w:val="es-419"/>
        </w:rPr>
        <w:t>backend</w:t>
      </w:r>
      <w:proofErr w:type="spellEnd"/>
      <w:r w:rsidRPr="004525E0">
        <w:rPr>
          <w:lang w:val="es-419"/>
        </w:rPr>
        <w:t xml:space="preserve"> </w:t>
      </w:r>
      <w:proofErr w:type="spellStart"/>
      <w:r w:rsidRPr="004525E0">
        <w:rPr>
          <w:lang w:val="es-419"/>
        </w:rPr>
        <w:t>config</w:t>
      </w:r>
      <w:proofErr w:type="spellEnd"/>
      <w:r w:rsidRPr="004525E0">
        <w:rPr>
          <w:lang w:val="es-419"/>
        </w:rPr>
        <w:t xml:space="preserve"> necesarios para el levantamiento del servicio en el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GKE en el respectivo </w:t>
      </w:r>
      <w:proofErr w:type="spellStart"/>
      <w:r w:rsidRPr="004525E0">
        <w:rPr>
          <w:lang w:val="es-419"/>
        </w:rPr>
        <w:t>namespace</w:t>
      </w:r>
      <w:proofErr w:type="spellEnd"/>
      <w:r w:rsidRPr="004525E0">
        <w:rPr>
          <w:lang w:val="es-419"/>
        </w:rPr>
        <w:t xml:space="preserve"> para el entorno de producción.</w:t>
      </w:r>
    </w:p>
    <w:p w14:paraId="0BAB8EE3" w14:textId="77777777" w:rsidR="000D0D4F" w:rsidRDefault="000D0D4F" w:rsidP="00C94573">
      <w:pPr>
        <w:rPr>
          <w:lang w:val="es-419"/>
        </w:rPr>
      </w:pPr>
    </w:p>
    <w:p w14:paraId="2E2C649A" w14:textId="77777777" w:rsidR="000D0D4F" w:rsidRDefault="000D0D4F" w:rsidP="00C94573">
      <w:pPr>
        <w:rPr>
          <w:lang w:val="es-419"/>
        </w:rPr>
      </w:pPr>
    </w:p>
    <w:p w14:paraId="6EF7CEFB" w14:textId="77777777" w:rsidR="000D0D4F" w:rsidRDefault="000D0D4F" w:rsidP="00C94573">
      <w:pPr>
        <w:rPr>
          <w:lang w:val="es-419"/>
        </w:rPr>
      </w:pPr>
    </w:p>
    <w:p w14:paraId="45CF6A93" w14:textId="77777777" w:rsidR="000D0D4F" w:rsidRDefault="000D0D4F" w:rsidP="00C94573">
      <w:pPr>
        <w:rPr>
          <w:lang w:val="es-419"/>
        </w:rPr>
      </w:pPr>
    </w:p>
    <w:p w14:paraId="29BA44EA" w14:textId="77777777" w:rsidR="000D0D4F" w:rsidRDefault="000D0D4F" w:rsidP="00C94573">
      <w:pPr>
        <w:rPr>
          <w:lang w:val="es-419"/>
        </w:rPr>
      </w:pPr>
    </w:p>
    <w:p w14:paraId="1A12B009" w14:textId="77777777" w:rsidR="000D0D4F" w:rsidRPr="004525E0" w:rsidRDefault="000D0D4F" w:rsidP="00C94573">
      <w:pPr>
        <w:rPr>
          <w:lang w:val="es-419"/>
        </w:rPr>
      </w:pPr>
    </w:p>
    <w:p w14:paraId="78465913" w14:textId="77777777" w:rsidR="005E6C19" w:rsidRPr="004525E0" w:rsidRDefault="005E6C19" w:rsidP="005E6C19">
      <w:pPr>
        <w:rPr>
          <w:lang w:val="es-419"/>
        </w:rPr>
      </w:pPr>
    </w:p>
    <w:p w14:paraId="3DD42770" w14:textId="77777777" w:rsidR="005E6C19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lastRenderedPageBreak/>
        <w:t>Arquitectura de la aplicación</w:t>
      </w:r>
    </w:p>
    <w:p w14:paraId="2218745E" w14:textId="0211B837" w:rsidR="000D0D4F" w:rsidRPr="004525E0" w:rsidRDefault="000D0D4F" w:rsidP="005E6C19">
      <w:pPr>
        <w:rPr>
          <w:b/>
          <w:bCs/>
          <w:sz w:val="24"/>
          <w:szCs w:val="24"/>
          <w:lang w:val="es-419"/>
        </w:rPr>
      </w:pPr>
      <w:r>
        <w:rPr>
          <w:b/>
          <w:bCs/>
          <w:noProof/>
          <w:sz w:val="24"/>
          <w:szCs w:val="24"/>
          <w:lang w:val="es-419"/>
        </w:rPr>
        <w:drawing>
          <wp:inline distT="0" distB="0" distL="0" distR="0" wp14:anchorId="52B02983" wp14:editId="519FFF4B">
            <wp:extent cx="5935345" cy="3124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355F" w14:textId="77777777" w:rsidR="00194934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La aplicación se compone de un </w:t>
      </w:r>
      <w:r w:rsidR="00C94573" w:rsidRPr="004525E0">
        <w:rPr>
          <w:lang w:val="es-419"/>
        </w:rPr>
        <w:t xml:space="preserve">clúster de Google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Engine</w:t>
      </w:r>
      <w:proofErr w:type="spellEnd"/>
      <w:r w:rsidR="00C94573" w:rsidRPr="004525E0">
        <w:rPr>
          <w:lang w:val="es-419"/>
        </w:rPr>
        <w:t xml:space="preserve"> (GKE) en el que se despliega</w:t>
      </w:r>
      <w:r w:rsidR="00194934" w:rsidRPr="004525E0">
        <w:rPr>
          <w:lang w:val="es-419"/>
        </w:rPr>
        <w:t>n los siguientes recursos para el funcionamiento de la aplicación:</w:t>
      </w:r>
    </w:p>
    <w:p w14:paraId="6E557C4B" w14:textId="16A3CCD1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Secret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Crea el </w:t>
      </w:r>
      <w:proofErr w:type="spellStart"/>
      <w:r w:rsidRPr="004525E0">
        <w:rPr>
          <w:lang w:val="es-419"/>
        </w:rPr>
        <w:t>secret</w:t>
      </w:r>
      <w:proofErr w:type="spellEnd"/>
      <w:r w:rsidRPr="004525E0">
        <w:rPr>
          <w:lang w:val="es-419"/>
        </w:rPr>
        <w:t xml:space="preserve"> en el que se guarda el usuario y contraseña de la conexión a base de datos del servicio.</w:t>
      </w:r>
    </w:p>
    <w:p w14:paraId="6D7C3928" w14:textId="2E8ECD05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Deployment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Crea el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 para la creación de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 xml:space="preserve">, en el mismo se especifica la imagen generada en el pipeline y el respectivo tag, además de asociar el </w:t>
      </w:r>
      <w:proofErr w:type="spellStart"/>
      <w:r w:rsidRPr="004525E0">
        <w:rPr>
          <w:lang w:val="es-419"/>
        </w:rPr>
        <w:t>secret</w:t>
      </w:r>
      <w:proofErr w:type="spellEnd"/>
      <w:r w:rsidRPr="004525E0">
        <w:rPr>
          <w:lang w:val="es-419"/>
        </w:rPr>
        <w:t xml:space="preserve"> para tomar el usuario y contraseña de la base de datos y colocarlos como variables de entorno en los contenedores. Asocia el puerto por el que se expondrá la aplicación en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>.</w:t>
      </w:r>
    </w:p>
    <w:p w14:paraId="5191D6CC" w14:textId="1335068E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HorizontalPodAutoscaler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Se asocia al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 para darle la característica de auto escalado horizontal según el consumo de </w:t>
      </w:r>
      <w:proofErr w:type="spellStart"/>
      <w:r w:rsidRPr="004525E0">
        <w:rPr>
          <w:lang w:val="es-419"/>
        </w:rPr>
        <w:t>cpu</w:t>
      </w:r>
      <w:proofErr w:type="spellEnd"/>
      <w:r w:rsidRPr="004525E0">
        <w:rPr>
          <w:lang w:val="es-419"/>
        </w:rPr>
        <w:t xml:space="preserve"> de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>. Se establece el umbral para auto escalad y el número mínimo y máximo de replicas.</w:t>
      </w:r>
    </w:p>
    <w:p w14:paraId="0B5C9252" w14:textId="0259D614" w:rsidR="00194934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Service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Agrupa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 xml:space="preserve"> identificados con el </w:t>
      </w:r>
      <w:proofErr w:type="spellStart"/>
      <w:r w:rsidRPr="004525E0">
        <w:rPr>
          <w:lang w:val="es-419"/>
        </w:rPr>
        <w:t>label</w:t>
      </w:r>
      <w:proofErr w:type="spellEnd"/>
      <w:r w:rsidRPr="004525E0">
        <w:rPr>
          <w:lang w:val="es-419"/>
        </w:rPr>
        <w:t xml:space="preserve"> app: demo-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y expone una </w:t>
      </w:r>
      <w:proofErr w:type="spellStart"/>
      <w:r w:rsidRPr="004525E0">
        <w:rPr>
          <w:lang w:val="es-419"/>
        </w:rPr>
        <w:t>ip</w:t>
      </w:r>
      <w:proofErr w:type="spellEnd"/>
      <w:r w:rsidRPr="004525E0">
        <w:rPr>
          <w:lang w:val="es-419"/>
        </w:rPr>
        <w:t xml:space="preserve"> y puerto para acceder a los mismos.</w:t>
      </w:r>
    </w:p>
    <w:p w14:paraId="191AE2D9" w14:textId="13F3E4E0" w:rsidR="004525E0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Ingress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>Se asocia al servicio y crea una interfaz de red para acceder al mismo de forma externa.</w:t>
      </w:r>
    </w:p>
    <w:p w14:paraId="30CEDEE2" w14:textId="3F5E037E" w:rsidR="004525E0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BackendConfig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Se asocia al servicio y se utiliza para configurar la revisión de la salud de un </w:t>
      </w:r>
      <w:proofErr w:type="spellStart"/>
      <w:r w:rsidRPr="004525E0">
        <w:rPr>
          <w:lang w:val="es-419"/>
        </w:rPr>
        <w:t>pod</w:t>
      </w:r>
      <w:proofErr w:type="spellEnd"/>
      <w:r w:rsidRPr="004525E0">
        <w:rPr>
          <w:lang w:val="es-419"/>
        </w:rPr>
        <w:t xml:space="preserve"> (</w:t>
      </w:r>
      <w:proofErr w:type="spellStart"/>
      <w:r w:rsidRPr="004525E0">
        <w:rPr>
          <w:lang w:val="es-419"/>
        </w:rPr>
        <w:t>healthcheck</w:t>
      </w:r>
      <w:proofErr w:type="spellEnd"/>
      <w:r w:rsidRPr="004525E0">
        <w:rPr>
          <w:lang w:val="es-419"/>
        </w:rPr>
        <w:t xml:space="preserve">) y si se puede habilitar o no para que se acceda a través del </w:t>
      </w:r>
      <w:proofErr w:type="spellStart"/>
      <w:r w:rsidRPr="004525E0">
        <w:rPr>
          <w:lang w:val="es-419"/>
        </w:rPr>
        <w:t>Ingress</w:t>
      </w:r>
      <w:proofErr w:type="spellEnd"/>
      <w:r w:rsidRPr="004525E0">
        <w:rPr>
          <w:lang w:val="es-419"/>
        </w:rPr>
        <w:t>. Se usa para configurar adecuadamente la verificación de estado.</w:t>
      </w:r>
    </w:p>
    <w:p w14:paraId="1E269E8C" w14:textId="77777777" w:rsidR="005E6C19" w:rsidRDefault="005E6C19" w:rsidP="005E6C19">
      <w:pPr>
        <w:rPr>
          <w:lang w:val="es-419"/>
        </w:rPr>
      </w:pPr>
    </w:p>
    <w:p w14:paraId="1ADB8F39" w14:textId="77777777" w:rsidR="000D0D4F" w:rsidRDefault="000D0D4F" w:rsidP="005E6C19">
      <w:pPr>
        <w:rPr>
          <w:lang w:val="es-419"/>
        </w:rPr>
      </w:pPr>
    </w:p>
    <w:p w14:paraId="7BCCE906" w14:textId="77777777" w:rsidR="000D0D4F" w:rsidRPr="004525E0" w:rsidRDefault="000D0D4F" w:rsidP="005E6C19">
      <w:pPr>
        <w:rPr>
          <w:lang w:val="es-419"/>
        </w:rPr>
      </w:pPr>
    </w:p>
    <w:p w14:paraId="4A9D2BDD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lastRenderedPageBreak/>
        <w:t>Dependencias del Pipeline</w:t>
      </w:r>
    </w:p>
    <w:p w14:paraId="0AA8904F" w14:textId="77777777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>El pipeline depende de las siguientes herramientas y servicios:</w:t>
      </w:r>
    </w:p>
    <w:p w14:paraId="24C8ACED" w14:textId="6C3438E3" w:rsidR="005E6C19" w:rsidRPr="004525E0" w:rsidRDefault="005E6C19" w:rsidP="004525E0">
      <w:pPr>
        <w:pStyle w:val="ListParagraph"/>
        <w:numPr>
          <w:ilvl w:val="0"/>
          <w:numId w:val="1"/>
        </w:numPr>
        <w:rPr>
          <w:lang w:val="es-419"/>
        </w:rPr>
      </w:pPr>
      <w:r w:rsidRPr="004525E0">
        <w:rPr>
          <w:lang w:val="es-419"/>
        </w:rPr>
        <w:t>Azure DevOps</w:t>
      </w:r>
    </w:p>
    <w:p w14:paraId="496BB328" w14:textId="77777777" w:rsidR="004525E0" w:rsidRDefault="004525E0" w:rsidP="004525E0">
      <w:pPr>
        <w:pStyle w:val="ListParagraph"/>
        <w:numPr>
          <w:ilvl w:val="0"/>
          <w:numId w:val="1"/>
        </w:numPr>
        <w:rPr>
          <w:lang w:val="es-419"/>
        </w:rPr>
      </w:pPr>
      <w:r w:rsidRPr="004525E0">
        <w:rPr>
          <w:lang w:val="es-419"/>
        </w:rPr>
        <w:t>Recurso de cómputo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on</w:t>
      </w:r>
      <w:proofErr w:type="spellEnd"/>
      <w:r>
        <w:rPr>
          <w:lang w:val="es-419"/>
        </w:rPr>
        <w:t>-Premise con las siguientes características:</w:t>
      </w:r>
    </w:p>
    <w:p w14:paraId="2AF63169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Java JDK 17</w:t>
      </w:r>
    </w:p>
    <w:p w14:paraId="1A3B2C37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Maven</w:t>
      </w:r>
    </w:p>
    <w:p w14:paraId="71BE7578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Docker</w:t>
      </w:r>
    </w:p>
    <w:p w14:paraId="1428A828" w14:textId="4681918D" w:rsidR="004525E0" w:rsidRP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Google Cloud SDK Shell</w:t>
      </w:r>
      <w:r w:rsidRPr="004525E0">
        <w:rPr>
          <w:lang w:val="es-419"/>
        </w:rPr>
        <w:t xml:space="preserve"> </w:t>
      </w:r>
    </w:p>
    <w:p w14:paraId="0D9BA703" w14:textId="31A44306" w:rsidR="004525E0" w:rsidRPr="004525E0" w:rsidRDefault="004525E0" w:rsidP="004525E0">
      <w:pPr>
        <w:pStyle w:val="ListParagraph"/>
        <w:numPr>
          <w:ilvl w:val="0"/>
          <w:numId w:val="1"/>
        </w:numPr>
      </w:pPr>
      <w:r w:rsidRPr="004525E0">
        <w:t>Cluster Google Kubernetes Engine (GKE)</w:t>
      </w:r>
    </w:p>
    <w:p w14:paraId="329213CE" w14:textId="5F112EFE" w:rsidR="004525E0" w:rsidRDefault="004525E0" w:rsidP="004525E0">
      <w:pPr>
        <w:pStyle w:val="ListParagraph"/>
        <w:numPr>
          <w:ilvl w:val="0"/>
          <w:numId w:val="1"/>
        </w:numPr>
      </w:pPr>
      <w:proofErr w:type="spellStart"/>
      <w:r>
        <w:t>Cuenta</w:t>
      </w:r>
      <w:proofErr w:type="spellEnd"/>
      <w:r>
        <w:t xml:space="preserve"> Sonar Cloud</w:t>
      </w:r>
    </w:p>
    <w:p w14:paraId="34A62D4E" w14:textId="348536CE" w:rsidR="004525E0" w:rsidRPr="004525E0" w:rsidRDefault="004525E0" w:rsidP="00C13820">
      <w:pPr>
        <w:pStyle w:val="ListParagraph"/>
        <w:numPr>
          <w:ilvl w:val="0"/>
          <w:numId w:val="1"/>
        </w:numPr>
      </w:pPr>
      <w:proofErr w:type="spellStart"/>
      <w:r>
        <w:t>Cuenta</w:t>
      </w:r>
      <w:proofErr w:type="spellEnd"/>
      <w:r>
        <w:t xml:space="preserve"> Docker Hub</w:t>
      </w:r>
    </w:p>
    <w:sectPr w:rsidR="004525E0" w:rsidRPr="0045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27049"/>
    <w:multiLevelType w:val="hybridMultilevel"/>
    <w:tmpl w:val="17CC41DA"/>
    <w:lvl w:ilvl="0" w:tplc="61D6C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23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19"/>
    <w:rsid w:val="00087F71"/>
    <w:rsid w:val="000D0D4F"/>
    <w:rsid w:val="00194934"/>
    <w:rsid w:val="002E2285"/>
    <w:rsid w:val="004525E0"/>
    <w:rsid w:val="004F064E"/>
    <w:rsid w:val="005E6C19"/>
    <w:rsid w:val="00681868"/>
    <w:rsid w:val="00967CF2"/>
    <w:rsid w:val="00C53DFE"/>
    <w:rsid w:val="00C94573"/>
    <w:rsid w:val="00DA2229"/>
    <w:rsid w:val="00E41F6A"/>
    <w:rsid w:val="00E62D87"/>
    <w:rsid w:val="00F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123D"/>
  <w15:chartTrackingRefBased/>
  <w15:docId w15:val="{AD06F6DB-9D92-470A-B9C9-A6FCFEE4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Sebastian Aluisa</dc:creator>
  <cp:keywords/>
  <dc:description/>
  <cp:lastModifiedBy>Paul Sebastian Aluisa</cp:lastModifiedBy>
  <cp:revision>6</cp:revision>
  <dcterms:created xsi:type="dcterms:W3CDTF">2023-04-27T18:11:00Z</dcterms:created>
  <dcterms:modified xsi:type="dcterms:W3CDTF">2023-04-27T23:26:00Z</dcterms:modified>
</cp:coreProperties>
</file>