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PRODUCT PACKAGING DOCUMENT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GÓI BÁN HÀNG / ĐÓNG GÓI SẢN PHẨM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Chiến lược &amp; nguyên tắc đóng gói bán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Product Packaging &amp; Commercial Catalog — Modular ERP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PKG-01-v1.0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Bộ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Gói bán hàng / Presales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Presales / BA / Delivery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đóng gói thương mại — dùng trước báo giá và kickoff triển khai.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Chiến lược &amp; nguyên tắc đóng gói bán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PKG-01-v1.0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 — Gói bán hàng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Gói bán hàng / Presales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Gói bán hàng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Chốt </w:t>
      </w:r>
      <w:r>
        <w:rPr>
          <w:rFonts w:ascii="Times New Roman" w:hAnsi="Times New Roman" w:eastAsia="Times New Roman"/>
          <w:b/>
          <w:i w:val="0"/>
          <w:sz w:val="24"/>
        </w:rPr>
        <w:t>cách sản phẩm ERP được đóng gói và bán</w:t>
      </w:r>
      <w:r>
        <w:rPr>
          <w:rFonts w:ascii="Times New Roman" w:hAnsi="Times New Roman" w:eastAsia="Times New Roman"/>
          <w:b w:val="0"/>
          <w:i w:val="0"/>
          <w:sz w:val="24"/>
        </w:rPr>
        <w:t>: module đơn lẻ (SKU), gói giải pháp (bundle), vai trò bắt buộc của SYS, và ranh giới giữa “chạy được” với “có giá trị E2E”.</w:t>
      </w:r>
    </w:p>
    <w:p>
      <w:pPr>
        <w:pStyle w:val="Heading2"/>
      </w:pPr>
      <w:r>
        <w:t>3.2.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/ Sales Engineer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BA / Product Owner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Delivery / Project Manager</w:t>
      </w:r>
    </w:p>
    <w:p>
      <w:pPr>
        <w:pStyle w:val="Heading2"/>
      </w:pPr>
      <w:r>
        <w:t>3.3. Ngoài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Giá niêm yết chi tiết theo thị trường (thuộc bảng giá nội bộ / hợp đồng).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Thiết kế kỹ thuật event (thuộc INT) và schema DB (thuộc DDD).</w:t>
      </w:r>
    </w:p>
    <w:p>
      <w:pPr>
        <w:pStyle w:val="Heading1"/>
      </w:pPr>
      <w:r>
        <w:t>4. Mô hình sản phẩm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                   ┌──────────────────────────┐</w:t>
        <w:br/>
        <w:t xml:space="preserve">                    │   Gói giải pháp (Bundle) │</w:t>
        <w:br/>
        <w:t xml:space="preserve">                    │  = tập SKU module + quy  │</w:t>
        <w:br/>
        <w:t xml:space="preserve">                    │    tắc phụ thuộc Must    │</w:t>
        <w:br/>
        <w:t xml:space="preserve">                    └────────────┬─────────────┘</w:t>
        <w:br/>
        <w:t xml:space="preserve">                                 │ gồm</w:t>
        <w:br/>
        <w:t xml:space="preserve">              ┌──────────────────┼──────────────────┐</w:t>
        <w:br/>
        <w:t xml:space="preserve">              ▼                  ▼                  ▼</w:t>
        <w:br/>
        <w:t xml:space="preserve">         SKU Module         SKU Module         SKU SYS</w:t>
        <w:br/>
        <w:t xml:space="preserve">        (HRM/CRM/…)        (INV/FIN/…)      (luôn kèm)</w:t>
        <w:br/>
        <w:t xml:space="preserve">              │                  │                  │</w:t>
        <w:br/>
        <w:t xml:space="preserve">              └────────────┬─────┴──────────────────┘</w:t>
        <w:br/>
        <w:t xml:space="preserve">                           ▼</w:t>
        <w:br/>
        <w:t xml:space="preserve">                 License tenant (bật/tắt module</w:t>
        <w:br/>
        <w:t xml:space="preserve">                 + quota user / chi nhánh / …)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Tầng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SKU Module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bán nhỏ nhất (trừ SYS)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Bundle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Tập SKU ghép sẵn theo hành trình / ngành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Gói Bán hàng &amp; phân phối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License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kỹ thuật trên tenant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sys.license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license_module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Add-on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SKU bổ sung sau go-live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Thêm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</w:p>
        </w:tc>
      </w:tr>
    </w:tbl>
    <w:p/>
    <w:p>
      <w:pPr>
        <w:pStyle w:val="Heading1"/>
      </w:pPr>
      <w:r>
        <w:t>5. Nguyên tắc đóng gói (bắt buộc tuân thủ)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Nguyên tắc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R1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 luôn kèm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Mọi báo giá / hợp đồng đều có SYS; không bán module nghiệp vụ “trần”.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R2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Hard dependency trong Must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có phụ thuộc cứng (vd LOG→INV) phải có trong Phase 1.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R3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 ≠ hứa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Thiếu soft dependency vẫn chạy module, nhưng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không cam kết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journey đầy đủ.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R4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Một master một chủ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Ví dụ Item thuộc INV, Customer thuộc CRM — ghi rõ khi bán gói.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R5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gate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⇒ ẩn menu + chặn API; dữ liệu giữ theo chính sách lưu trữ.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R6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Upsell không phá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Bật thêm module = enable license + cấu hình; không migration phá.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R7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Downsell có cảnh báo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phải kiểm tra hard dependents còn active.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R8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Generic trước, ngành sau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Ngành (F&amp;B, phân phối…) =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template cấu hình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không SKU riêng trừ khi Product chốt.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R9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 &amp; BI là tăng tốc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WF/BI bán độc lập được nhưng giá trị tăng khi có module nguồn.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R10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tài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Mỗi bundle map INT-04 journey + SRS module liên quan.</w:t>
            </w:r>
          </w:p>
        </w:tc>
      </w:tr>
    </w:tbl>
    <w:p/>
    <w:p>
      <w:pPr>
        <w:pStyle w:val="Heading1"/>
      </w:pPr>
      <w:r>
        <w:t>6. Phân loại phụ thuộc thương mại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Loại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Ký hiệu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 với khách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Xử lý trên báo giá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 nền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thể thiếu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Luôn liệt kê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Hard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Must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không triển khai/không vận hành đúng thiếu thành phần này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 cùng Phase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 E2E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Should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Thiếu thì mất một phần hành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hoặc Phase 2 ghi rõ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Nice-to-have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Tiện ích / portal / BI nâng cao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Ánh xạ kỹ thuật chi tiết: </w:t>
      </w:r>
      <w:r>
        <w:rPr>
          <w:rFonts w:ascii="Times New Roman" w:hAnsi="Times New Roman" w:eastAsia="Times New Roman"/>
          <w:b/>
          <w:i w:val="0"/>
          <w:sz w:val="24"/>
        </w:rPr>
        <w:t>INT-02</w:t>
      </w:r>
      <w:r>
        <w:rPr>
          <w:rFonts w:ascii="Times New Roman" w:hAnsi="Times New Roman" w:eastAsia="Times New Roman"/>
          <w:b w:val="0"/>
          <w:i w:val="0"/>
          <w:sz w:val="24"/>
        </w:rPr>
        <w:t>. Tài liệu PKG dùng ngôn ngữ Must/Should/Could cho Presales.</w:t>
      </w:r>
    </w:p>
    <w:p>
      <w:pPr>
        <w:pStyle w:val="Heading1"/>
      </w:pPr>
      <w:r>
        <w:t>7. Ai quyết định gì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Quyết định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Chọn bundle / SKU phù hợp discovery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journey Must vs Should theo nghiệp vụ khách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hard dependency &amp; tích hợp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Commercial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giá, hạn mức, thời hạn license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Delivery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Scope Phase 1 = đúng những gì đã ký</w:t>
            </w:r>
          </w:p>
        </w:tc>
      </w:tr>
    </w:tbl>
    <w:p/>
    <w:p>
      <w:pPr>
        <w:pStyle w:val="Heading1"/>
      </w:pPr>
      <w:r>
        <w:t>8. Quan hệ với bộ tài liệu khác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Tài liệu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Chức năng từng module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SRS-XXX-v1.1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kỹ thuật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INT-02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Journey E2E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INT-04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license CSDL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DDD-02 / DDD-MASTER (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sys.license*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SKU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PKG-02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Bundle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PKG-03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quota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PKG-04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Playbook bán/triển khai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PKG-05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PKG-01-v1.0.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PKG-01-v1.0  ·  Version 1.0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PKG-01-v1.0  |  Gói bán hàng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