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PRODUCT PACKAGING DOCUMENT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GÓI BÁN HÀNG / ĐÓNG GÓI SẢN PHẨM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Playbook Presales → Delivery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Product Packaging &amp; Commercial Catalog — Modular ERP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PKG-05-v1.0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Bộ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Presales / BA / Delivery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đóng gói thương mại — dùng trước báo giá và kickoff triển khai.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Playbook Presales → Delivery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PKG-05-v1.0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PKG — Gói bán hàng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1.0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— Gói bán hàng / Presales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BA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bộ Gói bán hàng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Playbook vận hành từ </w:t>
      </w:r>
      <w:r>
        <w:rPr>
          <w:rFonts w:ascii="Times New Roman" w:hAnsi="Times New Roman" w:eastAsia="Times New Roman"/>
          <w:b/>
          <w:i w:val="0"/>
          <w:sz w:val="24"/>
        </w:rPr>
        <w:t>discovery → báo giá → ký → kickoff → nghiệm thu Phase 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đúng gói đã bán, tránh lệch scope giữa Sales và Delivery.</w:t>
      </w:r>
    </w:p>
    <w:p>
      <w:pPr>
        <w:pStyle w:val="Heading1"/>
      </w:pPr>
      <w:r>
        <w:t>4. Luồng tổng thể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 xml:space="preserve"> Discovery → Chọn Bundle/SKU → Xác nhận Must/Should</w:t>
        <w:br/>
        <w:t xml:space="preserve">     → Demo đúng phạm vi → Báo giá / phụ lục</w:t>
        <w:br/>
        <w:t xml:space="preserve">     → Ký HĐ → Kickoff Delivery</w:t>
        <w:br/>
        <w:t xml:space="preserve">     → Cấu hình &amp; UAT theo Phase 1</w:t>
        <w:br/>
        <w:t xml:space="preserve">     → Go-live → Chăm sóc / Upsell Phase 2</w:t>
      </w:r>
    </w:p>
    <w:p>
      <w:pPr>
        <w:pStyle w:val="Heading1"/>
      </w:pPr>
      <w:r>
        <w:t>5. Checklist Presales (trước báo giá)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Hạng mục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Kết quả cần có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Ngành / mô hình kinh doanh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Template ngành (PKG-03 §6)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Hành trình Must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Map INT-04 (E2E-xx)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Bundle đề xuất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B1…B8 hoặc CUSTOM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Hard dependency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Đủ INV nếu có LOG/MFG…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Soft cắt bỏ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“không bao gồm”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 mô user / CN / store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Metric PKG-04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Cần portal / BI Day-1?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định PRT/BI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tập trung?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 Phase 1 hay không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Master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Ai sở hữu KH/Hàng/NV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Wave rollout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Enterprise mới dùng B8</w:t>
            </w:r>
          </w:p>
        </w:tc>
      </w:tr>
    </w:tbl>
    <w:p/>
    <w:p>
      <w:pPr>
        <w:pStyle w:val="Heading1"/>
      </w:pPr>
      <w:r>
        <w:t>6. Checklist Demo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Demo </w:t>
      </w:r>
      <w:r>
        <w:rPr>
          <w:rFonts w:ascii="Times New Roman" w:hAnsi="Times New Roman" w:eastAsia="Times New Roman"/>
          <w:b/>
          <w:i w:val="0"/>
          <w:sz w:val="24"/>
        </w:rPr>
        <w:t>đúng module trong báo giá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— không demo Soft đã cắt như là đã mua.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Nêu rõ bước nào cần module Should (vd giao hàng cần LOG).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Login bằng role thật (không chỉ admin bypass).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Chỉ menu theo license giả lập gói đang bán.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Kết thúc demo: chốt danh sách Must/Should với khách (biên bản ngắn).</w:t>
      </w:r>
    </w:p>
    <w:p>
      <w:pPr>
        <w:pStyle w:val="Heading1"/>
      </w:pPr>
      <w:r>
        <w:t>7. Hồ sơ bàn giao Sales → Delivery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Bắt buộc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lục module Phase 1 (mã SKU)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lục Phase 2 / option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Nếu có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Bundle code / plan_code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sách “không bao gồm”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bản hard dependency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vọng journey E2E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 (mã INT-04)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user / CN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Đầu mối khách (IT/KT/Ops)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Yes</w:t>
            </w:r>
          </w:p>
        </w:tc>
      </w:tr>
    </w:tbl>
    <w:p/>
    <w:p>
      <w:pPr>
        <w:pStyle w:val="Heading1"/>
      </w:pPr>
      <w:r>
        <w:t>8. Kickoff kỹ thuật (Delivery)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Tạo/gán tenant + license đúng phụ lục.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Enable đúng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license_module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Khởi tạo org_unit, department, job_level, admin, role mẫu gói.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Import master tối thiểu theo module Must.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Cấu hình WF (nếu có), sequence, setting.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UAT theo kịch bản journey Phase 1 — </w:t>
      </w:r>
      <w:r>
        <w:rPr>
          <w:rFonts w:ascii="Times New Roman" w:hAnsi="Times New Roman" w:eastAsia="Times New Roman"/>
          <w:b/>
          <w:i w:val="0"/>
          <w:sz w:val="24"/>
        </w:rPr>
        <w:t>không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UAT Soft đã cắt.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Đào tạo theo vai trò trong phạm vi gói.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Go-live checklist: INT-05 § go-live tích hợp (nếu đa module).</w:t>
      </w:r>
    </w:p>
    <w:p>
      <w:pPr>
        <w:pStyle w:val="Heading1"/>
      </w:pPr>
      <w:r>
        <w:t>9. Tiêu chí nghiệm thu gói Phase 1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Tiêu chí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Đủ module Must trên license &amp; menu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còn phụ thuộc cứng thiếu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Journey Must chạy UAT đạt (theo biên bản)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mẫu (Role/Permission/Department/JobLevel) hoạt động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thử 1 soft module (nếu có) không làm sập Must path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Khách ký biên bản nghiệm thu phạm vi Phase 1</w:t>
            </w:r>
          </w:p>
        </w:tc>
      </w:tr>
    </w:tbl>
    <w:p/>
    <w:p>
      <w:pPr>
        <w:pStyle w:val="Heading1"/>
      </w:pPr>
      <w:r>
        <w:t>10. After go-live / Upsell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Tín hiệu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Đề xuất add-on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 hỏi tracking đơn / công nợ self-service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Cần dashboard C-level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chồng chéo nhiều chứng từ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Có xuất kho giao khách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LOG (+ đủ INV)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nhà máy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MFG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Chuỗi cửa hàng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 w:val="0"/>
          <w:sz w:val="24"/>
        </w:rPr>
        <w:t>Quy trình upsell tuân PKG-04 §5.1.</w:t>
      </w:r>
    </w:p>
    <w:p>
      <w:pPr>
        <w:pStyle w:val="Heading1"/>
      </w:pPr>
      <w:r>
        <w:t>11. Rủi ro thường gặp &amp; cách tránh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Cách tránh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Bán thiếu INV khi có LOG/MFG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Gate bắt buộc trên báo giá (PKG-02)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Demo vượt phạm vi → khách tưởng đã mua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Script demo theo license giả lập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Delivery làm Soft “cho đủ” ngoài HĐ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Scope freeze theo phụ lục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Downsell phá E2E đang chạy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Kiểm hard dependents (PKG-04)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Hai nguồn master (KH/Hàng)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Chốt owner theo INT-01 / kickoff</w:t>
            </w:r>
          </w:p>
        </w:tc>
      </w:tr>
    </w:tbl>
    <w:p/>
    <w:p>
      <w:pPr>
        <w:pStyle w:val="Heading1"/>
      </w:pPr>
      <w:r>
        <w:t>12.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Liên quan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Tài liệu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Chiến lược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SKU / Bundle / License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PKG-02…04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Phụ thuộc &amp; journey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INT-02, INT-04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SRS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../01. Modules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PKG-05-v1.0.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PKG-05-v1.0  ·  Version 1.0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PKG-05-v1.0  |  Gói bán hàng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