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Mô hình dữ liệu schema nền tảng (SYS, WF)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Solution / DBA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Mô hình dữ liệu schema nền tảng (SYS, WF)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Mô hình dữ liệu schema nền tảng (SYS, WF)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/ DBA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Database Design Document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Thiết kế các bảng cốt lõi schema </w:t>
      </w:r>
      <w:r>
        <w:rPr>
          <w:rFonts w:ascii="Times New Roman" w:hAnsi="Times New Roman" w:eastAsia="Times New Roman"/>
          <w:b/>
          <w:i w:val="0"/>
          <w:sz w:val="24"/>
        </w:rPr>
        <w:t>`sys`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</w:t>
      </w:r>
      <w:r>
        <w:rPr>
          <w:rFonts w:ascii="Times New Roman" w:hAnsi="Times New Roman" w:eastAsia="Times New Roman"/>
          <w:b/>
          <w:i w:val="0"/>
          <w:sz w:val="24"/>
        </w:rPr>
        <w:t>`wf`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nền cho mọi module nghiệp vụ.</w:t>
      </w:r>
    </w:p>
    <w:p>
      <w:pPr>
        <w:pStyle w:val="Heading1"/>
      </w:pPr>
      <w:r>
        <w:t>4. Sơ đồ quan hệ logic (SYS)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tenant ─┬─ org_unit (Company/Branch)</w:t>
        <w:br/>
        <w:t xml:space="preserve">         ├─ department (cây phòng; thuộc org_unit)</w:t>
        <w:br/>
        <w:t xml:space="preserve">         ├─ job_level (default_scope_type: Own|Team|Department|All)</w:t>
        <w:br/>
        <w:t xml:space="preserve">         ├─ app_user ─┬─ department_id / job_level_id / manager_user_id</w:t>
        <w:br/>
        <w:t xml:space="preserve">         │            ├─ user_department (kiêm nhiệm)</w:t>
        <w:br/>
        <w:t xml:space="preserve">         │            ├─ user_role ── role (bypass_data_scope)</w:t>
        <w:br/>
        <w:t xml:space="preserve">         │            │                 └── role_permission ── permission</w:t>
        <w:br/>
        <w:t xml:space="preserve">         │            ├─ user_data_scope (OrgUnit/Warehouse/Store…)</w:t>
        <w:br/>
        <w:t xml:space="preserve">         │            └─ session</w:t>
        <w:br/>
        <w:t xml:space="preserve">         ├─ field_permission (theo role + entity.field)</w:t>
        <w:br/>
        <w:t xml:space="preserve">         ├─ menu_item (license + permission_code)</w:t>
        <w:br/>
        <w:t xml:space="preserve">         ├─ license ── license_module</w:t>
        <w:br/>
        <w:t xml:space="preserve">         ├─ sequence_rule / setting / file_object</w:t>
        <w:br/>
        <w:t xml:space="preserve">         ├─ notification_* / audit_log / login_log</w:t>
        <w:br/>
        <w:t xml:space="preserve">         └─ api_key / webhook / integration_outbox|inbox</w:t>
      </w:r>
    </w:p>
    <w:p>
      <w:pPr>
        <w:pStyle w:val="Heading2"/>
      </w:pPr>
      <w:r>
        <w:t>4.1. Mô hình phân quyền chuẩn (chốt)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Role + Permission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quyền chức năng API/UI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{module}.{resource}.{action}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Department + JobLevel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tổ chức người và </w:t>
      </w:r>
      <w:r>
        <w:rPr>
          <w:rFonts w:ascii="Times New Roman" w:hAnsi="Times New Roman" w:eastAsia="Times New Roman"/>
          <w:b/>
          <w:i w:val="0"/>
          <w:sz w:val="24"/>
        </w:rPr>
        <w:t>data scope 4 tầng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(Own/Team/Department/All).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user_data_scope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phạm vi theo chi nhánh / kho / cửa hàng / dự án (ERP đa điểm).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field_permission + menu_item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bảo vệ trường nhạy cảm và menu.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bật HRM: đồng bộ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employee.department_id / job_level_id / manager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app_user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(authz vẫn chạy nếu chưa mua HRM).</w:t>
      </w:r>
    </w:p>
    <w:p>
      <w:pPr>
        <w:pStyle w:val="Heading1"/>
      </w:pPr>
      <w:r>
        <w:t>5. Bảng schema `sys`</w:t>
      </w:r>
    </w:p>
    <w:p>
      <w:pPr>
        <w:pStyle w:val="Heading2"/>
      </w:pPr>
      <w:r>
        <w:t>5.1. Danh mục thực thể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thuê bao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Cây công ty/chi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tenant, parent_id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Cây phòng ban (scope Department)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tenant, org_unit, parent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bậc + default_scope_type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app_user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đăng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dept/job_level/manager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user_department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kiêm nhiệm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user, department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RBAC (+ bypass_data_scope)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quyền chức năng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uq(code); module/resource/action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role_permission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quyền cho 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role, permission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↔ Role (có hiệu lực/thu hồi)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user, role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user_data_scope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theo đối tượng (CN/kho…)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user + dimension/scope_id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field_permission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theo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role; entity.field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menu_item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 UI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permission_code + module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license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được bật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license; module_code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sequence_rule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pattern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setting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key-value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key unique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file_object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storage_key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notification_template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notification_log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gửi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audit_log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thay đổi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login_log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đăng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tenant, 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api_key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tích hợp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webhook_subscription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Webhook outbound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integration_outbox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Outbox event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integration_inbox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Inbox idempotent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uq event_id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session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đăng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user</w:t>
            </w:r>
          </w:p>
        </w:tc>
      </w:tr>
    </w:tbl>
    <w:p/>
    <w:p>
      <w:pPr>
        <w:pStyle w:val="Heading2"/>
      </w:pPr>
      <w:r>
        <w:t>5.2. `sys.job_level` — cấp bậc &amp; scope mặc định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STAFF/MANAGER/DIRECTOR…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level_order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cấp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default_scope_type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Own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5.3. `sys.department`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Cây phòng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thuộc về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Trưởng phòng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path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Materialized path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5.4. `sys.app_user` — thuộc tính chính (authz)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display_name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 nếu có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password_hash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SSO-only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Active/Locked/Disabled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primary_org_unit_id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chính → scope Department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→ default_scope_type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→ scope Team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 hrm.employee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failed_login_count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Chống brute-force</w:t>
            </w:r>
          </w:p>
        </w:tc>
      </w:tr>
    </w:tbl>
    <w:p/>
    <w:p>
      <w:pPr>
        <w:pStyle w:val="Heading2"/>
      </w:pPr>
      <w:r>
        <w:t>5.5. `sys.role` / `sys.permission`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role.code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role.bypass_data_scope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true → All (super)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role.is_system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permission.code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{module}.{resource}.{action}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permission.module_code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SYS/HRM/…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permission.resource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employee, leave…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permission.action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Create/Read/Update/Delete/Approve…</w:t>
            </w:r>
          </w:p>
        </w:tc>
      </w:tr>
    </w:tbl>
    <w:p/>
    <w:p>
      <w:pPr>
        <w:pStyle w:val="Heading2"/>
      </w:pPr>
      <w:r>
        <w:t>5.6. `sys.integration_outbox`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publish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INT-03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aggregate_type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aggregate_id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payload_json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Envelope + payload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New/Published/Failed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occurred_at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published_at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retry_count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1"/>
      </w:pPr>
      <w:r>
        <w:t>6. Schema `wf` — phê duyệt</w:t>
      </w:r>
    </w:p>
    <w:p>
      <w:pPr>
        <w:pStyle w:val="Heading2"/>
      </w:pPr>
      <w:r>
        <w:t>6.1. Thực thể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wf_definition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module/doc_type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wf_definition_version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definition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wf_node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Bước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version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wf_transition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bước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version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wf_instance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chạy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definition; doc ref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Việc chờ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instance; assignee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wf_task_action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task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wf_delegation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user</w:t>
            </w:r>
          </w:p>
        </w:tc>
      </w:tr>
    </w:tbl>
    <w:p/>
    <w:p>
      <w:pPr>
        <w:pStyle w:val="Heading2"/>
      </w:pPr>
      <w:r>
        <w:t>6.2. Liên kết chứng từ nguồn</w:t>
      </w:r>
    </w:p>
    <w:p>
      <w:r>
        <w:rPr>
          <w:rFonts w:ascii="Consolas" w:hAnsi="Consolas" w:eastAsia="Consolas"/>
          <w:b w:val="0"/>
          <w:i w:val="0"/>
          <w:color w:val="0B3D5C"/>
          <w:sz w:val="22"/>
        </w:rPr>
        <w:t>wf_instance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lưu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source_module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source_doc_type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source_doc_id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(UUID) — </w:t>
      </w:r>
      <w:r>
        <w:rPr>
          <w:rFonts w:ascii="Times New Roman" w:hAnsi="Times New Roman" w:eastAsia="Times New Roman"/>
          <w:b/>
          <w:i w:val="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FK cứng sang mọi bảng chứng từ.</w:t>
      </w:r>
    </w:p>
    <w:p>
      <w:pPr>
        <w:pStyle w:val="Heading1"/>
      </w:pPr>
      <w:r>
        <w:t>7. Ràng buộc &amp; index gợi ý (SYS)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Index / Unique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app_user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username)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email)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ix(department_id)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ix(manager_user_id)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department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code)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path)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job_level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code)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code)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uq(code)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role_permission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uq(role_id, permission_id)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user_role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uq(user_id, role_id)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where active;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ix(user_id, is_active)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user_department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uq(user_id, department_id)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user_data_scope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ix(user_id, dimension, scope_id)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field_permission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uq(role_id, entity_type, field_name)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menu_item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code)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hoặc global catalog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license_module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uq(license_id, module_code)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sequence_rule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code)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integration_outbox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uq(event_id)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ix(status, created_at)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integration_inbox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uq(event_id, consumer)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audit_log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entity_type, entity_id, created_at)</w:t>
            </w:r>
          </w:p>
        </w:tc>
      </w:tr>
    </w:tbl>
    <w:p/>
    <w:p>
      <w:pPr>
        <w:pStyle w:val="Heading1"/>
      </w:pPr>
      <w:r>
        <w:t>8. Runtime gợi ý (không gắn stack)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API check permission code (không nhét full permission vào JWT).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Resolve effective scope: bypass role → else JobLevel → áp filter Own/Team/Department/All.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AND thêm filter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user_data_scope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chứng từ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org_unit_id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warehouse_id</w:t>
      </w:r>
      <w:r>
        <w:rPr>
          <w:rFonts w:ascii="Times New Roman" w:hAnsi="Times New Roman" w:eastAsia="Times New Roman"/>
          <w:b w:val="0"/>
          <w:i w:val="0"/>
          <w:sz w:val="24"/>
        </w:rPr>
        <w:t>…).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0B3D5C"/>
          <w:sz w:val="22"/>
        </w:rPr>
        <w:t>/me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trả roles, permission codes, effective_scope_type, accessible department ids.</w:t>
      </w:r>
    </w:p>
    <w:p>
      <w:pPr>
        <w:pStyle w:val="Heading1"/>
      </w:pPr>
      <w:r>
        <w:t>9. Truy vết SRS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Ánh xạ SYS-03 (UC_SYS_023…033) và nhóm Auth trong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SRS_SYS_v1.1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Tham chiếu mẫu Digi: Role/Permission/Department/JobLevel +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ScopeType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/>
          <w:sz w:val="24"/>
        </w:rPr>
        <w:t>Hết DDD-02-v1.0.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Mô hình dữ liệu schema nền tảng (SYS, WF)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