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E4D8C"/>
          <w:sz w:val="72"/>
          <w:szCs w:val="72"/>
        </w:rPr>
        <w:t xml:space="preserve">CAMPUSVOICE</w:t>
      </w:r>
    </w:p>
    <w:p>
      <w:pPr>
        <w:spacing w:after="80" w:before="0"/>
        <w:jc w:val="center"/>
      </w:pPr>
      <w:r>
        <w:rPr>
          <w:rFonts w:ascii="Arial" w:cs="Arial" w:eastAsia="Arial" w:hAnsi="Arial"/>
          <w:color w:val="1A6B72"/>
          <w:sz w:val="36"/>
          <w:szCs w:val="36"/>
        </w:rPr>
        <w:t xml:space="preserve">Product Requirements Document</w:t>
      </w:r>
    </w:p>
    <w:p>
      <w:pPr>
        <w:spacing w:after="400" w:before="0"/>
        <w:jc w:val="center"/>
      </w:pPr>
      <w:r>
        <w:rPr>
          <w:rFonts w:ascii="Arial" w:cs="Arial" w:eastAsia="Arial" w:hAnsi="Arial"/>
          <w:color w:val="888888"/>
          <w:sz w:val="24"/>
          <w:szCs w:val="24"/>
        </w:rPr>
        <w:t xml:space="preserve">Version 1.0  •  MVP Release</w:t>
      </w:r>
    </w:p>
    <w:p>
      <w:pPr>
        <w:pBdr>
          <w:bottom w:val="single" w:color="CCCCC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Product Name</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CampusVoice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1.0 (MVP)</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Ready for Development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Team</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1 Developer + Antigravity AI</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Web Application (Desktop-First)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Target Users</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Students, Teachers, Student Representatives, Alumni</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React.js • Node.js • PostgreSQL • Prisma • JWT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DigitalOcean VPS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Document Date</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color w:val="000000"/>
                <w:sz w:val="20"/>
                <w:szCs w:val="20"/>
              </w:rPr>
              <w:t xml:space="preserve">2025</w:t>
            </w:r>
          </w:p>
        </w:tc>
      </w:tr>
    </w:tbl>
    <w:p>
      <w:r>
        <w:br w:type="page"/>
      </w:r>
    </w:p>
    <w:p>
      <w:pPr>
        <w:pStyle w:val="Heading1"/>
        <w:shd w:fill="1E4D8C" w:val="clear"/>
        <w:spacing w:after="120" w:before="320"/>
        <w:ind w:left="200" w:right="200"/>
      </w:pPr>
      <w:r>
        <w:rPr>
          <w:rFonts w:ascii="Arial" w:cs="Arial" w:eastAsia="Arial" w:hAnsi="Arial"/>
          <w:b/>
          <w:bCs/>
          <w:color w:val="FFFFFF"/>
          <w:sz w:val="28"/>
          <w:szCs w:val="28"/>
        </w:rPr>
        <w:t xml:space="preserve">1. Executive Summary</w:t>
      </w:r>
    </w:p>
    <w:p>
      <w:pPr>
        <w:spacing w:after="60" w:before="60"/>
      </w:pPr>
      <w:r>
        <w:rPr>
          <w:rFonts w:ascii="Arial" w:cs="Arial" w:eastAsia="Arial" w:hAnsi="Arial"/>
          <w:color w:val="000000"/>
          <w:sz w:val="22"/>
          <w:szCs w:val="22"/>
        </w:rPr>
        <w:t xml:space="preserve">CampusVoice is an official university complaint and discussion platform that enables students to safely report issues—publicly or privately—while maintaining institutional accountability through a trusted Student Representative oversight system.</w:t>
      </w:r>
    </w:p>
    <w:p>
      <w:pPr>
        <w:spacing w:after="60" w:before="60"/>
      </w:pPr>
      <w:r>
        <w:rPr>
          <w:rFonts w:ascii="Arial" w:cs="Arial" w:eastAsia="Arial" w:hAnsi="Arial"/>
          <w:color w:val="000000"/>
          <w:sz w:val="22"/>
          <w:szCs w:val="22"/>
        </w:rPr>
        <w:t xml:space="preserve">The platform addresses the most critical barrier to campus feedback: student fear of retaliation. By combining moderated anonymity with role-based access control, CampusVoice allows students to speak freely while ensuring all complaints are properly reviewed, tracked, and resolved.</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2. Problem Statement</w:t>
      </w:r>
    </w:p>
    <w:p>
      <w:pPr>
        <w:pStyle w:val="Heading2"/>
        <w:pBdr>
          <w:bottom w:val="single" w:color="1A6B72" w:sz="4"/>
        </w:pBdr>
        <w:spacing w:after="80" w:before="240"/>
      </w:pPr>
      <w:r>
        <w:rPr>
          <w:rFonts w:ascii="Arial" w:cs="Arial" w:eastAsia="Arial" w:hAnsi="Arial"/>
          <w:b/>
          <w:bCs/>
          <w:color w:val="1A6B72"/>
          <w:sz w:val="24"/>
          <w:szCs w:val="24"/>
        </w:rPr>
        <w:t xml:space="preserve">2.1 Core Problem</w:t>
      </w:r>
    </w:p>
    <w:p>
      <w:pPr>
        <w:spacing w:after="60" w:before="60"/>
      </w:pPr>
      <w:r>
        <w:rPr>
          <w:rFonts w:ascii="Arial" w:cs="Arial" w:eastAsia="Arial" w:hAnsi="Arial"/>
          <w:color w:val="000000"/>
          <w:sz w:val="22"/>
          <w:szCs w:val="22"/>
        </w:rPr>
        <w:t xml:space="preserve">Students at universities often fail to report legitimate issues due to fear of retaliation from faculty, administration, or peers. Existing feedback channels are either informal (verbal), untracked, or expose the complainant's identity by default.</w:t>
      </w:r>
    </w:p>
    <w:p>
      <w:pPr>
        <w:pStyle w:val="Heading2"/>
        <w:pBdr>
          <w:bottom w:val="single" w:color="1A6B72" w:sz="4"/>
        </w:pBdr>
        <w:spacing w:after="80" w:before="240"/>
      </w:pPr>
      <w:r>
        <w:rPr>
          <w:rFonts w:ascii="Arial" w:cs="Arial" w:eastAsia="Arial" w:hAnsi="Arial"/>
          <w:b/>
          <w:bCs/>
          <w:color w:val="1A6B72"/>
          <w:sz w:val="24"/>
          <w:szCs w:val="24"/>
        </w:rPr>
        <w:t xml:space="preserve">2.2 Pain Points</w:t>
      </w:r>
    </w:p>
    <w:p>
      <w:pPr>
        <w:pStyle w:val="ListParagraph"/>
        <w:numPr>
          <w:ilvl w:val="0"/>
          <w:numId w:val="2"/>
        </w:numPr>
        <w:spacing w:after="40" w:before="40"/>
      </w:pPr>
      <w:r>
        <w:rPr>
          <w:rFonts w:ascii="Arial" w:cs="Arial" w:eastAsia="Arial" w:hAnsi="Arial"/>
          <w:b w:val="false"/>
          <w:bCs w:val="false"/>
          <w:color w:val="000000"/>
          <w:sz w:val="22"/>
          <w:szCs w:val="22"/>
        </w:rPr>
        <w:t xml:space="preserve">No safe, structured channel for student complaints</w:t>
      </w:r>
    </w:p>
    <w:p>
      <w:pPr>
        <w:pStyle w:val="ListParagraph"/>
        <w:numPr>
          <w:ilvl w:val="0"/>
          <w:numId w:val="2"/>
        </w:numPr>
        <w:spacing w:after="40" w:before="40"/>
      </w:pPr>
      <w:r>
        <w:rPr>
          <w:rFonts w:ascii="Arial" w:cs="Arial" w:eastAsia="Arial" w:hAnsi="Arial"/>
          <w:b w:val="false"/>
          <w:bCs w:val="false"/>
          <w:color w:val="000000"/>
          <w:sz w:val="22"/>
          <w:szCs w:val="22"/>
        </w:rPr>
        <w:t xml:space="preserve">Fear of identity exposure when reporting teacher misconduct</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Complaints fall through the cracks with no accountability or tracking</w:t>
      </w:r>
    </w:p>
    <w:p>
      <w:pPr>
        <w:pStyle w:val="ListParagraph"/>
        <w:numPr>
          <w:ilvl w:val="0"/>
          <w:numId w:val="2"/>
        </w:numPr>
        <w:spacing w:after="40" w:before="40"/>
      </w:pPr>
      <w:r>
        <w:rPr>
          <w:rFonts w:ascii="Arial" w:cs="Arial" w:eastAsia="Arial" w:hAnsi="Arial"/>
          <w:b w:val="false"/>
          <w:bCs w:val="false"/>
          <w:color w:val="000000"/>
          <w:sz w:val="22"/>
          <w:szCs w:val="22"/>
        </w:rPr>
        <w:t xml:space="preserve">No transparency around complaint resolution timelines</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Teachers can ignore complaints with no oversight mechanism</w:t>
      </w:r>
    </w:p>
    <w:p>
      <w:pPr>
        <w:pStyle w:val="Heading2"/>
        <w:pBdr>
          <w:bottom w:val="single" w:color="1A6B72" w:sz="4"/>
        </w:pBdr>
        <w:spacing w:after="80" w:before="240"/>
      </w:pPr>
      <w:r>
        <w:rPr>
          <w:rFonts w:ascii="Arial" w:cs="Arial" w:eastAsia="Arial" w:hAnsi="Arial"/>
          <w:b/>
          <w:bCs/>
          <w:color w:val="1A6B72"/>
          <w:sz w:val="24"/>
          <w:szCs w:val="24"/>
        </w:rPr>
        <w:t xml:space="preserve">2.3 Success Criteria</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Students freely submit complaints without fear of retaliation</w:t>
      </w:r>
    </w:p>
    <w:p>
      <w:pPr>
        <w:pStyle w:val="ListParagraph"/>
        <w:numPr>
          <w:ilvl w:val="0"/>
          <w:numId w:val="2"/>
        </w:numPr>
        <w:spacing w:after="40" w:before="40"/>
      </w:pPr>
      <w:r>
        <w:rPr>
          <w:rFonts w:ascii="Arial" w:cs="Arial" w:eastAsia="Arial" w:hAnsi="Arial"/>
          <w:b w:val="false"/>
          <w:bCs w:val="false"/>
          <w:color w:val="000000"/>
          <w:sz w:val="22"/>
          <w:szCs w:val="22"/>
        </w:rPr>
        <w:t xml:space="preserve">All complaints are reviewed within 48 hours</w:t>
      </w:r>
    </w:p>
    <w:p>
      <w:pPr>
        <w:pStyle w:val="ListParagraph"/>
        <w:numPr>
          <w:ilvl w:val="0"/>
          <w:numId w:val="2"/>
        </w:numPr>
        <w:spacing w:after="40" w:before="40"/>
      </w:pPr>
      <w:r>
        <w:rPr>
          <w:rFonts w:ascii="Arial" w:cs="Arial" w:eastAsia="Arial" w:hAnsi="Arial"/>
          <w:b w:val="false"/>
          <w:bCs w:val="false"/>
          <w:color w:val="000000"/>
          <w:sz w:val="22"/>
          <w:szCs w:val="22"/>
        </w:rPr>
        <w:t xml:space="preserve">All complaints are resolved within 7 days</w:t>
      </w:r>
    </w:p>
    <w:p>
      <w:pPr>
        <w:pStyle w:val="ListParagraph"/>
        <w:numPr>
          <w:ilvl w:val="0"/>
          <w:numId w:val="2"/>
        </w:numPr>
        <w:spacing w:after="40" w:before="40"/>
      </w:pPr>
      <w:r>
        <w:rPr>
          <w:rFonts w:ascii="Arial" w:cs="Arial" w:eastAsia="Arial" w:hAnsi="Arial"/>
          <w:b w:val="false"/>
          <w:bCs w:val="false"/>
          <w:color w:val="000000"/>
          <w:sz w:val="22"/>
          <w:szCs w:val="22"/>
        </w:rPr>
        <w:t xml:space="preserve">KPI: Total number of solved complaints increases over time</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3. Product Vision &amp; Goals</w:t>
      </w:r>
    </w:p>
    <w:p>
      <w:pPr>
        <w:pStyle w:val="Heading2"/>
        <w:pBdr>
          <w:bottom w:val="single" w:color="1A6B72" w:sz="4"/>
        </w:pBdr>
        <w:spacing w:after="80" w:before="240"/>
      </w:pPr>
      <w:r>
        <w:rPr>
          <w:rFonts w:ascii="Arial" w:cs="Arial" w:eastAsia="Arial" w:hAnsi="Arial"/>
          <w:b/>
          <w:bCs/>
          <w:color w:val="1A6B72"/>
          <w:sz w:val="24"/>
          <w:szCs w:val="24"/>
        </w:rPr>
        <w:t xml:space="preserve">3.1 Vision Statement</w:t>
      </w:r>
    </w:p>
    <w:p>
      <w:pPr>
        <w:spacing w:after="60" w:before="60"/>
      </w:pPr>
      <w:r>
        <w:rPr>
          <w:rFonts w:ascii="Arial" w:cs="Arial" w:eastAsia="Arial" w:hAnsi="Arial"/>
          <w:color w:val="000000"/>
          <w:sz w:val="22"/>
          <w:szCs w:val="22"/>
        </w:rPr>
        <w:t xml:space="preserve">CampusVoice will be the trusted, official voice of the student body — a platform that feels modern and student-friendly while maintaining the gravitas of institutional accountability.</w:t>
      </w:r>
    </w:p>
    <w:p>
      <w:pPr>
        <w:pStyle w:val="Heading2"/>
        <w:pBdr>
          <w:bottom w:val="single" w:color="1A6B72" w:sz="4"/>
        </w:pBdr>
        <w:spacing w:after="80" w:before="240"/>
      </w:pPr>
      <w:r>
        <w:rPr>
          <w:rFonts w:ascii="Arial" w:cs="Arial" w:eastAsia="Arial" w:hAnsi="Arial"/>
          <w:b/>
          <w:bCs/>
          <w:color w:val="1A6B72"/>
          <w:sz w:val="24"/>
          <w:szCs w:val="24"/>
        </w:rPr>
        <w:t xml:space="preserve">3.2 Design Philosophy</w:t>
      </w:r>
    </w:p>
    <w:p>
      <w:pPr>
        <w:pStyle w:val="ListParagraph"/>
        <w:numPr>
          <w:ilvl w:val="0"/>
          <w:numId w:val="2"/>
        </w:numPr>
        <w:spacing w:after="40" w:before="40"/>
      </w:pPr>
      <w:r>
        <w:rPr>
          <w:rFonts w:ascii="Arial" w:cs="Arial" w:eastAsia="Arial" w:hAnsi="Arial"/>
          <w:b w:val="false"/>
          <w:bCs w:val="false"/>
          <w:color w:val="000000"/>
          <w:sz w:val="22"/>
          <w:szCs w:val="22"/>
        </w:rPr>
        <w:t xml:space="preserve">Moderated Anonymity: Not fully anonymous. Teachers cannot identify anonymous students. Student Representatives can identify any student for accountability purposes.</w:t>
      </w:r>
    </w:p>
    <w:p>
      <w:pPr>
        <w:pStyle w:val="ListParagraph"/>
        <w:numPr>
          <w:ilvl w:val="0"/>
          <w:numId w:val="2"/>
        </w:numPr>
        <w:spacing w:after="40" w:before="40"/>
      </w:pPr>
      <w:r>
        <w:rPr>
          <w:rFonts w:ascii="Arial" w:cs="Arial" w:eastAsia="Arial" w:hAnsi="Arial"/>
          <w:b w:val="false"/>
          <w:bCs w:val="false"/>
          <w:color w:val="000000"/>
          <w:sz w:val="22"/>
          <w:szCs w:val="22"/>
        </w:rPr>
        <w:t xml:space="preserve">Discussion-Oriented: Complaints function as discussions, not just tickets.</w:t>
      </w:r>
    </w:p>
    <w:p>
      <w:pPr>
        <w:pStyle w:val="ListParagraph"/>
        <w:numPr>
          <w:ilvl w:val="0"/>
          <w:numId w:val="2"/>
        </w:numPr>
        <w:spacing w:after="40" w:before="40"/>
      </w:pPr>
      <w:r>
        <w:rPr>
          <w:rFonts w:ascii="Arial" w:cs="Arial" w:eastAsia="Arial" w:hAnsi="Arial"/>
          <w:b w:val="false"/>
          <w:bCs w:val="false"/>
          <w:color w:val="000000"/>
          <w:sz w:val="22"/>
          <w:szCs w:val="22"/>
        </w:rPr>
        <w:t xml:space="preserve">Social Feed: Public complaints are displayed in a social-media-style feed.</w:t>
      </w:r>
    </w:p>
    <w:p>
      <w:pPr>
        <w:pStyle w:val="ListParagraph"/>
        <w:numPr>
          <w:ilvl w:val="0"/>
          <w:numId w:val="2"/>
        </w:numPr>
        <w:spacing w:after="40" w:before="40"/>
      </w:pPr>
      <w:r>
        <w:rPr>
          <w:rFonts w:ascii="Arial" w:cs="Arial" w:eastAsia="Arial" w:hAnsi="Arial"/>
          <w:b w:val="false"/>
          <w:bCs w:val="false"/>
          <w:color w:val="000000"/>
          <w:sz w:val="22"/>
          <w:szCs w:val="22"/>
        </w:rPr>
        <w:t xml:space="preserve">Official Branding: The platform must feel authoritative and trustworthy, not casual.</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4. User Roles &amp; Permissions</w:t>
      </w:r>
    </w:p>
    <w:p>
      <w:pPr>
        <w:pStyle w:val="Heading2"/>
        <w:pBdr>
          <w:bottom w:val="single" w:color="1A6B72" w:sz="4"/>
        </w:pBdr>
        <w:spacing w:after="80" w:before="240"/>
      </w:pPr>
      <w:r>
        <w:rPr>
          <w:rFonts w:ascii="Arial" w:cs="Arial" w:eastAsia="Arial" w:hAnsi="Arial"/>
          <w:b/>
          <w:bCs/>
          <w:color w:val="1A6B72"/>
          <w:sz w:val="24"/>
          <w:szCs w:val="24"/>
        </w:rPr>
        <w:t xml:space="preserve">4.1 Role Overview</w:t>
      </w:r>
    </w:p>
    <w:p>
      <w:pPr>
        <w:spacing w:after="60" w:before="60"/>
      </w:pPr>
      <w:r>
        <w:rPr>
          <w:rFonts w:ascii="Arial" w:cs="Arial" w:eastAsia="Arial" w:hAnsi="Arial"/>
          <w:color w:val="000000"/>
          <w:sz w:val="22"/>
          <w:szCs w:val="22"/>
        </w:rPr>
        <w:t xml:space="preserve">The platform supports four distinct user roles. One account cannot hold multiple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Student</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Teacher / Dept. Head</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Student Representative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 complaints</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 public complaints</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Reply to complaints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Own only</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 anon. identities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Delete complaints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Hide complaints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Change complaint 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Reopen solved complaint</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Report complaint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Approve user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 roles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Ban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 analytics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D4EDEF" w:val="clear"/>
            <w:tcMar>
              <w:top w:type="dxa" w:w="80"/>
              <w:left w:type="dxa" w:w="120"/>
              <w:bottom w:type="dxa" w:w="80"/>
              <w:right w:type="dxa" w:w="120"/>
            </w:tcMar>
          </w:tcPr>
          <w:p>
            <w:r>
              <w:rPr>
                <w:rFonts w:ascii="Arial" w:cs="Arial" w:eastAsia="Arial" w:hAnsi="Arial"/>
                <w:color w:val="000000"/>
                <w:sz w:val="20"/>
                <w:szCs w:val="20"/>
              </w:rPr>
              <w:t xml:space="preserve">✅</w:t>
            </w:r>
          </w:p>
        </w:tc>
      </w:tr>
    </w:tbl>
    <w:p>
      <w:pPr>
        <w:spacing w:after="0" w:before="120"/>
      </w:pPr>
      <w:r>
        <w:t xml:space="preserve"/>
      </w:r>
    </w:p>
    <w:p>
      <w:pPr>
        <w:pStyle w:val="Heading2"/>
        <w:pBdr>
          <w:bottom w:val="single" w:color="1A6B72" w:sz="4"/>
        </w:pBdr>
        <w:spacing w:after="80" w:before="240"/>
      </w:pPr>
      <w:r>
        <w:rPr>
          <w:rFonts w:ascii="Arial" w:cs="Arial" w:eastAsia="Arial" w:hAnsi="Arial"/>
          <w:b/>
          <w:bCs/>
          <w:color w:val="1A6B72"/>
          <w:sz w:val="24"/>
          <w:szCs w:val="24"/>
        </w:rPr>
        <w:t xml:space="preserve">4.2 Role Descriptions</w:t>
      </w:r>
    </w:p>
    <w:p>
      <w:pPr>
        <w:pStyle w:val="Heading3"/>
        <w:spacing w:after="60" w:before="180"/>
      </w:pPr>
      <w:r>
        <w:rPr>
          <w:rFonts w:ascii="Arial" w:cs="Arial" w:eastAsia="Arial" w:hAnsi="Arial"/>
          <w:b/>
          <w:bCs/>
          <w:color w:val="1E4D8C"/>
          <w:sz w:val="22"/>
          <w:szCs w:val="22"/>
        </w:rPr>
        <w:t xml:space="preserve">Student</w:t>
      </w:r>
    </w:p>
    <w:p>
      <w:pPr>
        <w:pStyle w:val="ListParagraph"/>
        <w:numPr>
          <w:ilvl w:val="0"/>
          <w:numId w:val="2"/>
        </w:numPr>
        <w:spacing w:after="40" w:before="40"/>
      </w:pPr>
      <w:r>
        <w:rPr>
          <w:rFonts w:ascii="Arial" w:cs="Arial" w:eastAsia="Arial" w:hAnsi="Arial"/>
          <w:b w:val="false"/>
          <w:bCs w:val="false"/>
          <w:color w:val="000000"/>
          <w:sz w:val="22"/>
          <w:szCs w:val="22"/>
        </w:rPr>
        <w:t xml:space="preserve">Submits complaints publicly or privately</w:t>
      </w:r>
    </w:p>
    <w:p>
      <w:pPr>
        <w:pStyle w:val="ListParagraph"/>
        <w:numPr>
          <w:ilvl w:val="0"/>
          <w:numId w:val="2"/>
        </w:numPr>
        <w:spacing w:after="40" w:before="40"/>
      </w:pPr>
      <w:r>
        <w:rPr>
          <w:rFonts w:ascii="Arial" w:cs="Arial" w:eastAsia="Arial" w:hAnsi="Arial"/>
          <w:b w:val="false"/>
          <w:bCs w:val="false"/>
          <w:color w:val="000000"/>
          <w:sz w:val="22"/>
          <w:szCs w:val="22"/>
        </w:rPr>
        <w:t xml:space="preserve">Can choose anonymous or named submission</w:t>
      </w:r>
    </w:p>
    <w:p>
      <w:pPr>
        <w:pStyle w:val="ListParagraph"/>
        <w:numPr>
          <w:ilvl w:val="0"/>
          <w:numId w:val="2"/>
        </w:numPr>
        <w:spacing w:after="40" w:before="40"/>
      </w:pPr>
      <w:r>
        <w:rPr>
          <w:rFonts w:ascii="Arial" w:cs="Arial" w:eastAsia="Arial" w:hAnsi="Arial"/>
          <w:b w:val="false"/>
          <w:bCs w:val="false"/>
          <w:color w:val="000000"/>
          <w:sz w:val="22"/>
          <w:szCs w:val="22"/>
        </w:rPr>
        <w:t xml:space="preserve">Can participate in their own complaint discussions</w:t>
      </w:r>
    </w:p>
    <w:p>
      <w:pPr>
        <w:pStyle w:val="ListParagraph"/>
        <w:numPr>
          <w:ilvl w:val="0"/>
          <w:numId w:val="2"/>
        </w:numPr>
        <w:spacing w:after="40" w:before="40"/>
      </w:pPr>
      <w:r>
        <w:rPr>
          <w:rFonts w:ascii="Arial" w:cs="Arial" w:eastAsia="Arial" w:hAnsi="Arial"/>
          <w:b w:val="false"/>
          <w:bCs w:val="false"/>
          <w:color w:val="000000"/>
          <w:sz w:val="22"/>
          <w:szCs w:val="22"/>
        </w:rPr>
        <w:t xml:space="preserve">Can reopen a solved complaint</w:t>
      </w:r>
    </w:p>
    <w:p>
      <w:pPr>
        <w:pStyle w:val="ListParagraph"/>
        <w:numPr>
          <w:ilvl w:val="0"/>
          <w:numId w:val="2"/>
        </w:numPr>
        <w:spacing w:after="40" w:before="40"/>
      </w:pPr>
      <w:r>
        <w:rPr>
          <w:rFonts w:ascii="Arial" w:cs="Arial" w:eastAsia="Arial" w:hAnsi="Arial"/>
          <w:b w:val="false"/>
          <w:bCs w:val="false"/>
          <w:color w:val="000000"/>
          <w:sz w:val="22"/>
          <w:szCs w:val="22"/>
        </w:rPr>
        <w:t xml:space="preserve">Can track all their complaints via personal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Cannot comment on other students' complaints</w:t>
      </w:r>
    </w:p>
    <w:p>
      <w:pPr>
        <w:pStyle w:val="Heading3"/>
        <w:spacing w:after="60" w:before="180"/>
      </w:pPr>
      <w:r>
        <w:rPr>
          <w:rFonts w:ascii="Arial" w:cs="Arial" w:eastAsia="Arial" w:hAnsi="Arial"/>
          <w:b/>
          <w:bCs/>
          <w:color w:val="1E4D8C"/>
          <w:sz w:val="22"/>
          <w:szCs w:val="22"/>
        </w:rPr>
        <w:t xml:space="preserve">Teacher / Department Head</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Teachers and Department Heads share identical permissions</w:t>
      </w:r>
    </w:p>
    <w:p>
      <w:pPr>
        <w:pStyle w:val="ListParagraph"/>
        <w:numPr>
          <w:ilvl w:val="0"/>
          <w:numId w:val="2"/>
        </w:numPr>
        <w:spacing w:after="40" w:before="40"/>
      </w:pPr>
      <w:r>
        <w:rPr>
          <w:rFonts w:ascii="Arial" w:cs="Arial" w:eastAsia="Arial" w:hAnsi="Arial"/>
          <w:b w:val="false"/>
          <w:bCs w:val="false"/>
          <w:color w:val="000000"/>
          <w:sz w:val="22"/>
          <w:szCs w:val="22"/>
        </w:rPr>
        <w:t xml:space="preserve">Can reply to and update status of complaints directed at them</w:t>
      </w:r>
    </w:p>
    <w:p>
      <w:pPr>
        <w:pStyle w:val="ListParagraph"/>
        <w:numPr>
          <w:ilvl w:val="0"/>
          <w:numId w:val="2"/>
        </w:numPr>
        <w:spacing w:after="40" w:before="40"/>
      </w:pPr>
      <w:r>
        <w:rPr>
          <w:rFonts w:ascii="Arial" w:cs="Arial" w:eastAsia="Arial" w:hAnsi="Arial"/>
          <w:b w:val="false"/>
          <w:bCs w:val="false"/>
          <w:color w:val="000000"/>
          <w:sz w:val="22"/>
          <w:szCs w:val="22"/>
        </w:rPr>
        <w:t xml:space="preserve">Can report abusive complaints to the Representative</w:t>
      </w:r>
    </w:p>
    <w:p>
      <w:pPr>
        <w:pStyle w:val="ListParagraph"/>
        <w:numPr>
          <w:ilvl w:val="0"/>
          <w:numId w:val="2"/>
        </w:numPr>
        <w:spacing w:after="40" w:before="40"/>
      </w:pPr>
      <w:r>
        <w:rPr>
          <w:rFonts w:ascii="Arial" w:cs="Arial" w:eastAsia="Arial" w:hAnsi="Arial"/>
          <w:b w:val="false"/>
          <w:bCs w:val="false"/>
          <w:color w:val="000000"/>
          <w:sz w:val="22"/>
          <w:szCs w:val="22"/>
        </w:rPr>
        <w:t xml:space="preserve">Cannot delete complaints or view anonymous identities</w:t>
      </w:r>
    </w:p>
    <w:p>
      <w:pPr>
        <w:pStyle w:val="ListParagraph"/>
        <w:numPr>
          <w:ilvl w:val="0"/>
          <w:numId w:val="2"/>
        </w:numPr>
        <w:spacing w:after="40" w:before="40"/>
      </w:pPr>
      <w:r>
        <w:rPr>
          <w:rFonts w:ascii="Arial" w:cs="Arial" w:eastAsia="Arial" w:hAnsi="Arial"/>
          <w:b w:val="false"/>
          <w:bCs w:val="false"/>
          <w:color w:val="000000"/>
          <w:sz w:val="22"/>
          <w:szCs w:val="22"/>
        </w:rPr>
        <w:t xml:space="preserve">Self-register but require Representative approval for role activation</w:t>
      </w:r>
    </w:p>
    <w:p>
      <w:pPr>
        <w:pStyle w:val="Heading3"/>
        <w:spacing w:after="60" w:before="180"/>
      </w:pPr>
      <w:r>
        <w:rPr>
          <w:rFonts w:ascii="Arial" w:cs="Arial" w:eastAsia="Arial" w:hAnsi="Arial"/>
          <w:b/>
          <w:bCs/>
          <w:color w:val="1E4D8C"/>
          <w:sz w:val="22"/>
          <w:szCs w:val="22"/>
        </w:rPr>
        <w:t xml:space="preserve">Student Representative (Super Admin)</w:t>
      </w:r>
    </w:p>
    <w:p>
      <w:pPr>
        <w:pStyle w:val="ListParagraph"/>
        <w:numPr>
          <w:ilvl w:val="0"/>
          <w:numId w:val="2"/>
        </w:numPr>
        <w:spacing w:after="40" w:before="40"/>
      </w:pPr>
      <w:r>
        <w:rPr>
          <w:rFonts w:ascii="Arial" w:cs="Arial" w:eastAsia="Arial" w:hAnsi="Arial"/>
          <w:b w:val="false"/>
          <w:bCs w:val="false"/>
          <w:color w:val="000000"/>
          <w:sz w:val="22"/>
          <w:szCs w:val="22"/>
        </w:rPr>
        <w:t xml:space="preserve">Full oversight of the entire platform</w:t>
      </w:r>
    </w:p>
    <w:p>
      <w:pPr>
        <w:pStyle w:val="ListParagraph"/>
        <w:numPr>
          <w:ilvl w:val="0"/>
          <w:numId w:val="2"/>
        </w:numPr>
        <w:spacing w:after="40" w:before="40"/>
      </w:pPr>
      <w:r>
        <w:rPr>
          <w:rFonts w:ascii="Arial" w:cs="Arial" w:eastAsia="Arial" w:hAnsi="Arial"/>
          <w:b w:val="false"/>
          <w:bCs w:val="false"/>
          <w:color w:val="000000"/>
          <w:sz w:val="22"/>
          <w:szCs w:val="22"/>
        </w:rPr>
        <w:t xml:space="preserve">Can view the identity behind any anonymous complaint</w:t>
      </w:r>
    </w:p>
    <w:p>
      <w:pPr>
        <w:pStyle w:val="ListParagraph"/>
        <w:numPr>
          <w:ilvl w:val="0"/>
          <w:numId w:val="2"/>
        </w:numPr>
        <w:spacing w:after="40" w:before="40"/>
      </w:pPr>
      <w:r>
        <w:rPr>
          <w:rFonts w:ascii="Arial" w:cs="Arial" w:eastAsia="Arial" w:hAnsi="Arial"/>
          <w:b w:val="false"/>
          <w:bCs w:val="false"/>
          <w:color w:val="000000"/>
          <w:sz w:val="22"/>
          <w:szCs w:val="22"/>
        </w:rPr>
        <w:t xml:space="preserve">Can approve/reject new user registrations and assign roles</w:t>
      </w:r>
    </w:p>
    <w:p>
      <w:pPr>
        <w:pStyle w:val="ListParagraph"/>
        <w:numPr>
          <w:ilvl w:val="0"/>
          <w:numId w:val="2"/>
        </w:numPr>
        <w:spacing w:after="40" w:before="40"/>
      </w:pPr>
      <w:r>
        <w:rPr>
          <w:rFonts w:ascii="Arial" w:cs="Arial" w:eastAsia="Arial" w:hAnsi="Arial"/>
          <w:b w:val="false"/>
          <w:bCs w:val="false"/>
          <w:color w:val="000000"/>
          <w:sz w:val="22"/>
          <w:szCs w:val="22"/>
        </w:rPr>
        <w:t xml:space="preserve">Can ban users permanently (no appeals, no temporary bans)</w:t>
      </w:r>
    </w:p>
    <w:p>
      <w:pPr>
        <w:pStyle w:val="ListParagraph"/>
        <w:numPr>
          <w:ilvl w:val="0"/>
          <w:numId w:val="2"/>
        </w:numPr>
        <w:spacing w:after="40" w:before="40"/>
      </w:pPr>
      <w:r>
        <w:rPr>
          <w:rFonts w:ascii="Arial" w:cs="Arial" w:eastAsia="Arial" w:hAnsi="Arial"/>
          <w:b w:val="false"/>
          <w:bCs w:val="false"/>
          <w:color w:val="000000"/>
          <w:sz w:val="22"/>
          <w:szCs w:val="22"/>
        </w:rPr>
        <w:t xml:space="preserve">Can delete, hide, and moderate any complaint</w:t>
      </w:r>
    </w:p>
    <w:p>
      <w:pPr>
        <w:pStyle w:val="ListParagraph"/>
        <w:numPr>
          <w:ilvl w:val="0"/>
          <w:numId w:val="2"/>
        </w:numPr>
        <w:spacing w:after="40" w:before="40"/>
      </w:pPr>
      <w:r>
        <w:rPr>
          <w:rFonts w:ascii="Arial" w:cs="Arial" w:eastAsia="Arial" w:hAnsi="Arial"/>
          <w:b w:val="false"/>
          <w:bCs w:val="false"/>
          <w:color w:val="000000"/>
          <w:sz w:val="22"/>
          <w:szCs w:val="22"/>
        </w:rPr>
        <w:t xml:space="preserve">Has access to analytics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Cannot edit complaint content or impersonate users</w:t>
      </w:r>
    </w:p>
    <w:p>
      <w:pPr>
        <w:pStyle w:val="ListParagraph"/>
        <w:numPr>
          <w:ilvl w:val="0"/>
          <w:numId w:val="2"/>
        </w:numPr>
        <w:spacing w:after="40" w:before="40"/>
      </w:pPr>
      <w:r>
        <w:rPr>
          <w:rFonts w:ascii="Arial" w:cs="Arial" w:eastAsia="Arial" w:hAnsi="Arial"/>
          <w:b w:val="false"/>
          <w:bCs w:val="false"/>
          <w:color w:val="000000"/>
          <w:sz w:val="22"/>
          <w:szCs w:val="22"/>
        </w:rPr>
        <w:t xml:space="preserve">Account is manually created (no self-registration)</w:t>
      </w:r>
    </w:p>
    <w:p>
      <w:pPr>
        <w:pStyle w:val="Heading3"/>
        <w:spacing w:after="60" w:before="180"/>
      </w:pPr>
      <w:r>
        <w:rPr>
          <w:rFonts w:ascii="Arial" w:cs="Arial" w:eastAsia="Arial" w:hAnsi="Arial"/>
          <w:b/>
          <w:bCs/>
          <w:color w:val="1E4D8C"/>
          <w:sz w:val="22"/>
          <w:szCs w:val="22"/>
        </w:rPr>
        <w:t xml:space="preserve">Alumni</w:t>
      </w:r>
    </w:p>
    <w:p>
      <w:pPr>
        <w:pStyle w:val="ListParagraph"/>
        <w:numPr>
          <w:ilvl w:val="0"/>
          <w:numId w:val="2"/>
        </w:numPr>
        <w:spacing w:after="40" w:before="40"/>
      </w:pPr>
      <w:r>
        <w:rPr>
          <w:rFonts w:ascii="Arial" w:cs="Arial" w:eastAsia="Arial" w:hAnsi="Arial"/>
          <w:b w:val="false"/>
          <w:bCs w:val="false"/>
          <w:color w:val="000000"/>
          <w:sz w:val="22"/>
          <w:szCs w:val="22"/>
        </w:rPr>
        <w:t xml:space="preserve">Same access as students (can register and submit complaints)</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5. Complaint System</w:t>
      </w:r>
    </w:p>
    <w:p>
      <w:pPr>
        <w:pStyle w:val="Heading2"/>
        <w:pBdr>
          <w:bottom w:val="single" w:color="1A6B72" w:sz="4"/>
        </w:pBdr>
        <w:spacing w:after="80" w:before="240"/>
      </w:pPr>
      <w:r>
        <w:rPr>
          <w:rFonts w:ascii="Arial" w:cs="Arial" w:eastAsia="Arial" w:hAnsi="Arial"/>
          <w:b/>
          <w:bCs/>
          <w:color w:val="1A6B72"/>
          <w:sz w:val="24"/>
          <w:szCs w:val="24"/>
        </w:rPr>
        <w:t xml:space="preserve">5.1 Complaint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Visibility</w:t>
            </w:r>
          </w:p>
        </w:tc>
        <w:tc>
          <w:tcPr>
            <w:tcW w:type="dxa" w:w="656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Who Can See It</w:t>
            </w:r>
          </w:p>
        </w:tc>
      </w:tr>
      <w:tr>
        <w:tc>
          <w:tcPr>
            <w:tcW w:type="dxa" w:w="2800"/>
            <w:tcBorders>
              <w:top w:val="single" w:color="CCCCCC" w:sz="1"/>
              <w:left w:val="single" w:color="CCCCCC" w:sz="1"/>
              <w:bottom w:val="single" w:color="CCCCCC" w:sz="1"/>
              <w:right w:val="single" w:color="CCCCCC" w:sz="1"/>
            </w:tcBorders>
            <w:shd w:fill="D4EDEF" w:val="clear"/>
            <w:tcMar>
              <w:top w:type="dxa" w:w="80"/>
              <w:left w:type="dxa" w:w="150"/>
              <w:bottom w:type="dxa" w:w="80"/>
              <w:right w:type="dxa" w:w="150"/>
            </w:tcMar>
          </w:tcPr>
          <w:p>
            <w:r>
              <w:rPr>
                <w:rFonts w:ascii="Arial" w:cs="Arial" w:eastAsia="Arial" w:hAnsi="Arial"/>
                <w:b/>
                <w:bCs/>
                <w:color w:val="1A6B72"/>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All teachers + Student Representative + all students (social feed)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color w:val="1E4D8C"/>
                <w:sz w:val="20"/>
                <w:szCs w:val="20"/>
              </w:rPr>
              <w:t xml:space="preserve">Private</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Selected teacher(s) + Student Representative only</w:t>
            </w:r>
          </w:p>
        </w:tc>
      </w:tr>
    </w:tbl>
    <w:p>
      <w:pPr>
        <w:spacing w:after="0" w:before="120"/>
      </w:pPr>
      <w:r>
        <w:t xml:space="preserve"/>
      </w:r>
    </w:p>
    <w:p>
      <w:pPr>
        <w:pStyle w:val="Heading2"/>
        <w:pBdr>
          <w:bottom w:val="single" w:color="1A6B72" w:sz="4"/>
        </w:pBdr>
        <w:spacing w:after="80" w:before="240"/>
      </w:pPr>
      <w:r>
        <w:rPr>
          <w:rFonts w:ascii="Arial" w:cs="Arial" w:eastAsia="Arial" w:hAnsi="Arial"/>
          <w:b/>
          <w:bCs/>
          <w:color w:val="1A6B72"/>
          <w:sz w:val="24"/>
          <w:szCs w:val="24"/>
        </w:rPr>
        <w:t xml:space="preserve">5.2 Complaint Categories</w:t>
      </w:r>
    </w:p>
    <w:p>
      <w:pPr>
        <w:spacing w:after="60" w:before="60"/>
      </w:pPr>
      <w:r>
        <w:rPr>
          <w:rFonts w:ascii="Arial" w:cs="Arial" w:eastAsia="Arial" w:hAnsi="Arial"/>
          <w:color w:val="000000"/>
          <w:sz w:val="22"/>
          <w:szCs w:val="22"/>
        </w:rPr>
        <w:t xml:space="preserve">Each complaint must be assigned one or more categories from a dropdown. Additional free-form tags can be added.</w:t>
      </w:r>
    </w:p>
    <w:p>
      <w:pPr>
        <w:pStyle w:val="ListParagraph"/>
        <w:numPr>
          <w:ilvl w:val="0"/>
          <w:numId w:val="2"/>
        </w:numPr>
        <w:spacing w:after="40" w:before="40"/>
      </w:pPr>
      <w:r>
        <w:rPr>
          <w:rFonts w:ascii="Arial" w:cs="Arial" w:eastAsia="Arial" w:hAnsi="Arial"/>
          <w:b w:val="false"/>
          <w:bCs w:val="false"/>
          <w:color w:val="000000"/>
          <w:sz w:val="22"/>
          <w:szCs w:val="22"/>
        </w:rPr>
        <w:t xml:space="preserve">Academic</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 Behavior</w:t>
      </w:r>
    </w:p>
    <w:p>
      <w:pPr>
        <w:pStyle w:val="ListParagraph"/>
        <w:numPr>
          <w:ilvl w:val="0"/>
          <w:numId w:val="2"/>
        </w:numPr>
        <w:spacing w:after="40" w:before="40"/>
      </w:pPr>
      <w:r>
        <w:rPr>
          <w:rFonts w:ascii="Arial" w:cs="Arial" w:eastAsia="Arial" w:hAnsi="Arial"/>
          <w:b w:val="false"/>
          <w:bCs w:val="false"/>
          <w:color w:val="000000"/>
          <w:sz w:val="22"/>
          <w:szCs w:val="22"/>
        </w:rPr>
        <w:t xml:space="preserve">Harassment</w:t>
      </w:r>
    </w:p>
    <w:p>
      <w:pPr>
        <w:pStyle w:val="ListParagraph"/>
        <w:numPr>
          <w:ilvl w:val="0"/>
          <w:numId w:val="2"/>
        </w:numPr>
        <w:spacing w:after="40" w:before="40"/>
      </w:pPr>
      <w:r>
        <w:rPr>
          <w:rFonts w:ascii="Arial" w:cs="Arial" w:eastAsia="Arial" w:hAnsi="Arial"/>
          <w:b w:val="false"/>
          <w:bCs w:val="false"/>
          <w:color w:val="000000"/>
          <w:sz w:val="22"/>
          <w:szCs w:val="22"/>
        </w:rPr>
        <w:t xml:space="preserve">Attendance</w:t>
      </w:r>
    </w:p>
    <w:p>
      <w:pPr>
        <w:pStyle w:val="ListParagraph"/>
        <w:numPr>
          <w:ilvl w:val="0"/>
          <w:numId w:val="2"/>
        </w:numPr>
        <w:spacing w:after="40" w:before="40"/>
      </w:pPr>
      <w:r>
        <w:rPr>
          <w:rFonts w:ascii="Arial" w:cs="Arial" w:eastAsia="Arial" w:hAnsi="Arial"/>
          <w:b w:val="false"/>
          <w:bCs w:val="false"/>
          <w:color w:val="000000"/>
          <w:sz w:val="22"/>
          <w:szCs w:val="22"/>
        </w:rPr>
        <w:t xml:space="preserve">Hostel</w:t>
      </w:r>
    </w:p>
    <w:p>
      <w:pPr>
        <w:pStyle w:val="ListParagraph"/>
        <w:numPr>
          <w:ilvl w:val="0"/>
          <w:numId w:val="2"/>
        </w:numPr>
        <w:spacing w:after="40" w:before="40"/>
      </w:pPr>
      <w:r>
        <w:rPr>
          <w:rFonts w:ascii="Arial" w:cs="Arial" w:eastAsia="Arial" w:hAnsi="Arial"/>
          <w:b w:val="false"/>
          <w:bCs w:val="false"/>
          <w:color w:val="000000"/>
          <w:sz w:val="22"/>
          <w:szCs w:val="22"/>
        </w:rPr>
        <w:t xml:space="preserve">Fee Issues</w:t>
      </w:r>
    </w:p>
    <w:p>
      <w:pPr>
        <w:pStyle w:val="ListParagraph"/>
        <w:numPr>
          <w:ilvl w:val="0"/>
          <w:numId w:val="2"/>
        </w:numPr>
        <w:spacing w:after="40" w:before="40"/>
      </w:pPr>
      <w:r>
        <w:rPr>
          <w:rFonts w:ascii="Arial" w:cs="Arial" w:eastAsia="Arial" w:hAnsi="Arial"/>
          <w:b w:val="false"/>
          <w:bCs w:val="false"/>
          <w:color w:val="000000"/>
          <w:sz w:val="22"/>
          <w:szCs w:val="22"/>
        </w:rPr>
        <w:t xml:space="preserve">Exam / Result Issues</w:t>
      </w:r>
    </w:p>
    <w:p>
      <w:pPr>
        <w:pStyle w:val="ListParagraph"/>
        <w:numPr>
          <w:ilvl w:val="0"/>
          <w:numId w:val="2"/>
        </w:numPr>
        <w:spacing w:after="40" w:before="40"/>
      </w:pPr>
      <w:r>
        <w:rPr>
          <w:rFonts w:ascii="Arial" w:cs="Arial" w:eastAsia="Arial" w:hAnsi="Arial"/>
          <w:b w:val="false"/>
          <w:bCs w:val="false"/>
          <w:color w:val="000000"/>
          <w:sz w:val="22"/>
          <w:szCs w:val="22"/>
        </w:rPr>
        <w:t xml:space="preserve">IT / Lab Issues</w:t>
      </w:r>
    </w:p>
    <w:p>
      <w:pPr>
        <w:pStyle w:val="ListParagraph"/>
        <w:numPr>
          <w:ilvl w:val="0"/>
          <w:numId w:val="2"/>
        </w:numPr>
        <w:spacing w:after="40" w:before="40"/>
      </w:pPr>
      <w:r>
        <w:rPr>
          <w:rFonts w:ascii="Arial" w:cs="Arial" w:eastAsia="Arial" w:hAnsi="Arial"/>
          <w:b w:val="false"/>
          <w:bCs w:val="false"/>
          <w:color w:val="000000"/>
          <w:sz w:val="22"/>
          <w:szCs w:val="22"/>
        </w:rPr>
        <w:t xml:space="preserve">University Issues</w:t>
      </w:r>
    </w:p>
    <w:p>
      <w:pPr>
        <w:pStyle w:val="Heading2"/>
        <w:pBdr>
          <w:bottom w:val="single" w:color="1A6B72" w:sz="4"/>
        </w:pBdr>
        <w:spacing w:after="80" w:before="240"/>
      </w:pPr>
      <w:r>
        <w:rPr>
          <w:rFonts w:ascii="Arial" w:cs="Arial" w:eastAsia="Arial" w:hAnsi="Arial"/>
          <w:b/>
          <w:bCs/>
          <w:color w:val="1A6B72"/>
          <w:sz w:val="24"/>
          <w:szCs w:val="24"/>
        </w:rPr>
        <w:t xml:space="preserve">5.3 Complaint Fields</w:t>
      </w:r>
    </w:p>
    <w:p>
      <w:pPr>
        <w:pStyle w:val="ListParagraph"/>
        <w:numPr>
          <w:ilvl w:val="0"/>
          <w:numId w:val="2"/>
        </w:numPr>
        <w:spacing w:after="40" w:before="40"/>
      </w:pPr>
      <w:r>
        <w:rPr>
          <w:rFonts w:ascii="Arial" w:cs="Arial" w:eastAsia="Arial" w:hAnsi="Arial"/>
          <w:b w:val="false"/>
          <w:bCs w:val="false"/>
          <w:color w:val="000000"/>
          <w:sz w:val="22"/>
          <w:szCs w:val="22"/>
        </w:rPr>
        <w:t xml:space="preserve">Summary (short field) — required</w:t>
      </w:r>
    </w:p>
    <w:p>
      <w:pPr>
        <w:pStyle w:val="ListParagraph"/>
        <w:numPr>
          <w:ilvl w:val="0"/>
          <w:numId w:val="2"/>
        </w:numPr>
        <w:spacing w:after="40" w:before="40"/>
      </w:pPr>
      <w:r>
        <w:rPr>
          <w:rFonts w:ascii="Arial" w:cs="Arial" w:eastAsia="Arial" w:hAnsi="Arial"/>
          <w:b w:val="false"/>
          <w:bCs w:val="false"/>
          <w:color w:val="000000"/>
          <w:sz w:val="22"/>
          <w:szCs w:val="22"/>
        </w:rPr>
        <w:t xml:space="preserve">Description — max 1,000 words, required</w:t>
      </w:r>
    </w:p>
    <w:p>
      <w:pPr>
        <w:pStyle w:val="ListParagraph"/>
        <w:numPr>
          <w:ilvl w:val="0"/>
          <w:numId w:val="2"/>
        </w:numPr>
        <w:spacing w:after="40" w:before="40"/>
      </w:pPr>
      <w:r>
        <w:rPr>
          <w:rFonts w:ascii="Arial" w:cs="Arial" w:eastAsia="Arial" w:hAnsi="Arial"/>
          <w:b w:val="false"/>
          <w:bCs w:val="false"/>
          <w:color w:val="000000"/>
          <w:sz w:val="22"/>
          <w:szCs w:val="22"/>
        </w:rPr>
        <w:t xml:space="preserve">Category — dropdown, multi-select, required</w:t>
      </w:r>
    </w:p>
    <w:p>
      <w:pPr>
        <w:pStyle w:val="ListParagraph"/>
        <w:numPr>
          <w:ilvl w:val="0"/>
          <w:numId w:val="2"/>
        </w:numPr>
        <w:spacing w:after="40" w:before="40"/>
      </w:pPr>
      <w:r>
        <w:rPr>
          <w:rFonts w:ascii="Arial" w:cs="Arial" w:eastAsia="Arial" w:hAnsi="Arial"/>
          <w:b w:val="false"/>
          <w:bCs w:val="false"/>
          <w:color w:val="000000"/>
          <w:sz w:val="22"/>
          <w:szCs w:val="22"/>
        </w:rPr>
        <w:t xml:space="preserve">Tags — free-form tagging, optional</w:t>
      </w:r>
    </w:p>
    <w:p>
      <w:pPr>
        <w:pStyle w:val="ListParagraph"/>
        <w:numPr>
          <w:ilvl w:val="0"/>
          <w:numId w:val="2"/>
        </w:numPr>
        <w:spacing w:after="40" w:before="40"/>
      </w:pPr>
      <w:r>
        <w:rPr>
          <w:rFonts w:ascii="Arial" w:cs="Arial" w:eastAsia="Arial" w:hAnsi="Arial"/>
          <w:b w:val="false"/>
          <w:bCs w:val="false"/>
          <w:color w:val="000000"/>
          <w:sz w:val="22"/>
          <w:szCs w:val="22"/>
        </w:rPr>
        <w:t xml:space="preserve">Target Teacher(s) / Department(s) — searchable, multi-select</w:t>
      </w:r>
    </w:p>
    <w:p>
      <w:pPr>
        <w:pStyle w:val="ListParagraph"/>
        <w:numPr>
          <w:ilvl w:val="0"/>
          <w:numId w:val="2"/>
        </w:numPr>
        <w:spacing w:after="40" w:before="40"/>
      </w:pPr>
      <w:r>
        <w:rPr>
          <w:rFonts w:ascii="Arial" w:cs="Arial" w:eastAsia="Arial" w:hAnsi="Arial"/>
          <w:b w:val="false"/>
          <w:bCs w:val="false"/>
          <w:color w:val="000000"/>
          <w:sz w:val="22"/>
          <w:szCs w:val="22"/>
        </w:rPr>
        <w:t xml:space="preserve">Visibility — Public or Private</w:t>
      </w:r>
    </w:p>
    <w:p>
      <w:pPr>
        <w:pStyle w:val="ListParagraph"/>
        <w:numPr>
          <w:ilvl w:val="0"/>
          <w:numId w:val="2"/>
        </w:numPr>
        <w:spacing w:after="40" w:before="40"/>
      </w:pPr>
      <w:r>
        <w:rPr>
          <w:rFonts w:ascii="Arial" w:cs="Arial" w:eastAsia="Arial" w:hAnsi="Arial"/>
          <w:b w:val="false"/>
          <w:bCs w:val="false"/>
          <w:color w:val="000000"/>
          <w:sz w:val="22"/>
          <w:szCs w:val="22"/>
        </w:rPr>
        <w:t xml:space="preserve">Identity — Named or Anonymous</w:t>
      </w:r>
    </w:p>
    <w:p>
      <w:pPr>
        <w:pStyle w:val="ListParagraph"/>
        <w:numPr>
          <w:ilvl w:val="0"/>
          <w:numId w:val="2"/>
        </w:numPr>
        <w:spacing w:after="40" w:before="40"/>
      </w:pPr>
      <w:r>
        <w:rPr>
          <w:rFonts w:ascii="Arial" w:cs="Arial" w:eastAsia="Arial" w:hAnsi="Arial"/>
          <w:b w:val="false"/>
          <w:bCs w:val="false"/>
          <w:color w:val="000000"/>
          <w:sz w:val="22"/>
          <w:szCs w:val="22"/>
        </w:rPr>
        <w:t xml:space="preserve">Attachments — up to 2 MB, PDF / JPG / PNG only</w:t>
      </w:r>
    </w:p>
    <w:p>
      <w:pPr>
        <w:pStyle w:val="Heading2"/>
        <w:pBdr>
          <w:bottom w:val="single" w:color="1A6B72" w:sz="4"/>
        </w:pBdr>
        <w:spacing w:after="80" w:before="240"/>
      </w:pPr>
      <w:r>
        <w:rPr>
          <w:rFonts w:ascii="Arial" w:cs="Arial" w:eastAsia="Arial" w:hAnsi="Arial"/>
          <w:b/>
          <w:bCs/>
          <w:color w:val="1A6B72"/>
          <w:sz w:val="24"/>
          <w:szCs w:val="24"/>
        </w:rPr>
        <w:t xml:space="preserve">5.4 Attachment Rules</w:t>
      </w:r>
    </w:p>
    <w:p>
      <w:pPr>
        <w:pStyle w:val="ListParagraph"/>
        <w:numPr>
          <w:ilvl w:val="0"/>
          <w:numId w:val="2"/>
        </w:numPr>
        <w:spacing w:after="40" w:before="40"/>
      </w:pPr>
      <w:r>
        <w:rPr>
          <w:rFonts w:ascii="Arial" w:cs="Arial" w:eastAsia="Arial" w:hAnsi="Arial"/>
          <w:b w:val="false"/>
          <w:bCs w:val="false"/>
          <w:color w:val="000000"/>
          <w:sz w:val="22"/>
          <w:szCs w:val="22"/>
        </w:rPr>
        <w:t xml:space="preserve">Allowed formats: PDF, JPG, PNG</w:t>
      </w:r>
    </w:p>
    <w:p>
      <w:pPr>
        <w:pStyle w:val="ListParagraph"/>
        <w:numPr>
          <w:ilvl w:val="0"/>
          <w:numId w:val="2"/>
        </w:numPr>
        <w:spacing w:after="40" w:before="40"/>
      </w:pPr>
      <w:r>
        <w:rPr>
          <w:rFonts w:ascii="Arial" w:cs="Arial" w:eastAsia="Arial" w:hAnsi="Arial"/>
          <w:b w:val="false"/>
          <w:bCs w:val="false"/>
          <w:color w:val="000000"/>
          <w:sz w:val="22"/>
          <w:szCs w:val="22"/>
        </w:rPr>
        <w:t xml:space="preserve">Maximum file size: 2 MB per file</w:t>
      </w:r>
    </w:p>
    <w:p>
      <w:pPr>
        <w:pStyle w:val="ListParagraph"/>
        <w:numPr>
          <w:ilvl w:val="0"/>
          <w:numId w:val="2"/>
        </w:numPr>
        <w:spacing w:after="40" w:before="40"/>
      </w:pPr>
      <w:r>
        <w:rPr>
          <w:rFonts w:ascii="Arial" w:cs="Arial" w:eastAsia="Arial" w:hAnsi="Arial"/>
          <w:b w:val="false"/>
          <w:bCs w:val="false"/>
          <w:color w:val="000000"/>
          <w:sz w:val="22"/>
          <w:szCs w:val="22"/>
        </w:rPr>
        <w:t xml:space="preserve">File scanning: Not required for Version 1</w:t>
      </w:r>
    </w:p>
    <w:p>
      <w:pPr>
        <w:pStyle w:val="ListParagraph"/>
        <w:numPr>
          <w:ilvl w:val="0"/>
          <w:numId w:val="2"/>
        </w:numPr>
        <w:spacing w:after="40" w:before="40"/>
      </w:pPr>
      <w:r>
        <w:rPr>
          <w:rFonts w:ascii="Arial" w:cs="Arial" w:eastAsia="Arial" w:hAnsi="Arial"/>
          <w:b w:val="false"/>
          <w:bCs w:val="false"/>
          <w:color w:val="000000"/>
          <w:sz w:val="22"/>
          <w:szCs w:val="22"/>
        </w:rPr>
        <w:t xml:space="preserve">File naming: Filenames are automatically renamed to randomized strings (e.g., evidence_91af2.png) to prevent accidental identity exposure</w:t>
      </w:r>
    </w:p>
    <w:p>
      <w:pPr>
        <w:pStyle w:val="Heading2"/>
        <w:pBdr>
          <w:bottom w:val="single" w:color="1A6B72" w:sz="4"/>
        </w:pBdr>
        <w:spacing w:after="80" w:before="240"/>
      </w:pPr>
      <w:r>
        <w:rPr>
          <w:rFonts w:ascii="Arial" w:cs="Arial" w:eastAsia="Arial" w:hAnsi="Arial"/>
          <w:b/>
          <w:bCs/>
          <w:color w:val="1A6B72"/>
          <w:sz w:val="24"/>
          <w:szCs w:val="24"/>
        </w:rPr>
        <w:t xml:space="preserve">5.5 Anonymity Model</w:t>
      </w:r>
    </w:p>
    <w:p>
      <w:pPr>
        <w:pStyle w:val="ListParagraph"/>
        <w:numPr>
          <w:ilvl w:val="0"/>
          <w:numId w:val="2"/>
        </w:numPr>
        <w:spacing w:after="40" w:before="40"/>
      </w:pPr>
      <w:r>
        <w:rPr>
          <w:rFonts w:ascii="Arial" w:cs="Arial" w:eastAsia="Arial" w:hAnsi="Arial"/>
          <w:b w:val="false"/>
          <w:bCs w:val="false"/>
          <w:color w:val="000000"/>
          <w:sz w:val="22"/>
          <w:szCs w:val="22"/>
        </w:rPr>
        <w:t xml:space="preserve">Anonymous complaints are treated equally to named complaints</w:t>
      </w:r>
    </w:p>
    <w:p>
      <w:pPr>
        <w:pStyle w:val="ListParagraph"/>
        <w:numPr>
          <w:ilvl w:val="0"/>
          <w:numId w:val="2"/>
        </w:numPr>
        <w:spacing w:after="40" w:before="40"/>
      </w:pPr>
      <w:r>
        <w:rPr>
          <w:rFonts w:ascii="Arial" w:cs="Arial" w:eastAsia="Arial" w:hAnsi="Arial"/>
          <w:b w:val="false"/>
          <w:bCs w:val="false"/>
          <w:color w:val="000000"/>
          <w:sz w:val="22"/>
          <w:szCs w:val="22"/>
        </w:rPr>
        <w:t xml:space="preserve">There is no limit on how many anonymous complaints a student can submit</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Teachers CANNOT view anonymous identities under any circumstance</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Representatives CAN view anonymous identities for accountability purposes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Students can track their own anonymous complaints via their personal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Anonymous students can continue replying anonymously in discussion threads</w:t>
      </w:r>
    </w:p>
    <w:p>
      <w:pPr>
        <w:pStyle w:val="Heading2"/>
        <w:pBdr>
          <w:bottom w:val="single" w:color="1A6B72" w:sz="4"/>
        </w:pBdr>
        <w:spacing w:after="80" w:before="240"/>
      </w:pPr>
      <w:r>
        <w:rPr>
          <w:rFonts w:ascii="Arial" w:cs="Arial" w:eastAsia="Arial" w:hAnsi="Arial"/>
          <w:b/>
          <w:bCs/>
          <w:color w:val="1A6B72"/>
          <w:sz w:val="24"/>
          <w:szCs w:val="24"/>
        </w:rPr>
        <w:t xml:space="preserve">5.6 Complaint Status Lifecycle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5C7FA3"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Pending</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Complaint submitted, awaiting initial review by a teacher or representative</w:t>
            </w:r>
          </w:p>
        </w:tc>
      </w:tr>
      <w:tr>
        <w:tc>
          <w:tcPr>
            <w:tcW w:type="dxa" w:w="2200"/>
            <w:tcBorders>
              <w:top w:val="single" w:color="CCCCCC" w:sz="1"/>
              <w:left w:val="single" w:color="CCCCCC" w:sz="1"/>
              <w:bottom w:val="single" w:color="CCCCCC" w:sz="1"/>
              <w:right w:val="single" w:color="CCCCCC" w:sz="1"/>
            </w:tcBorders>
            <w:shd w:fill="1A6B72"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Under Review</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 teacher or representative has acknowledged and is reviewing the complaint</w:t>
            </w:r>
          </w:p>
        </w:tc>
      </w:tr>
      <w:tr>
        <w:tc>
          <w:tcPr>
            <w:tcW w:type="dxa" w:w="2200"/>
            <w:tcBorders>
              <w:top w:val="single" w:color="CCCCCC" w:sz="1"/>
              <w:left w:val="single" w:color="CCCCCC" w:sz="1"/>
              <w:bottom w:val="single" w:color="CCCCCC" w:sz="1"/>
              <w:right w:val="single" w:color="CCCCCC" w:sz="1"/>
            </w:tcBorders>
            <w:shd w:fill="8B6914"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Awaiting Student Response</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Teacher or representative needs additional information from the student</w:t>
            </w:r>
          </w:p>
        </w:tc>
      </w:tr>
      <w:tr>
        <w:tc>
          <w:tcPr>
            <w:tcW w:type="dxa" w:w="2200"/>
            <w:tcBorders>
              <w:top w:val="single" w:color="CCCCCC" w:sz="1"/>
              <w:left w:val="single" w:color="CCCCCC" w:sz="1"/>
              <w:bottom w:val="single" w:color="CCCCCC" w:sz="1"/>
              <w:right w:val="single" w:color="CCCCCC" w:sz="1"/>
            </w:tcBorders>
            <w:shd w:fill="2E7D32"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Solved</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Complaint has been resolved and marked closed. Removed from public feed. Student can reopen.</w:t>
            </w:r>
          </w:p>
        </w:tc>
      </w:tr>
      <w:tr>
        <w:tc>
          <w:tcPr>
            <w:tcW w:type="dxa" w:w="2200"/>
            <w:tcBorders>
              <w:top w:val="single" w:color="CCCCCC" w:sz="1"/>
              <w:left w:val="single" w:color="CCCCCC" w:sz="1"/>
              <w:bottom w:val="single" w:color="CCCCCC" w:sz="1"/>
              <w:right w:val="single" w:color="CCCCCC" w:sz="1"/>
            </w:tcBorders>
            <w:shd w:fill="B71C1C"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Rejected</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Complaint was rejected. Private rejections become public temporarily and are deleted after 7 days.</w:t>
            </w:r>
          </w:p>
        </w:tc>
      </w:tr>
      <w:tr>
        <w:tc>
          <w:tcPr>
            <w:tcW w:type="dxa" w:w="2200"/>
            <w:tcBorders>
              <w:top w:val="single" w:color="CCCCCC" w:sz="1"/>
              <w:left w:val="single" w:color="CCCCCC" w:sz="1"/>
              <w:bottom w:val="single" w:color="CCCCCC" w:sz="1"/>
              <w:right w:val="single" w:color="CCCCCC" w:sz="1"/>
            </w:tcBorders>
            <w:shd w:fill="555555"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Hidden</w:t>
            </w:r>
          </w:p>
        </w:tc>
        <w:tc>
          <w:tcPr>
            <w:tcW w:type="dxa" w:w="71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Complaint hidden by representative moderation. Not visible on public feed.</w:t>
            </w:r>
          </w:p>
        </w:tc>
      </w:tr>
    </w:tbl>
    <w:p>
      <w:pPr>
        <w:spacing w:after="0" w:before="120"/>
      </w:pPr>
      <w:r>
        <w:t xml:space="preserve"/>
      </w:r>
    </w:p>
    <w:p>
      <w:pPr>
        <w:pStyle w:val="Heading2"/>
        <w:pBdr>
          <w:bottom w:val="single" w:color="1A6B72" w:sz="4"/>
        </w:pBdr>
        <w:spacing w:after="80" w:before="240"/>
      </w:pPr>
      <w:r>
        <w:rPr>
          <w:rFonts w:ascii="Arial" w:cs="Arial" w:eastAsia="Arial" w:hAnsi="Arial"/>
          <w:b/>
          <w:bCs/>
          <w:color w:val="1A6B72"/>
          <w:sz w:val="24"/>
          <w:szCs w:val="24"/>
        </w:rPr>
        <w:t xml:space="preserve">5.7 Complaint Lifecycle Rules</w:t>
      </w:r>
    </w:p>
    <w:p>
      <w:pPr>
        <w:pStyle w:val="ListParagraph"/>
        <w:numPr>
          <w:ilvl w:val="0"/>
          <w:numId w:val="2"/>
        </w:numPr>
        <w:spacing w:after="40" w:before="40"/>
      </w:pPr>
      <w:r>
        <w:rPr>
          <w:rFonts w:ascii="Arial" w:cs="Arial" w:eastAsia="Arial" w:hAnsi="Arial"/>
          <w:b w:val="false"/>
          <w:bCs w:val="false"/>
          <w:color w:val="000000"/>
          <w:sz w:val="22"/>
          <w:szCs w:val="22"/>
        </w:rPr>
        <w:t xml:space="preserve">Response SLA: All complaints must be reviewed within 48 hours</w:t>
      </w:r>
    </w:p>
    <w:p>
      <w:pPr>
        <w:pStyle w:val="ListParagraph"/>
        <w:numPr>
          <w:ilvl w:val="0"/>
          <w:numId w:val="2"/>
        </w:numPr>
        <w:spacing w:after="40" w:before="40"/>
      </w:pPr>
      <w:r>
        <w:rPr>
          <w:rFonts w:ascii="Arial" w:cs="Arial" w:eastAsia="Arial" w:hAnsi="Arial"/>
          <w:b w:val="false"/>
          <w:bCs w:val="false"/>
          <w:color w:val="000000"/>
          <w:sz w:val="22"/>
          <w:szCs w:val="22"/>
        </w:rPr>
        <w:t xml:space="preserve">Resolution SLA: All complaints must be resolved within 7 days</w:t>
      </w:r>
    </w:p>
    <w:p>
      <w:pPr>
        <w:pStyle w:val="ListParagraph"/>
        <w:numPr>
          <w:ilvl w:val="0"/>
          <w:numId w:val="2"/>
        </w:numPr>
        <w:spacing w:after="40" w:before="40"/>
      </w:pPr>
      <w:r>
        <w:rPr>
          <w:rFonts w:ascii="Arial" w:cs="Arial" w:eastAsia="Arial" w:hAnsi="Arial"/>
          <w:b w:val="false"/>
          <w:bCs w:val="false"/>
          <w:color w:val="000000"/>
          <w:sz w:val="22"/>
          <w:szCs w:val="22"/>
        </w:rPr>
        <w:t xml:space="preserve">Solved complaints are removed from the public feed</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Students can reopen solved complaints (no additional workflow defined)</w:t>
      </w:r>
    </w:p>
    <w:p>
      <w:pPr>
        <w:pStyle w:val="ListParagraph"/>
        <w:numPr>
          <w:ilvl w:val="0"/>
          <w:numId w:val="2"/>
        </w:numPr>
        <w:spacing w:after="40" w:before="40"/>
      </w:pPr>
      <w:r>
        <w:rPr>
          <w:rFonts w:ascii="Arial" w:cs="Arial" w:eastAsia="Arial" w:hAnsi="Arial"/>
          <w:b w:val="false"/>
          <w:bCs w:val="false"/>
          <w:color w:val="000000"/>
          <w:sz w:val="22"/>
          <w:szCs w:val="22"/>
        </w:rPr>
        <w:t xml:space="preserve">Rejected private complaints become public temporarily and are permanently deleted after 7 days</w:t>
      </w:r>
    </w:p>
    <w:p>
      <w:pPr>
        <w:pStyle w:val="ListParagraph"/>
        <w:numPr>
          <w:ilvl w:val="0"/>
          <w:numId w:val="2"/>
        </w:numPr>
        <w:spacing w:after="40" w:before="40"/>
      </w:pPr>
      <w:r>
        <w:rPr>
          <w:rFonts w:ascii="Arial" w:cs="Arial" w:eastAsia="Arial" w:hAnsi="Arial"/>
          <w:b w:val="false"/>
          <w:bCs w:val="false"/>
          <w:color w:val="000000"/>
          <w:sz w:val="22"/>
          <w:szCs w:val="22"/>
        </w:rPr>
        <w:t xml:space="preserve">Ignored complaints remain open; the Student Representative can intervene</w:t>
      </w:r>
    </w:p>
    <w:p>
      <w:pPr>
        <w:pStyle w:val="ListParagraph"/>
        <w:numPr>
          <w:ilvl w:val="0"/>
          <w:numId w:val="2"/>
        </w:numPr>
        <w:spacing w:after="40" w:before="40"/>
      </w:pPr>
      <w:r>
        <w:rPr>
          <w:rFonts w:ascii="Arial" w:cs="Arial" w:eastAsia="Arial" w:hAnsi="Arial"/>
          <w:b w:val="false"/>
          <w:bCs w:val="false"/>
          <w:color w:val="000000"/>
          <w:sz w:val="22"/>
          <w:szCs w:val="22"/>
        </w:rPr>
        <w:t xml:space="preserve">There is no escalation workflow in Version 1</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Complaints are permanently deleted after 1 month of storage</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deletion is permanent (no soft-delete)</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6. Discussion &amp; Communication</w:t>
      </w:r>
    </w:p>
    <w:p>
      <w:pPr>
        <w:pStyle w:val="Heading2"/>
        <w:pBdr>
          <w:bottom w:val="single" w:color="1A6B72" w:sz="4"/>
        </w:pBdr>
        <w:spacing w:after="80" w:before="240"/>
      </w:pPr>
      <w:r>
        <w:rPr>
          <w:rFonts w:ascii="Arial" w:cs="Arial" w:eastAsia="Arial" w:hAnsi="Arial"/>
          <w:b/>
          <w:bCs/>
          <w:color w:val="1A6B72"/>
          <w:sz w:val="24"/>
          <w:szCs w:val="24"/>
        </w:rPr>
        <w:t xml:space="preserve">6.1 Discussion Model</w:t>
      </w:r>
    </w:p>
    <w:p>
      <w:pPr>
        <w:spacing w:after="60" w:before="60"/>
      </w:pPr>
      <w:r>
        <w:rPr>
          <w:rFonts w:ascii="Arial" w:cs="Arial" w:eastAsia="Arial" w:hAnsi="Arial"/>
          <w:color w:val="000000"/>
          <w:sz w:val="22"/>
          <w:szCs w:val="22"/>
        </w:rPr>
        <w:t xml:space="preserve">All communication between students, teachers, and representatives happens exclusively through complaint discussion threads. No direct messaging between users exists.</w:t>
      </w:r>
    </w:p>
    <w:p>
      <w:pPr>
        <w:pStyle w:val="ListParagraph"/>
        <w:numPr>
          <w:ilvl w:val="0"/>
          <w:numId w:val="2"/>
        </w:numPr>
        <w:spacing w:after="40" w:before="40"/>
      </w:pPr>
      <w:r>
        <w:rPr>
          <w:rFonts w:ascii="Arial" w:cs="Arial" w:eastAsia="Arial" w:hAnsi="Arial"/>
          <w:b w:val="false"/>
          <w:bCs w:val="false"/>
          <w:color w:val="000000"/>
          <w:sz w:val="22"/>
          <w:szCs w:val="22"/>
        </w:rPr>
        <w:t xml:space="preserve">Communication is two-way (students and teachers can both reply)</w:t>
      </w:r>
    </w:p>
    <w:p>
      <w:pPr>
        <w:pStyle w:val="ListParagraph"/>
        <w:numPr>
          <w:ilvl w:val="0"/>
          <w:numId w:val="2"/>
        </w:numPr>
        <w:spacing w:after="40" w:before="40"/>
      </w:pPr>
      <w:r>
        <w:rPr>
          <w:rFonts w:ascii="Arial" w:cs="Arial" w:eastAsia="Arial" w:hAnsi="Arial"/>
          <w:b w:val="false"/>
          <w:bCs w:val="false"/>
          <w:color w:val="000000"/>
          <w:sz w:val="22"/>
          <w:szCs w:val="22"/>
        </w:rPr>
        <w:t xml:space="preserve">Anonymous students can continue replying anonymously within the thread</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Teachers can reply to anonymous complaints without seeing the identity</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Representatives can join any discussion thread</w:t>
      </w:r>
    </w:p>
    <w:p>
      <w:pPr>
        <w:pStyle w:val="ListParagraph"/>
        <w:numPr>
          <w:ilvl w:val="0"/>
          <w:numId w:val="2"/>
        </w:numPr>
        <w:spacing w:after="40" w:before="40"/>
      </w:pPr>
      <w:r>
        <w:rPr>
          <w:rFonts w:ascii="Arial" w:cs="Arial" w:eastAsia="Arial" w:hAnsi="Arial"/>
          <w:b w:val="false"/>
          <w:bCs w:val="false"/>
          <w:color w:val="000000"/>
          <w:sz w:val="22"/>
          <w:szCs w:val="22"/>
        </w:rPr>
        <w:t xml:space="preserve">Replies can include attachments (PDF, JPG, PNG, 2 MB limit)</w:t>
      </w:r>
    </w:p>
    <w:p>
      <w:pPr>
        <w:pStyle w:val="Heading2"/>
        <w:pBdr>
          <w:bottom w:val="single" w:color="1A6B72" w:sz="4"/>
        </w:pBdr>
        <w:spacing w:after="80" w:before="240"/>
      </w:pPr>
      <w:r>
        <w:rPr>
          <w:rFonts w:ascii="Arial" w:cs="Arial" w:eastAsia="Arial" w:hAnsi="Arial"/>
          <w:b/>
          <w:bCs/>
          <w:color w:val="1A6B72"/>
          <w:sz w:val="24"/>
          <w:szCs w:val="24"/>
        </w:rPr>
        <w:t xml:space="preserve">6.2 Comment Restrictions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Students CANNOT comment on other students' complaints</w:t>
      </w:r>
    </w:p>
    <w:p>
      <w:pPr>
        <w:pStyle w:val="ListParagraph"/>
        <w:numPr>
          <w:ilvl w:val="0"/>
          <w:numId w:val="2"/>
        </w:numPr>
        <w:spacing w:after="40" w:before="40"/>
      </w:pPr>
      <w:r>
        <w:rPr>
          <w:rFonts w:ascii="Arial" w:cs="Arial" w:eastAsia="Arial" w:hAnsi="Arial"/>
          <w:b w:val="false"/>
          <w:bCs w:val="false"/>
          <w:color w:val="000000"/>
          <w:sz w:val="22"/>
          <w:szCs w:val="22"/>
        </w:rPr>
        <w:t xml:space="preserve">No upvotes, reactions, or support indicators</w:t>
      </w:r>
    </w:p>
    <w:p>
      <w:pPr>
        <w:pStyle w:val="ListParagraph"/>
        <w:numPr>
          <w:ilvl w:val="0"/>
          <w:numId w:val="2"/>
        </w:numPr>
        <w:spacing w:after="40" w:before="40"/>
      </w:pPr>
      <w:r>
        <w:rPr>
          <w:rFonts w:ascii="Arial" w:cs="Arial" w:eastAsia="Arial" w:hAnsi="Arial"/>
          <w:b w:val="false"/>
          <w:bCs w:val="false"/>
          <w:color w:val="000000"/>
          <w:sz w:val="22"/>
          <w:szCs w:val="22"/>
        </w:rPr>
        <w:t xml:space="preserve">No direct messaging between any users</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7. User Registration &amp; Verification</w:t>
      </w:r>
    </w:p>
    <w:p>
      <w:pPr>
        <w:pStyle w:val="Heading2"/>
        <w:pBdr>
          <w:bottom w:val="single" w:color="1A6B72" w:sz="4"/>
        </w:pBdr>
        <w:spacing w:after="80" w:before="240"/>
      </w:pPr>
      <w:r>
        <w:rPr>
          <w:rFonts w:ascii="Arial" w:cs="Arial" w:eastAsia="Arial" w:hAnsi="Arial"/>
          <w:b/>
          <w:bCs/>
          <w:color w:val="1A6B72"/>
          <w:sz w:val="24"/>
          <w:szCs w:val="24"/>
        </w:rPr>
        <w:t xml:space="preserve">7.1 Registration Flow</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Students, Teachers, Alumni: self-register on the platform</w:t>
      </w:r>
    </w:p>
    <w:p>
      <w:pPr>
        <w:pStyle w:val="ListParagraph"/>
        <w:numPr>
          <w:ilvl w:val="0"/>
          <w:numId w:val="2"/>
        </w:numPr>
        <w:spacing w:after="40" w:before="40"/>
      </w:pPr>
      <w:r>
        <w:rPr>
          <w:rFonts w:ascii="Arial" w:cs="Arial" w:eastAsia="Arial" w:hAnsi="Arial"/>
          <w:b w:val="false"/>
          <w:bCs w:val="false"/>
          <w:color w:val="000000"/>
          <w:sz w:val="22"/>
          <w:szCs w:val="22"/>
        </w:rPr>
        <w:t xml:space="preserve">All accounts require manual approval by the Student Representative before activation</w:t>
      </w:r>
    </w:p>
    <w:p>
      <w:pPr>
        <w:pStyle w:val="ListParagraph"/>
        <w:numPr>
          <w:ilvl w:val="0"/>
          <w:numId w:val="2"/>
        </w:numPr>
        <w:spacing w:after="40" w:before="40"/>
      </w:pPr>
      <w:r>
        <w:rPr>
          <w:rFonts w:ascii="Arial" w:cs="Arial" w:eastAsia="Arial" w:hAnsi="Arial"/>
          <w:b w:val="false"/>
          <w:bCs w:val="false"/>
          <w:color w:val="000000"/>
          <w:sz w:val="22"/>
          <w:szCs w:val="22"/>
        </w:rPr>
        <w:t xml:space="preserve">University email verification is NOT required</w:t>
      </w:r>
    </w:p>
    <w:p>
      <w:pPr>
        <w:pStyle w:val="ListParagraph"/>
        <w:numPr>
          <w:ilvl w:val="0"/>
          <w:numId w:val="2"/>
        </w:numPr>
        <w:spacing w:after="40" w:before="40"/>
      </w:pPr>
      <w:r>
        <w:rPr>
          <w:rFonts w:ascii="Arial" w:cs="Arial" w:eastAsia="Arial" w:hAnsi="Arial"/>
          <w:b w:val="false"/>
          <w:bCs w:val="false"/>
          <w:color w:val="000000"/>
          <w:sz w:val="22"/>
          <w:szCs w:val="22"/>
        </w:rPr>
        <w:t xml:space="preserve">Two-factor authentication is NOT required</w:t>
      </w:r>
    </w:p>
    <w:p>
      <w:pPr>
        <w:pStyle w:val="ListParagraph"/>
        <w:numPr>
          <w:ilvl w:val="0"/>
          <w:numId w:val="2"/>
        </w:numPr>
        <w:spacing w:after="40" w:before="40"/>
      </w:pPr>
      <w:r>
        <w:rPr>
          <w:rFonts w:ascii="Arial" w:cs="Arial" w:eastAsia="Arial" w:hAnsi="Arial"/>
          <w:b w:val="false"/>
          <w:bCs w:val="false"/>
          <w:color w:val="000000"/>
          <w:sz w:val="22"/>
          <w:szCs w:val="22"/>
        </w:rPr>
        <w:t xml:space="preserve">The Student Representative account is manually created by system admin</w:t>
      </w:r>
    </w:p>
    <w:p>
      <w:pPr>
        <w:pStyle w:val="ListParagraph"/>
        <w:numPr>
          <w:ilvl w:val="0"/>
          <w:numId w:val="2"/>
        </w:numPr>
        <w:spacing w:after="40" w:before="40"/>
      </w:pPr>
      <w:r>
        <w:rPr>
          <w:rFonts w:ascii="Arial" w:cs="Arial" w:eastAsia="Arial" w:hAnsi="Arial"/>
          <w:b w:val="false"/>
          <w:bCs w:val="false"/>
          <w:color w:val="000000"/>
          <w:sz w:val="22"/>
          <w:szCs w:val="22"/>
        </w:rPr>
        <w:t xml:space="preserve">Representatives CANNOT create teacher accounts (teachers self-register)</w:t>
      </w:r>
    </w:p>
    <w:p>
      <w:pPr>
        <w:pStyle w:val="ListParagraph"/>
        <w:numPr>
          <w:ilvl w:val="0"/>
          <w:numId w:val="2"/>
        </w:numPr>
        <w:spacing w:after="40" w:before="40"/>
      </w:pPr>
      <w:r>
        <w:rPr>
          <w:rFonts w:ascii="Arial" w:cs="Arial" w:eastAsia="Arial" w:hAnsi="Arial"/>
          <w:b w:val="false"/>
          <w:bCs w:val="false"/>
          <w:color w:val="000000"/>
          <w:sz w:val="22"/>
          <w:szCs w:val="22"/>
        </w:rPr>
        <w:t xml:space="preserve">Representatives CANNOT reset user passwords</w:t>
      </w:r>
    </w:p>
    <w:p>
      <w:pPr>
        <w:pStyle w:val="Heading2"/>
        <w:pBdr>
          <w:bottom w:val="single" w:color="1A6B72" w:sz="4"/>
        </w:pBdr>
        <w:spacing w:after="80" w:before="240"/>
      </w:pPr>
      <w:r>
        <w:rPr>
          <w:rFonts w:ascii="Arial" w:cs="Arial" w:eastAsia="Arial" w:hAnsi="Arial"/>
          <w:b/>
          <w:bCs/>
          <w:color w:val="1A6B72"/>
          <w:sz w:val="24"/>
          <w:szCs w:val="24"/>
        </w:rPr>
        <w:t xml:space="preserve">7.2 Account Rules</w:t>
      </w:r>
    </w:p>
    <w:p>
      <w:pPr>
        <w:pStyle w:val="ListParagraph"/>
        <w:numPr>
          <w:ilvl w:val="0"/>
          <w:numId w:val="2"/>
        </w:numPr>
        <w:spacing w:after="40" w:before="40"/>
      </w:pPr>
      <w:r>
        <w:rPr>
          <w:rFonts w:ascii="Arial" w:cs="Arial" w:eastAsia="Arial" w:hAnsi="Arial"/>
          <w:b w:val="false"/>
          <w:bCs w:val="false"/>
          <w:color w:val="000000"/>
          <w:sz w:val="22"/>
          <w:szCs w:val="22"/>
        </w:rPr>
        <w:t xml:space="preserve">One account per person; no dual roles</w:t>
      </w:r>
    </w:p>
    <w:p>
      <w:pPr>
        <w:pStyle w:val="ListParagraph"/>
        <w:numPr>
          <w:ilvl w:val="0"/>
          <w:numId w:val="2"/>
        </w:numPr>
        <w:spacing w:after="40" w:before="40"/>
      </w:pPr>
      <w:r>
        <w:rPr>
          <w:rFonts w:ascii="Arial" w:cs="Arial" w:eastAsia="Arial" w:hAnsi="Arial"/>
          <w:b w:val="false"/>
          <w:bCs w:val="false"/>
          <w:color w:val="000000"/>
          <w:sz w:val="22"/>
          <w:szCs w:val="22"/>
        </w:rPr>
        <w:t xml:space="preserve">Suspended students lose all complaint access</w:t>
      </w:r>
    </w:p>
    <w:p>
      <w:pPr>
        <w:pStyle w:val="ListParagraph"/>
        <w:numPr>
          <w:ilvl w:val="0"/>
          <w:numId w:val="2"/>
        </w:numPr>
        <w:spacing w:after="40" w:before="40"/>
      </w:pPr>
      <w:r>
        <w:rPr>
          <w:rFonts w:ascii="Arial" w:cs="Arial" w:eastAsia="Arial" w:hAnsi="Arial"/>
          <w:b w:val="false"/>
          <w:bCs w:val="false"/>
          <w:color w:val="000000"/>
          <w:sz w:val="22"/>
          <w:szCs w:val="22"/>
        </w:rPr>
        <w:t xml:space="preserve">Alumni have the same access level as active students</w:t>
      </w:r>
    </w:p>
    <w:p>
      <w:pPr>
        <w:pStyle w:val="Heading2"/>
        <w:pBdr>
          <w:bottom w:val="single" w:color="1A6B72" w:sz="4"/>
        </w:pBdr>
        <w:spacing w:after="80" w:before="240"/>
      </w:pPr>
      <w:r>
        <w:rPr>
          <w:rFonts w:ascii="Arial" w:cs="Arial" w:eastAsia="Arial" w:hAnsi="Arial"/>
          <w:b/>
          <w:bCs/>
          <w:color w:val="1A6B72"/>
          <w:sz w:val="24"/>
          <w:szCs w:val="24"/>
        </w:rPr>
        <w:t xml:space="preserve">7.3 Banning</w:t>
      </w:r>
    </w:p>
    <w:p>
      <w:pPr>
        <w:pStyle w:val="ListParagraph"/>
        <w:numPr>
          <w:ilvl w:val="0"/>
          <w:numId w:val="2"/>
        </w:numPr>
        <w:spacing w:after="40" w:before="40"/>
      </w:pPr>
      <w:r>
        <w:rPr>
          <w:rFonts w:ascii="Arial" w:cs="Arial" w:eastAsia="Arial" w:hAnsi="Arial"/>
          <w:b w:val="false"/>
          <w:bCs w:val="false"/>
          <w:color w:val="000000"/>
          <w:sz w:val="22"/>
          <w:szCs w:val="22"/>
        </w:rPr>
        <w:t xml:space="preserve">Bans are permanent — no temporary bans</w:t>
      </w:r>
    </w:p>
    <w:p>
      <w:pPr>
        <w:pStyle w:val="ListParagraph"/>
        <w:numPr>
          <w:ilvl w:val="0"/>
          <w:numId w:val="2"/>
        </w:numPr>
        <w:spacing w:after="40" w:before="40"/>
      </w:pPr>
      <w:r>
        <w:rPr>
          <w:rFonts w:ascii="Arial" w:cs="Arial" w:eastAsia="Arial" w:hAnsi="Arial"/>
          <w:b w:val="false"/>
          <w:bCs w:val="false"/>
          <w:color w:val="000000"/>
          <w:sz w:val="22"/>
          <w:szCs w:val="22"/>
        </w:rPr>
        <w:t xml:space="preserve">No ban appeals</w:t>
      </w:r>
    </w:p>
    <w:p>
      <w:pPr>
        <w:pStyle w:val="ListParagraph"/>
        <w:numPr>
          <w:ilvl w:val="0"/>
          <w:numId w:val="2"/>
        </w:numPr>
        <w:spacing w:after="40" w:before="40"/>
      </w:pPr>
      <w:r>
        <w:rPr>
          <w:rFonts w:ascii="Arial" w:cs="Arial" w:eastAsia="Arial" w:hAnsi="Arial"/>
          <w:b w:val="false"/>
          <w:bCs w:val="false"/>
          <w:color w:val="000000"/>
          <w:sz w:val="22"/>
          <w:szCs w:val="22"/>
        </w:rPr>
        <w:t xml:space="preserve">No moderation history is kept</w:t>
      </w:r>
    </w:p>
    <w:p>
      <w:pPr>
        <w:pStyle w:val="ListParagraph"/>
        <w:numPr>
          <w:ilvl w:val="0"/>
          <w:numId w:val="2"/>
        </w:numPr>
        <w:spacing w:after="40" w:before="40"/>
      </w:pPr>
      <w:r>
        <w:rPr>
          <w:rFonts w:ascii="Arial" w:cs="Arial" w:eastAsia="Arial" w:hAnsi="Arial"/>
          <w:b w:val="false"/>
          <w:bCs w:val="false"/>
          <w:color w:val="000000"/>
          <w:sz w:val="22"/>
          <w:szCs w:val="22"/>
        </w:rPr>
        <w:t xml:space="preserve">Triggers: fake complaints, abuse, spam, harassment, or representative discretion</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8. Notifications</w:t>
      </w:r>
    </w:p>
    <w:p>
      <w:pPr>
        <w:pStyle w:val="Heading2"/>
        <w:pBdr>
          <w:bottom w:val="single" w:color="1A6B72" w:sz="4"/>
        </w:pBdr>
        <w:spacing w:after="80" w:before="240"/>
      </w:pPr>
      <w:r>
        <w:rPr>
          <w:rFonts w:ascii="Arial" w:cs="Arial" w:eastAsia="Arial" w:hAnsi="Arial"/>
          <w:b/>
          <w:bCs/>
          <w:color w:val="1A6B72"/>
          <w:sz w:val="24"/>
          <w:szCs w:val="24"/>
        </w:rPr>
        <w:t xml:space="preserve">8.1 Notification Types</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received (for teachers/representative)</w:t>
      </w:r>
    </w:p>
    <w:p>
      <w:pPr>
        <w:pStyle w:val="ListParagraph"/>
        <w:numPr>
          <w:ilvl w:val="0"/>
          <w:numId w:val="2"/>
        </w:numPr>
        <w:spacing w:after="40" w:before="40"/>
      </w:pPr>
      <w:r>
        <w:rPr>
          <w:rFonts w:ascii="Arial" w:cs="Arial" w:eastAsia="Arial" w:hAnsi="Arial"/>
          <w:b w:val="false"/>
          <w:bCs w:val="false"/>
          <w:color w:val="000000"/>
          <w:sz w:val="22"/>
          <w:szCs w:val="22"/>
        </w:rPr>
        <w:t xml:space="preserve">Status changed (for complaint submitter)</w:t>
      </w:r>
    </w:p>
    <w:p>
      <w:pPr>
        <w:pStyle w:val="ListParagraph"/>
        <w:numPr>
          <w:ilvl w:val="0"/>
          <w:numId w:val="2"/>
        </w:numPr>
        <w:spacing w:after="40" w:before="40"/>
      </w:pPr>
      <w:r>
        <w:rPr>
          <w:rFonts w:ascii="Arial" w:cs="Arial" w:eastAsia="Arial" w:hAnsi="Arial"/>
          <w:b w:val="false"/>
          <w:bCs w:val="false"/>
          <w:color w:val="000000"/>
          <w:sz w:val="22"/>
          <w:szCs w:val="22"/>
        </w:rPr>
        <w:t xml:space="preserve">Reply added (for relevant parties in the thread)</w:t>
      </w:r>
    </w:p>
    <w:p>
      <w:pPr>
        <w:pStyle w:val="Heading2"/>
        <w:pBdr>
          <w:bottom w:val="single" w:color="1A6B72" w:sz="4"/>
        </w:pBdr>
        <w:spacing w:after="80" w:before="240"/>
      </w:pPr>
      <w:r>
        <w:rPr>
          <w:rFonts w:ascii="Arial" w:cs="Arial" w:eastAsia="Arial" w:hAnsi="Arial"/>
          <w:b/>
          <w:bCs/>
          <w:color w:val="1A6B72"/>
          <w:sz w:val="24"/>
          <w:szCs w:val="24"/>
        </w:rPr>
        <w:t xml:space="preserve">8.2 Delivery Channel</w:t>
      </w:r>
    </w:p>
    <w:p>
      <w:pPr>
        <w:pStyle w:val="ListParagraph"/>
        <w:numPr>
          <w:ilvl w:val="0"/>
          <w:numId w:val="2"/>
        </w:numPr>
        <w:spacing w:after="40" w:before="40"/>
      </w:pPr>
      <w:r>
        <w:rPr>
          <w:rFonts w:ascii="Arial" w:cs="Arial" w:eastAsia="Arial" w:hAnsi="Arial"/>
          <w:b w:val="false"/>
          <w:bCs w:val="false"/>
          <w:color w:val="000000"/>
          <w:sz w:val="22"/>
          <w:szCs w:val="22"/>
        </w:rPr>
        <w:t xml:space="preserve">Web app notifications only</w:t>
      </w:r>
    </w:p>
    <w:p>
      <w:pPr>
        <w:pStyle w:val="ListParagraph"/>
        <w:numPr>
          <w:ilvl w:val="0"/>
          <w:numId w:val="2"/>
        </w:numPr>
        <w:spacing w:after="40" w:before="40"/>
      </w:pPr>
      <w:r>
        <w:rPr>
          <w:rFonts w:ascii="Arial" w:cs="Arial" w:eastAsia="Arial" w:hAnsi="Arial"/>
          <w:b w:val="false"/>
          <w:bCs w:val="false"/>
          <w:color w:val="000000"/>
          <w:sz w:val="22"/>
          <w:szCs w:val="22"/>
        </w:rPr>
        <w:t xml:space="preserve">No email, SMS, or push notification support in Version 1</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Students see status changes only — not detailed resolution notes</w:t>
      </w:r>
    </w:p>
    <w:p>
      <w:pPr>
        <w:pStyle w:val="ListParagraph"/>
        <w:numPr>
          <w:ilvl w:val="0"/>
          <w:numId w:val="2"/>
        </w:numPr>
        <w:spacing w:after="40" w:before="40"/>
      </w:pPr>
      <w:r>
        <w:rPr>
          <w:rFonts w:ascii="Arial" w:cs="Arial" w:eastAsia="Arial" w:hAnsi="Arial"/>
          <w:b w:val="false"/>
          <w:bCs w:val="false"/>
          <w:color w:val="000000"/>
          <w:sz w:val="22"/>
          <w:szCs w:val="22"/>
        </w:rPr>
        <w:t xml:space="preserve">No automated reminders for unresolved complaints</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9. Dashboard Specifications</w:t>
      </w:r>
    </w:p>
    <w:p>
      <w:pPr>
        <w:pStyle w:val="Heading2"/>
        <w:pBdr>
          <w:bottom w:val="single" w:color="1A6B72" w:sz="4"/>
        </w:pBdr>
        <w:spacing w:after="80" w:before="240"/>
      </w:pPr>
      <w:r>
        <w:rPr>
          <w:rFonts w:ascii="Arial" w:cs="Arial" w:eastAsia="Arial" w:hAnsi="Arial"/>
          <w:b/>
          <w:bCs/>
          <w:color w:val="1A6B72"/>
          <w:sz w:val="24"/>
          <w:szCs w:val="24"/>
        </w:rPr>
        <w:t xml:space="preserve">9.1 Student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Home Feed — public complaints in social-feed format</w:t>
      </w:r>
    </w:p>
    <w:p>
      <w:pPr>
        <w:pStyle w:val="ListParagraph"/>
        <w:numPr>
          <w:ilvl w:val="0"/>
          <w:numId w:val="2"/>
        </w:numPr>
        <w:spacing w:after="40" w:before="40"/>
      </w:pPr>
      <w:r>
        <w:rPr>
          <w:rFonts w:ascii="Arial" w:cs="Arial" w:eastAsia="Arial" w:hAnsi="Arial"/>
          <w:b w:val="false"/>
          <w:bCs w:val="false"/>
          <w:color w:val="000000"/>
          <w:sz w:val="22"/>
          <w:szCs w:val="22"/>
        </w:rPr>
        <w:t xml:space="preserve">Submit Complaint — complaint submission form</w:t>
      </w:r>
    </w:p>
    <w:p>
      <w:pPr>
        <w:pStyle w:val="ListParagraph"/>
        <w:numPr>
          <w:ilvl w:val="0"/>
          <w:numId w:val="2"/>
        </w:numPr>
        <w:spacing w:after="40" w:before="40"/>
      </w:pPr>
      <w:r>
        <w:rPr>
          <w:rFonts w:ascii="Arial" w:cs="Arial" w:eastAsia="Arial" w:hAnsi="Arial"/>
          <w:b w:val="false"/>
          <w:bCs w:val="false"/>
          <w:color w:val="000000"/>
          <w:sz w:val="22"/>
          <w:szCs w:val="22"/>
        </w:rPr>
        <w:t xml:space="preserve">My Complaints — personal complaint history (incl. anonymous)</w:t>
      </w:r>
    </w:p>
    <w:p>
      <w:pPr>
        <w:pStyle w:val="ListParagraph"/>
        <w:numPr>
          <w:ilvl w:val="0"/>
          <w:numId w:val="2"/>
        </w:numPr>
        <w:spacing w:after="40" w:before="40"/>
      </w:pPr>
      <w:r>
        <w:rPr>
          <w:rFonts w:ascii="Arial" w:cs="Arial" w:eastAsia="Arial" w:hAnsi="Arial"/>
          <w:b w:val="false"/>
          <w:bCs w:val="false"/>
          <w:color w:val="000000"/>
          <w:sz w:val="22"/>
          <w:szCs w:val="22"/>
        </w:rPr>
        <w:t xml:space="preserve">Departments — department listing and filtering</w:t>
      </w:r>
    </w:p>
    <w:p>
      <w:pPr>
        <w:pStyle w:val="ListParagraph"/>
        <w:numPr>
          <w:ilvl w:val="0"/>
          <w:numId w:val="2"/>
        </w:numPr>
        <w:spacing w:after="40" w:before="40"/>
      </w:pPr>
      <w:r>
        <w:rPr>
          <w:rFonts w:ascii="Arial" w:cs="Arial" w:eastAsia="Arial" w:hAnsi="Arial"/>
          <w:b w:val="false"/>
          <w:bCs w:val="false"/>
          <w:color w:val="000000"/>
          <w:sz w:val="22"/>
          <w:szCs w:val="22"/>
        </w:rPr>
        <w:t xml:space="preserve">Profile — account settings and management</w:t>
      </w:r>
    </w:p>
    <w:p>
      <w:pPr>
        <w:pStyle w:val="Heading2"/>
        <w:pBdr>
          <w:bottom w:val="single" w:color="1A6B72" w:sz="4"/>
        </w:pBdr>
        <w:spacing w:after="80" w:before="240"/>
      </w:pPr>
      <w:r>
        <w:rPr>
          <w:rFonts w:ascii="Arial" w:cs="Arial" w:eastAsia="Arial" w:hAnsi="Arial"/>
          <w:b/>
          <w:bCs/>
          <w:color w:val="1A6B72"/>
          <w:sz w:val="24"/>
          <w:szCs w:val="24"/>
        </w:rPr>
        <w:t xml:space="preserve">9.2 Teacher / Department Head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Assigned Complaints — private complaints directed at this teacher</w:t>
      </w:r>
    </w:p>
    <w:p>
      <w:pPr>
        <w:pStyle w:val="ListParagraph"/>
        <w:numPr>
          <w:ilvl w:val="0"/>
          <w:numId w:val="2"/>
        </w:numPr>
        <w:spacing w:after="40" w:before="40"/>
      </w:pPr>
      <w:r>
        <w:rPr>
          <w:rFonts w:ascii="Arial" w:cs="Arial" w:eastAsia="Arial" w:hAnsi="Arial"/>
          <w:b w:val="false"/>
          <w:bCs w:val="false"/>
          <w:color w:val="000000"/>
          <w:sz w:val="22"/>
          <w:szCs w:val="22"/>
        </w:rPr>
        <w:t xml:space="preserve">Public Complaints — all public complaints, filterable</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Details — individual complaint view with thread</w:t>
      </w:r>
    </w:p>
    <w:p>
      <w:pPr>
        <w:pStyle w:val="ListParagraph"/>
        <w:numPr>
          <w:ilvl w:val="0"/>
          <w:numId w:val="2"/>
        </w:numPr>
        <w:spacing w:after="40" w:before="40"/>
      </w:pPr>
      <w:r>
        <w:rPr>
          <w:rFonts w:ascii="Arial" w:cs="Arial" w:eastAsia="Arial" w:hAnsi="Arial"/>
          <w:b w:val="false"/>
          <w:bCs w:val="false"/>
          <w:color w:val="000000"/>
          <w:sz w:val="22"/>
          <w:szCs w:val="22"/>
        </w:rPr>
        <w:t xml:space="preserve">Report Complaint — flag complaints as abusive to representative</w:t>
      </w:r>
    </w:p>
    <w:p>
      <w:pPr>
        <w:pStyle w:val="ListParagraph"/>
        <w:numPr>
          <w:ilvl w:val="0"/>
          <w:numId w:val="2"/>
        </w:numPr>
        <w:spacing w:after="40" w:before="40"/>
      </w:pPr>
      <w:r>
        <w:rPr>
          <w:rFonts w:ascii="Arial" w:cs="Arial" w:eastAsia="Arial" w:hAnsi="Arial"/>
          <w:b w:val="false"/>
          <w:bCs w:val="false"/>
          <w:color w:val="000000"/>
          <w:sz w:val="22"/>
          <w:szCs w:val="22"/>
        </w:rPr>
        <w:t xml:space="preserve">Categories — browse by category</w:t>
      </w:r>
    </w:p>
    <w:p>
      <w:pPr>
        <w:pStyle w:val="Heading2"/>
        <w:pBdr>
          <w:bottom w:val="single" w:color="1A6B72" w:sz="4"/>
        </w:pBdr>
        <w:spacing w:after="80" w:before="240"/>
      </w:pPr>
      <w:r>
        <w:rPr>
          <w:rFonts w:ascii="Arial" w:cs="Arial" w:eastAsia="Arial" w:hAnsi="Arial"/>
          <w:b/>
          <w:bCs/>
          <w:color w:val="1A6B72"/>
          <w:sz w:val="24"/>
          <w:szCs w:val="24"/>
        </w:rPr>
        <w:t xml:space="preserve">9.3 Student Representative Dashboard</w:t>
      </w:r>
    </w:p>
    <w:p>
      <w:pPr>
        <w:pStyle w:val="ListParagraph"/>
        <w:numPr>
          <w:ilvl w:val="0"/>
          <w:numId w:val="2"/>
        </w:numPr>
        <w:spacing w:after="40" w:before="40"/>
      </w:pPr>
      <w:r>
        <w:rPr>
          <w:rFonts w:ascii="Arial" w:cs="Arial" w:eastAsia="Arial" w:hAnsi="Arial"/>
          <w:b w:val="false"/>
          <w:bCs w:val="false"/>
          <w:color w:val="000000"/>
          <w:sz w:val="22"/>
          <w:szCs w:val="22"/>
        </w:rPr>
        <w:t xml:space="preserve">Pending Registrations — approve or reject new accounts</w:t>
      </w:r>
    </w:p>
    <w:p>
      <w:pPr>
        <w:pStyle w:val="ListParagraph"/>
        <w:numPr>
          <w:ilvl w:val="0"/>
          <w:numId w:val="2"/>
        </w:numPr>
        <w:spacing w:after="40" w:before="40"/>
      </w:pPr>
      <w:r>
        <w:rPr>
          <w:rFonts w:ascii="Arial" w:cs="Arial" w:eastAsia="Arial" w:hAnsi="Arial"/>
          <w:b w:val="false"/>
          <w:bCs w:val="false"/>
          <w:color w:val="000000"/>
          <w:sz w:val="22"/>
          <w:szCs w:val="22"/>
        </w:rPr>
        <w:t xml:space="preserve">Role Management — assign and manage user roles</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Moderation — view, hide, delete complaints</w:t>
      </w:r>
    </w:p>
    <w:p>
      <w:pPr>
        <w:pStyle w:val="ListParagraph"/>
        <w:numPr>
          <w:ilvl w:val="0"/>
          <w:numId w:val="2"/>
        </w:numPr>
        <w:spacing w:after="40" w:before="40"/>
      </w:pPr>
      <w:r>
        <w:rPr>
          <w:rFonts w:ascii="Arial" w:cs="Arial" w:eastAsia="Arial" w:hAnsi="Arial"/>
          <w:b w:val="false"/>
          <w:bCs w:val="false"/>
          <w:color w:val="000000"/>
          <w:sz w:val="22"/>
          <w:szCs w:val="22"/>
        </w:rPr>
        <w:t xml:space="preserve">Hidden Complaints — view all currently hidden complaints</w:t>
      </w:r>
    </w:p>
    <w:p>
      <w:pPr>
        <w:pStyle w:val="ListParagraph"/>
        <w:numPr>
          <w:ilvl w:val="0"/>
          <w:numId w:val="2"/>
        </w:numPr>
        <w:spacing w:after="40" w:before="40"/>
      </w:pPr>
      <w:r>
        <w:rPr>
          <w:rFonts w:ascii="Arial" w:cs="Arial" w:eastAsia="Arial" w:hAnsi="Arial"/>
          <w:b w:val="false"/>
          <w:bCs w:val="false"/>
          <w:color w:val="000000"/>
          <w:sz w:val="22"/>
          <w:szCs w:val="22"/>
        </w:rPr>
        <w:t xml:space="preserve">Reported Complaints — review complaints flagged by teachers</w:t>
      </w:r>
    </w:p>
    <w:p>
      <w:pPr>
        <w:pStyle w:val="ListParagraph"/>
        <w:numPr>
          <w:ilvl w:val="0"/>
          <w:numId w:val="2"/>
        </w:numPr>
        <w:spacing w:after="40" w:before="40"/>
      </w:pPr>
      <w:r>
        <w:rPr>
          <w:rFonts w:ascii="Arial" w:cs="Arial" w:eastAsia="Arial" w:hAnsi="Arial"/>
          <w:b w:val="false"/>
          <w:bCs w:val="false"/>
          <w:color w:val="000000"/>
          <w:sz w:val="22"/>
          <w:szCs w:val="22"/>
        </w:rPr>
        <w:t xml:space="preserve">Ban Management — manage banned users</w:t>
      </w:r>
    </w:p>
    <w:p>
      <w:pPr>
        <w:pStyle w:val="ListParagraph"/>
        <w:numPr>
          <w:ilvl w:val="0"/>
          <w:numId w:val="2"/>
        </w:numPr>
        <w:spacing w:after="40" w:before="40"/>
      </w:pPr>
      <w:r>
        <w:rPr>
          <w:rFonts w:ascii="Arial" w:cs="Arial" w:eastAsia="Arial" w:hAnsi="Arial"/>
          <w:b w:val="false"/>
          <w:bCs w:val="false"/>
          <w:color w:val="000000"/>
          <w:sz w:val="22"/>
          <w:szCs w:val="22"/>
        </w:rPr>
        <w:t xml:space="preserve">Public Feed Oversight — monitor and manage the public complaint feed</w:t>
      </w:r>
    </w:p>
    <w:p>
      <w:pPr>
        <w:pStyle w:val="ListParagraph"/>
        <w:numPr>
          <w:ilvl w:val="0"/>
          <w:numId w:val="2"/>
        </w:numPr>
        <w:spacing w:after="40" w:before="40"/>
      </w:pPr>
      <w:r>
        <w:rPr>
          <w:rFonts w:ascii="Arial" w:cs="Arial" w:eastAsia="Arial" w:hAnsi="Arial"/>
          <w:b w:val="false"/>
          <w:bCs w:val="false"/>
          <w:color w:val="000000"/>
          <w:sz w:val="22"/>
          <w:szCs w:val="22"/>
        </w:rPr>
        <w:t xml:space="preserve">System Statistics — analytics module (see Section 10)</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10. Public Feed</w:t>
      </w:r>
    </w:p>
    <w:p>
      <w:pPr>
        <w:pStyle w:val="Heading2"/>
        <w:pBdr>
          <w:bottom w:val="single" w:color="1A6B72" w:sz="4"/>
        </w:pBdr>
        <w:spacing w:after="80" w:before="240"/>
      </w:pPr>
      <w:r>
        <w:rPr>
          <w:rFonts w:ascii="Arial" w:cs="Arial" w:eastAsia="Arial" w:hAnsi="Arial"/>
          <w:b/>
          <w:bCs/>
          <w:color w:val="1A6B72"/>
          <w:sz w:val="24"/>
          <w:szCs w:val="24"/>
        </w:rPr>
        <w:t xml:space="preserve">10.1 Feed Behavior</w:t>
      </w:r>
    </w:p>
    <w:p>
      <w:pPr>
        <w:pStyle w:val="ListParagraph"/>
        <w:numPr>
          <w:ilvl w:val="0"/>
          <w:numId w:val="2"/>
        </w:numPr>
        <w:spacing w:after="40" w:before="40"/>
      </w:pPr>
      <w:r>
        <w:rPr>
          <w:rFonts w:ascii="Arial" w:cs="Arial" w:eastAsia="Arial" w:hAnsi="Arial"/>
          <w:b w:val="false"/>
          <w:bCs w:val="false"/>
          <w:color w:val="000000"/>
          <w:sz w:val="22"/>
          <w:szCs w:val="22"/>
        </w:rPr>
        <w:t xml:space="preserve">Newest-first ordering</w:t>
      </w:r>
    </w:p>
    <w:p>
      <w:pPr>
        <w:pStyle w:val="ListParagraph"/>
        <w:numPr>
          <w:ilvl w:val="0"/>
          <w:numId w:val="2"/>
        </w:numPr>
        <w:spacing w:after="40" w:before="40"/>
      </w:pPr>
      <w:r>
        <w:rPr>
          <w:rFonts w:ascii="Arial" w:cs="Arial" w:eastAsia="Arial" w:hAnsi="Arial"/>
          <w:b w:val="false"/>
          <w:bCs w:val="false"/>
          <w:color w:val="000000"/>
          <w:sz w:val="22"/>
          <w:szCs w:val="22"/>
        </w:rPr>
        <w:t xml:space="preserve">Displays only active (non-solved, non-hidden) public complaints</w:t>
      </w:r>
    </w:p>
    <w:p>
      <w:pPr>
        <w:pStyle w:val="ListParagraph"/>
        <w:numPr>
          <w:ilvl w:val="0"/>
          <w:numId w:val="2"/>
        </w:numPr>
        <w:spacing w:after="40" w:before="40"/>
      </w:pPr>
      <w:r>
        <w:rPr>
          <w:rFonts w:ascii="Arial" w:cs="Arial" w:eastAsia="Arial" w:hAnsi="Arial"/>
          <w:b w:val="false"/>
          <w:bCs w:val="false"/>
          <w:color w:val="000000"/>
          <w:sz w:val="22"/>
          <w:szCs w:val="22"/>
        </w:rPr>
        <w:t xml:space="preserve">Solved complaints are automatically removed from the feed</w:t>
      </w:r>
    </w:p>
    <w:p>
      <w:pPr>
        <w:pStyle w:val="ListParagraph"/>
        <w:numPr>
          <w:ilvl w:val="0"/>
          <w:numId w:val="2"/>
        </w:numPr>
        <w:spacing w:after="40" w:before="40"/>
      </w:pPr>
      <w:r>
        <w:rPr>
          <w:rFonts w:ascii="Arial" w:cs="Arial" w:eastAsia="Arial" w:hAnsi="Arial"/>
          <w:b w:val="false"/>
          <w:bCs w:val="false"/>
          <w:color w:val="000000"/>
          <w:sz w:val="22"/>
          <w:szCs w:val="22"/>
        </w:rPr>
        <w:t xml:space="preserve">Representatives can hide any complaint from the feed</w:t>
      </w:r>
    </w:p>
    <w:p>
      <w:pPr>
        <w:pStyle w:val="Heading2"/>
        <w:pBdr>
          <w:bottom w:val="single" w:color="1A6B72" w:sz="4"/>
        </w:pBdr>
        <w:spacing w:after="80" w:before="240"/>
      </w:pPr>
      <w:r>
        <w:rPr>
          <w:rFonts w:ascii="Arial" w:cs="Arial" w:eastAsia="Arial" w:hAnsi="Arial"/>
          <w:b/>
          <w:bCs/>
          <w:color w:val="1A6B72"/>
          <w:sz w:val="24"/>
          <w:szCs w:val="24"/>
        </w:rPr>
        <w:t xml:space="preserve">10.2 Feed Features</w:t>
      </w:r>
    </w:p>
    <w:p>
      <w:pPr>
        <w:pStyle w:val="ListParagraph"/>
        <w:numPr>
          <w:ilvl w:val="0"/>
          <w:numId w:val="2"/>
        </w:numPr>
        <w:spacing w:after="40" w:before="40"/>
      </w:pPr>
      <w:r>
        <w:rPr>
          <w:rFonts w:ascii="Arial" w:cs="Arial" w:eastAsia="Arial" w:hAnsi="Arial"/>
          <w:b w:val="false"/>
          <w:bCs w:val="false"/>
          <w:color w:val="000000"/>
          <w:sz w:val="22"/>
          <w:szCs w:val="22"/>
        </w:rPr>
        <w:t xml:space="preserve">Category filtering</w:t>
      </w:r>
    </w:p>
    <w:p>
      <w:pPr>
        <w:pStyle w:val="ListParagraph"/>
        <w:numPr>
          <w:ilvl w:val="0"/>
          <w:numId w:val="2"/>
        </w:numPr>
        <w:spacing w:after="40" w:before="40"/>
      </w:pPr>
      <w:r>
        <w:rPr>
          <w:rFonts w:ascii="Arial" w:cs="Arial" w:eastAsia="Arial" w:hAnsi="Arial"/>
          <w:b w:val="false"/>
          <w:bCs w:val="false"/>
          <w:color w:val="000000"/>
          <w:sz w:val="22"/>
          <w:szCs w:val="22"/>
        </w:rPr>
        <w:t xml:space="preserve">Department filtering</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 filtering</w:t>
      </w:r>
    </w:p>
    <w:p>
      <w:pPr>
        <w:pStyle w:val="ListParagraph"/>
        <w:numPr>
          <w:ilvl w:val="0"/>
          <w:numId w:val="2"/>
        </w:numPr>
        <w:spacing w:after="40" w:before="40"/>
      </w:pPr>
      <w:r>
        <w:rPr>
          <w:rFonts w:ascii="Arial" w:cs="Arial" w:eastAsia="Arial" w:hAnsi="Arial"/>
          <w:b w:val="false"/>
          <w:bCs w:val="false"/>
          <w:color w:val="000000"/>
          <w:sz w:val="22"/>
          <w:szCs w:val="22"/>
        </w:rPr>
        <w:t xml:space="preserve">Status filtering</w:t>
      </w:r>
    </w:p>
    <w:p>
      <w:pPr>
        <w:pStyle w:val="ListParagraph"/>
        <w:numPr>
          <w:ilvl w:val="0"/>
          <w:numId w:val="2"/>
        </w:numPr>
        <w:spacing w:after="40" w:before="40"/>
      </w:pPr>
      <w:r>
        <w:rPr>
          <w:rFonts w:ascii="Arial" w:cs="Arial" w:eastAsia="Arial" w:hAnsi="Arial"/>
          <w:b w:val="false"/>
          <w:bCs w:val="false"/>
          <w:color w:val="000000"/>
          <w:sz w:val="22"/>
          <w:szCs w:val="22"/>
        </w:rPr>
        <w:t xml:space="preserve">Date filtering</w:t>
      </w:r>
    </w:p>
    <w:p>
      <w:pPr>
        <w:pStyle w:val="ListParagraph"/>
        <w:numPr>
          <w:ilvl w:val="0"/>
          <w:numId w:val="2"/>
        </w:numPr>
        <w:spacing w:after="40" w:before="40"/>
      </w:pPr>
      <w:r>
        <w:rPr>
          <w:rFonts w:ascii="Arial" w:cs="Arial" w:eastAsia="Arial" w:hAnsi="Arial"/>
          <w:b w:val="false"/>
          <w:bCs w:val="false"/>
          <w:color w:val="000000"/>
          <w:sz w:val="22"/>
          <w:szCs w:val="22"/>
        </w:rPr>
        <w:t xml:space="preserve">Status badges displayed on each complaint card</w:t>
      </w:r>
    </w:p>
    <w:p>
      <w:pPr>
        <w:pStyle w:val="ListParagraph"/>
        <w:numPr>
          <w:ilvl w:val="0"/>
          <w:numId w:val="2"/>
        </w:numPr>
        <w:spacing w:after="40" w:before="40"/>
      </w:pPr>
      <w:r>
        <w:rPr>
          <w:rFonts w:ascii="Arial" w:cs="Arial" w:eastAsia="Arial" w:hAnsi="Arial"/>
          <w:b w:val="false"/>
          <w:bCs w:val="false"/>
          <w:color w:val="000000"/>
          <w:sz w:val="22"/>
          <w:szCs w:val="22"/>
        </w:rPr>
        <w:t xml:space="preserve">Pinned announcements (optional, representative-controlled)</w:t>
      </w:r>
    </w:p>
    <w:p>
      <w:pPr>
        <w:pStyle w:val="Heading2"/>
        <w:pBdr>
          <w:bottom w:val="single" w:color="1A6B72" w:sz="4"/>
        </w:pBdr>
        <w:spacing w:after="80" w:before="240"/>
      </w:pPr>
      <w:r>
        <w:rPr>
          <w:rFonts w:ascii="Arial" w:cs="Arial" w:eastAsia="Arial" w:hAnsi="Arial"/>
          <w:b/>
          <w:bCs/>
          <w:color w:val="1A6B72"/>
          <w:sz w:val="24"/>
          <w:szCs w:val="24"/>
        </w:rPr>
        <w:t xml:space="preserve">10.3 Feed Restrictions</w:t>
      </w:r>
    </w:p>
    <w:p>
      <w:pPr>
        <w:pStyle w:val="ListParagraph"/>
        <w:numPr>
          <w:ilvl w:val="0"/>
          <w:numId w:val="2"/>
        </w:numPr>
        <w:spacing w:after="40" w:before="40"/>
      </w:pPr>
      <w:r>
        <w:rPr>
          <w:rFonts w:ascii="Arial" w:cs="Arial" w:eastAsia="Arial" w:hAnsi="Arial"/>
          <w:b w:val="false"/>
          <w:bCs w:val="false"/>
          <w:color w:val="000000"/>
          <w:sz w:val="22"/>
          <w:szCs w:val="22"/>
        </w:rPr>
        <w:t xml:space="preserve">No search bar — filtering only</w:t>
      </w:r>
    </w:p>
    <w:p>
      <w:pPr>
        <w:pStyle w:val="ListParagraph"/>
        <w:numPr>
          <w:ilvl w:val="0"/>
          <w:numId w:val="2"/>
        </w:numPr>
        <w:spacing w:after="40" w:before="40"/>
      </w:pPr>
      <w:r>
        <w:rPr>
          <w:rFonts w:ascii="Arial" w:cs="Arial" w:eastAsia="Arial" w:hAnsi="Arial"/>
          <w:b w:val="false"/>
          <w:bCs w:val="false"/>
          <w:color w:val="000000"/>
          <w:sz w:val="22"/>
          <w:szCs w:val="22"/>
        </w:rPr>
        <w:t xml:space="preserve">No upvotes or reactions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Students cannot comment on others' complaints</w:t>
      </w:r>
    </w:p>
    <w:p>
      <w:pPr>
        <w:pStyle w:val="ListParagraph"/>
        <w:numPr>
          <w:ilvl w:val="0"/>
          <w:numId w:val="2"/>
        </w:numPr>
        <w:spacing w:after="40" w:before="40"/>
      </w:pPr>
      <w:r>
        <w:rPr>
          <w:rFonts w:ascii="Arial" w:cs="Arial" w:eastAsia="Arial" w:hAnsi="Arial"/>
          <w:b w:val="false"/>
          <w:bCs w:val="false"/>
          <w:color w:val="000000"/>
          <w:sz w:val="22"/>
          <w:szCs w:val="22"/>
        </w:rPr>
        <w:t xml:space="preserve">No transparency/public dashboard</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11. Analytics &amp; Reporting</w:t>
      </w:r>
    </w:p>
    <w:p>
      <w:pPr>
        <w:pStyle w:val="Heading2"/>
        <w:pBdr>
          <w:bottom w:val="single" w:color="1A6B72" w:sz="4"/>
        </w:pBdr>
        <w:spacing w:after="80" w:before="240"/>
      </w:pPr>
      <w:r>
        <w:rPr>
          <w:rFonts w:ascii="Arial" w:cs="Arial" w:eastAsia="Arial" w:hAnsi="Arial"/>
          <w:b/>
          <w:bCs/>
          <w:color w:val="1A6B72"/>
          <w:sz w:val="24"/>
          <w:szCs w:val="24"/>
        </w:rPr>
        <w:t xml:space="preserve">11.1 Version 1 Scope</w:t>
      </w:r>
    </w:p>
    <w:p>
      <w:pPr>
        <w:spacing w:after="60" w:before="60"/>
      </w:pPr>
      <w:r>
        <w:rPr>
          <w:rFonts w:ascii="Arial" w:cs="Arial" w:eastAsia="Arial" w:hAnsi="Arial"/>
          <w:color w:val="000000"/>
          <w:sz w:val="22"/>
          <w:szCs w:val="22"/>
        </w:rPr>
        <w:t xml:space="preserve">Analytics are available exclusively to the Student Representative. No public transparency dashboard. No export functionality.</w:t>
      </w:r>
    </w:p>
    <w:p>
      <w:pPr>
        <w:pStyle w:val="Heading2"/>
        <w:pBdr>
          <w:bottom w:val="single" w:color="1A6B72" w:sz="4"/>
        </w:pBdr>
        <w:spacing w:after="80" w:before="240"/>
      </w:pPr>
      <w:r>
        <w:rPr>
          <w:rFonts w:ascii="Arial" w:cs="Arial" w:eastAsia="Arial" w:hAnsi="Arial"/>
          <w:b/>
          <w:bCs/>
          <w:color w:val="1A6B72"/>
          <w:sz w:val="24"/>
          <w:szCs w:val="24"/>
        </w:rPr>
        <w:t xml:space="preserve">11.2 Analytics Modules</w:t>
      </w:r>
    </w:p>
    <w:p>
      <w:pPr>
        <w:pStyle w:val="ListParagraph"/>
        <w:numPr>
          <w:ilvl w:val="0"/>
          <w:numId w:val="2"/>
        </w:numPr>
        <w:spacing w:after="40" w:before="40"/>
      </w:pPr>
      <w:r>
        <w:rPr>
          <w:rFonts w:ascii="Arial" w:cs="Arial" w:eastAsia="Arial" w:hAnsi="Arial"/>
          <w:b w:val="false"/>
          <w:bCs w:val="false"/>
          <w:color w:val="000000"/>
          <w:sz w:val="22"/>
          <w:szCs w:val="22"/>
        </w:rPr>
        <w:t xml:space="preserve">System Statistics (total complaints, resolved, pending, rejected)</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volume by category</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volume by department</w:t>
      </w:r>
    </w:p>
    <w:p>
      <w:pPr>
        <w:pStyle w:val="ListParagraph"/>
        <w:numPr>
          <w:ilvl w:val="0"/>
          <w:numId w:val="2"/>
        </w:numPr>
        <w:spacing w:after="40" w:before="40"/>
      </w:pPr>
      <w:r>
        <w:rPr>
          <w:rFonts w:ascii="Arial" w:cs="Arial" w:eastAsia="Arial" w:hAnsi="Arial"/>
          <w:b w:val="false"/>
          <w:bCs w:val="false"/>
          <w:color w:val="000000"/>
          <w:sz w:val="22"/>
          <w:szCs w:val="22"/>
        </w:rPr>
        <w:t xml:space="preserve">Resolution rate and average resolution time</w:t>
      </w:r>
    </w:p>
    <w:p>
      <w:pPr>
        <w:pStyle w:val="ListParagraph"/>
        <w:numPr>
          <w:ilvl w:val="0"/>
          <w:numId w:val="2"/>
        </w:numPr>
        <w:spacing w:after="40" w:before="40"/>
      </w:pPr>
      <w:r>
        <w:rPr>
          <w:rFonts w:ascii="Arial" w:cs="Arial" w:eastAsia="Arial" w:hAnsi="Arial"/>
          <w:b w:val="false"/>
          <w:bCs w:val="false"/>
          <w:color w:val="000000"/>
          <w:sz w:val="22"/>
          <w:szCs w:val="22"/>
        </w:rPr>
        <w:t xml:space="preserve">All analytics hide anonymous identities</w:t>
      </w:r>
    </w:p>
    <w:p>
      <w:pPr>
        <w:spacing w:after="60" w:before="60"/>
      </w:pPr>
      <w:r>
        <w:rPr>
          <w:rFonts w:ascii="Arial" w:cs="Arial" w:eastAsia="Arial" w:hAnsi="Arial"/>
          <w:color w:val="000000"/>
          <w:sz w:val="22"/>
          <w:szCs w:val="22"/>
        </w:rPr>
        <w:t xml:space="preserve">Note: No formal reports, no data export, and no performance dashboards exist in Version 1.</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12. Search &amp; Filtering</w:t>
      </w:r>
    </w:p>
    <w:p>
      <w:pPr>
        <w:spacing w:after="60" w:before="60"/>
      </w:pPr>
      <w:r>
        <w:rPr>
          <w:rFonts w:ascii="Arial" w:cs="Arial" w:eastAsia="Arial" w:hAnsi="Arial"/>
          <w:color w:val="000000"/>
          <w:sz w:val="22"/>
          <w:szCs w:val="22"/>
        </w:rPr>
        <w:t xml:space="preserve">There is no free-text search on complaints in Version 1. All discovery is through categorical filters.</w:t>
      </w:r>
    </w:p>
    <w:p>
      <w:pPr>
        <w:pStyle w:val="Heading2"/>
        <w:pBdr>
          <w:bottom w:val="single" w:color="1A6B72" w:sz="4"/>
        </w:pBdr>
        <w:spacing w:after="80" w:before="240"/>
      </w:pPr>
      <w:r>
        <w:rPr>
          <w:rFonts w:ascii="Arial" w:cs="Arial" w:eastAsia="Arial" w:hAnsi="Arial"/>
          <w:b/>
          <w:bCs/>
          <w:color w:val="1A6B72"/>
          <w:sz w:val="24"/>
          <w:szCs w:val="24"/>
        </w:rPr>
        <w:t xml:space="preserve">12.1 Available Filters</w:t>
      </w:r>
    </w:p>
    <w:p>
      <w:pPr>
        <w:pStyle w:val="ListParagraph"/>
        <w:numPr>
          <w:ilvl w:val="0"/>
          <w:numId w:val="2"/>
        </w:numPr>
        <w:spacing w:after="40" w:before="40"/>
      </w:pPr>
      <w:r>
        <w:rPr>
          <w:rFonts w:ascii="Arial" w:cs="Arial" w:eastAsia="Arial" w:hAnsi="Arial"/>
          <w:b w:val="false"/>
          <w:bCs w:val="false"/>
          <w:color w:val="000000"/>
          <w:sz w:val="22"/>
          <w:szCs w:val="22"/>
        </w:rPr>
        <w:t xml:space="preserve">Department</w:t>
      </w:r>
    </w:p>
    <w:p>
      <w:pPr>
        <w:pStyle w:val="ListParagraph"/>
        <w:numPr>
          <w:ilvl w:val="0"/>
          <w:numId w:val="2"/>
        </w:numPr>
        <w:spacing w:after="40" w:before="40"/>
      </w:pPr>
      <w:r>
        <w:rPr>
          <w:rFonts w:ascii="Arial" w:cs="Arial" w:eastAsia="Arial" w:hAnsi="Arial"/>
          <w:b w:val="false"/>
          <w:bCs w:val="false"/>
          <w:color w:val="000000"/>
          <w:sz w:val="22"/>
          <w:szCs w:val="22"/>
        </w:rPr>
        <w:t xml:space="preserve">Category</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w:t>
      </w:r>
    </w:p>
    <w:p>
      <w:pPr>
        <w:pStyle w:val="ListParagraph"/>
        <w:numPr>
          <w:ilvl w:val="0"/>
          <w:numId w:val="2"/>
        </w:numPr>
        <w:spacing w:after="40" w:before="40"/>
      </w:pPr>
      <w:r>
        <w:rPr>
          <w:rFonts w:ascii="Arial" w:cs="Arial" w:eastAsia="Arial" w:hAnsi="Arial"/>
          <w:b w:val="false"/>
          <w:bCs w:val="false"/>
          <w:color w:val="000000"/>
          <w:sz w:val="22"/>
          <w:szCs w:val="22"/>
        </w:rPr>
        <w:t xml:space="preserve">Status</w:t>
      </w:r>
    </w:p>
    <w:p>
      <w:pPr>
        <w:pStyle w:val="ListParagraph"/>
        <w:numPr>
          <w:ilvl w:val="0"/>
          <w:numId w:val="2"/>
        </w:numPr>
        <w:spacing w:after="40" w:before="40"/>
      </w:pPr>
      <w:r>
        <w:rPr>
          <w:rFonts w:ascii="Arial" w:cs="Arial" w:eastAsia="Arial" w:hAnsi="Arial"/>
          <w:b w:val="false"/>
          <w:bCs w:val="false"/>
          <w:color w:val="000000"/>
          <w:sz w:val="22"/>
          <w:szCs w:val="22"/>
        </w:rPr>
        <w:t xml:space="preserve">Date</w:t>
      </w:r>
    </w:p>
    <w:p>
      <w:pPr>
        <w:spacing w:after="60" w:before="60"/>
      </w:pPr>
      <w:r>
        <w:rPr>
          <w:rFonts w:ascii="Arial" w:cs="Arial" w:eastAsia="Arial" w:hAnsi="Arial"/>
          <w:color w:val="000000"/>
          <w:sz w:val="22"/>
          <w:szCs w:val="22"/>
        </w:rPr>
        <w:t xml:space="preserve">Students cannot search the public complaint feed directly.</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13. Technical Specifications</w:t>
      </w:r>
    </w:p>
    <w:p>
      <w:pPr>
        <w:pStyle w:val="Heading2"/>
        <w:pBdr>
          <w:bottom w:val="single" w:color="1A6B72" w:sz="4"/>
        </w:pBdr>
        <w:spacing w:after="80" w:before="240"/>
      </w:pPr>
      <w:r>
        <w:rPr>
          <w:rFonts w:ascii="Arial" w:cs="Arial" w:eastAsia="Arial" w:hAnsi="Arial"/>
          <w:b/>
          <w:bCs/>
          <w:color w:val="1A6B72"/>
          <w:sz w:val="24"/>
          <w:szCs w:val="24"/>
        </w:rPr>
        <w:t xml:space="preserve">13.1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sz w:val="20"/>
                <w:szCs w:val="20"/>
              </w:rPr>
              <w:t xml:space="preserve">Frontend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React.js + Tailwind CSS + Shadcn/UI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Node.js + Express.js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Prisma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JWT (JSON Web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 be decided by developer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b/>
                <w:bCs/>
                <w:sz w:val="20"/>
                <w:szCs w:val="20"/>
              </w:rPr>
              <w:t xml:space="preserve">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0"/>
                <w:szCs w:val="20"/>
              </w:rPr>
              <w:t xml:space="preserve">DigitalOcean VPS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 be decided by developer</w:t>
            </w:r>
          </w:p>
        </w:tc>
      </w:tr>
    </w:tbl>
    <w:p>
      <w:pPr>
        <w:spacing w:after="0" w:before="120"/>
      </w:pPr>
      <w:r>
        <w:t xml:space="preserve"/>
      </w:r>
    </w:p>
    <w:p>
      <w:pPr>
        <w:pStyle w:val="Heading2"/>
        <w:pBdr>
          <w:bottom w:val="single" w:color="1A6B72" w:sz="4"/>
        </w:pBdr>
        <w:spacing w:after="80" w:before="240"/>
      </w:pPr>
      <w:r>
        <w:rPr>
          <w:rFonts w:ascii="Arial" w:cs="Arial" w:eastAsia="Arial" w:hAnsi="Arial"/>
          <w:b/>
          <w:bCs/>
          <w:color w:val="1A6B72"/>
          <w:sz w:val="24"/>
          <w:szCs w:val="24"/>
        </w:rPr>
        <w:t xml:space="preserve">13.2 Scale Requirements</w:t>
      </w:r>
    </w:p>
    <w:p>
      <w:pPr>
        <w:pStyle w:val="ListParagraph"/>
        <w:numPr>
          <w:ilvl w:val="0"/>
          <w:numId w:val="2"/>
        </w:numPr>
        <w:spacing w:after="40" w:before="40"/>
      </w:pPr>
      <w:r>
        <w:rPr>
          <w:rFonts w:ascii="Arial" w:cs="Arial" w:eastAsia="Arial" w:hAnsi="Arial"/>
          <w:b w:val="false"/>
          <w:bCs w:val="false"/>
          <w:color w:val="000000"/>
          <w:sz w:val="22"/>
          <w:szCs w:val="22"/>
        </w:rPr>
        <w:t xml:space="preserve">Expected concurrent users: 500</w:t>
      </w:r>
    </w:p>
    <w:p>
      <w:pPr>
        <w:pStyle w:val="ListParagraph"/>
        <w:numPr>
          <w:ilvl w:val="0"/>
          <w:numId w:val="2"/>
        </w:numPr>
        <w:spacing w:after="40" w:before="40"/>
      </w:pPr>
      <w:r>
        <w:rPr>
          <w:rFonts w:ascii="Arial" w:cs="Arial" w:eastAsia="Arial" w:hAnsi="Arial"/>
          <w:b w:val="false"/>
          <w:bCs w:val="false"/>
          <w:color w:val="000000"/>
          <w:sz w:val="22"/>
          <w:szCs w:val="22"/>
        </w:rPr>
        <w:t xml:space="preserve">Single university deployment (not multi-tenant)</w:t>
      </w:r>
    </w:p>
    <w:p>
      <w:pPr>
        <w:pStyle w:val="ListParagraph"/>
        <w:numPr>
          <w:ilvl w:val="0"/>
          <w:numId w:val="2"/>
        </w:numPr>
        <w:spacing w:after="40" w:before="40"/>
      </w:pPr>
      <w:r>
        <w:rPr>
          <w:rFonts w:ascii="Arial" w:cs="Arial" w:eastAsia="Arial" w:hAnsi="Arial"/>
          <w:b w:val="false"/>
          <w:bCs w:val="false"/>
          <w:color w:val="000000"/>
          <w:sz w:val="22"/>
          <w:szCs w:val="22"/>
        </w:rPr>
        <w:t xml:space="preserve">No mobile API support in Version 1</w:t>
      </w:r>
    </w:p>
    <w:p>
      <w:pPr>
        <w:pStyle w:val="ListParagraph"/>
        <w:numPr>
          <w:ilvl w:val="0"/>
          <w:numId w:val="2"/>
        </w:numPr>
        <w:spacing w:after="40" w:before="40"/>
      </w:pPr>
      <w:r>
        <w:rPr>
          <w:rFonts w:ascii="Arial" w:cs="Arial" w:eastAsia="Arial" w:hAnsi="Arial"/>
          <w:b w:val="false"/>
          <w:bCs w:val="false"/>
          <w:color w:val="000000"/>
          <w:sz w:val="22"/>
          <w:szCs w:val="22"/>
        </w:rPr>
        <w:t xml:space="preserve">No CI/CD pipeline or automated testing in Version 1</w:t>
      </w:r>
    </w:p>
    <w:p>
      <w:pPr>
        <w:pStyle w:val="Heading2"/>
        <w:pBdr>
          <w:bottom w:val="single" w:color="1A6B72" w:sz="4"/>
        </w:pBdr>
        <w:spacing w:after="80" w:before="240"/>
      </w:pPr>
      <w:r>
        <w:rPr>
          <w:rFonts w:ascii="Arial" w:cs="Arial" w:eastAsia="Arial" w:hAnsi="Arial"/>
          <w:b/>
          <w:bCs/>
          <w:color w:val="1A6B72"/>
          <w:sz w:val="24"/>
          <w:szCs w:val="24"/>
        </w:rPr>
        <w:t xml:space="preserve">13.3 Security &amp; Privacy</w:t>
      </w:r>
    </w:p>
    <w:p>
      <w:pPr>
        <w:pStyle w:val="ListParagraph"/>
        <w:numPr>
          <w:ilvl w:val="0"/>
          <w:numId w:val="2"/>
        </w:numPr>
        <w:spacing w:after="40" w:before="40"/>
      </w:pPr>
      <w:r>
        <w:rPr>
          <w:rFonts w:ascii="Arial" w:cs="Arial" w:eastAsia="Arial" w:hAnsi="Arial"/>
          <w:b w:val="false"/>
          <w:bCs w:val="false"/>
          <w:color w:val="000000"/>
          <w:sz w:val="22"/>
          <w:szCs w:val="22"/>
        </w:rPr>
        <w:t xml:space="preserve">No audit logs in Version 1</w:t>
      </w:r>
    </w:p>
    <w:p>
      <w:pPr>
        <w:pStyle w:val="ListParagraph"/>
        <w:numPr>
          <w:ilvl w:val="0"/>
          <w:numId w:val="2"/>
        </w:numPr>
        <w:spacing w:after="40" w:before="40"/>
      </w:pPr>
      <w:r>
        <w:rPr>
          <w:rFonts w:ascii="Arial" w:cs="Arial" w:eastAsia="Arial" w:hAnsi="Arial"/>
          <w:b w:val="false"/>
          <w:bCs w:val="false"/>
          <w:color w:val="000000"/>
          <w:sz w:val="22"/>
          <w:szCs w:val="22"/>
        </w:rPr>
        <w:t xml:space="preserve">No IP/device logging</w:t>
      </w:r>
    </w:p>
    <w:p>
      <w:pPr>
        <w:pStyle w:val="ListParagraph"/>
        <w:numPr>
          <w:ilvl w:val="0"/>
          <w:numId w:val="2"/>
        </w:numPr>
        <w:spacing w:after="40" w:before="40"/>
      </w:pPr>
      <w:r>
        <w:rPr>
          <w:rFonts w:ascii="Arial" w:cs="Arial" w:eastAsia="Arial" w:hAnsi="Arial"/>
          <w:b w:val="false"/>
          <w:bCs w:val="false"/>
          <w:color w:val="000000"/>
          <w:sz w:val="22"/>
          <w:szCs w:val="22"/>
        </w:rPr>
        <w:t xml:space="preserve">No 2FA for any account type</w:t>
      </w:r>
    </w:p>
    <w:p>
      <w:pPr>
        <w:pStyle w:val="ListParagraph"/>
        <w:numPr>
          <w:ilvl w:val="0"/>
          <w:numId w:val="2"/>
        </w:numPr>
        <w:spacing w:after="40" w:before="40"/>
      </w:pPr>
      <w:r>
        <w:rPr>
          <w:rFonts w:ascii="Arial" w:cs="Arial" w:eastAsia="Arial" w:hAnsi="Arial"/>
          <w:b w:val="false"/>
          <w:bCs w:val="false"/>
          <w:color w:val="000000"/>
          <w:sz w:val="22"/>
          <w:szCs w:val="22"/>
        </w:rPr>
        <w:t xml:space="preserve">File uploads renamed to randomized strings to prevent identity exposure</w:t>
      </w:r>
    </w:p>
    <w:p>
      <w:pPr>
        <w:pStyle w:val="ListParagraph"/>
        <w:numPr>
          <w:ilvl w:val="0"/>
          <w:numId w:val="2"/>
        </w:numPr>
        <w:spacing w:after="40" w:before="40"/>
      </w:pPr>
      <w:r>
        <w:rPr>
          <w:rFonts w:ascii="Arial" w:cs="Arial" w:eastAsia="Arial" w:hAnsi="Arial"/>
          <w:b w:val="false"/>
          <w:bCs w:val="false"/>
          <w:color w:val="000000"/>
          <w:sz w:val="22"/>
          <w:szCs w:val="22"/>
        </w:rPr>
        <w:t xml:space="preserve">Anonymous complaint identities stored securely; accessible only to Representative</w:t>
      </w:r>
    </w:p>
    <w:p>
      <w:pPr>
        <w:pStyle w:val="ListParagraph"/>
        <w:numPr>
          <w:ilvl w:val="0"/>
          <w:numId w:val="2"/>
        </w:numPr>
        <w:spacing w:after="40" w:before="40"/>
      </w:pPr>
      <w:r>
        <w:rPr>
          <w:rFonts w:ascii="Arial" w:cs="Arial" w:eastAsia="Arial" w:hAnsi="Arial"/>
          <w:b w:val="false"/>
          <w:bCs w:val="false"/>
          <w:color w:val="000000"/>
          <w:sz w:val="22"/>
          <w:szCs w:val="22"/>
        </w:rPr>
        <w:t xml:space="preserve">Permanent deletion only (no soft-delete)</w:t>
      </w:r>
    </w:p>
    <w:p>
      <w:pPr>
        <w:pStyle w:val="Heading2"/>
        <w:pBdr>
          <w:bottom w:val="single" w:color="1A6B72" w:sz="4"/>
        </w:pBdr>
        <w:spacing w:after="80" w:before="240"/>
      </w:pPr>
      <w:r>
        <w:rPr>
          <w:rFonts w:ascii="Arial" w:cs="Arial" w:eastAsia="Arial" w:hAnsi="Arial"/>
          <w:b/>
          <w:bCs/>
          <w:color w:val="1A6B72"/>
          <w:sz w:val="24"/>
          <w:szCs w:val="24"/>
        </w:rPr>
        <w:t xml:space="preserve">13.4 Data Retention</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Complaints stored for 1 month then permanently deleted</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data is owned by the university administration / Student Representative governance</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14. MVP Scope vs Future Versions</w:t>
      </w:r>
    </w:p>
    <w:p>
      <w:pPr>
        <w:pStyle w:val="Heading2"/>
        <w:pBdr>
          <w:bottom w:val="single" w:color="1A6B72" w:sz="4"/>
        </w:pBdr>
        <w:spacing w:after="80" w:before="240"/>
      </w:pPr>
      <w:r>
        <w:rPr>
          <w:rFonts w:ascii="Arial" w:cs="Arial" w:eastAsia="Arial" w:hAnsi="Arial"/>
          <w:b/>
          <w:bCs/>
          <w:color w:val="1A6B72"/>
          <w:sz w:val="24"/>
          <w:szCs w:val="24"/>
        </w:rPr>
        <w:t xml:space="preserve">14.1 Version 1 — Must Have</w:t>
      </w:r>
    </w:p>
    <w:p>
      <w:pPr>
        <w:pStyle w:val="ListParagraph"/>
        <w:numPr>
          <w:ilvl w:val="0"/>
          <w:numId w:val="2"/>
        </w:numPr>
        <w:spacing w:after="40" w:before="40"/>
      </w:pPr>
      <w:r>
        <w:rPr>
          <w:rFonts w:ascii="Arial" w:cs="Arial" w:eastAsia="Arial" w:hAnsi="Arial"/>
          <w:b w:val="false"/>
          <w:bCs w:val="false"/>
          <w:color w:val="000000"/>
          <w:sz w:val="22"/>
          <w:szCs w:val="22"/>
        </w:rPr>
        <w:t xml:space="preserve">Anonymous complaint submission</w:t>
      </w:r>
    </w:p>
    <w:p>
      <w:pPr>
        <w:pStyle w:val="ListParagraph"/>
        <w:numPr>
          <w:ilvl w:val="0"/>
          <w:numId w:val="2"/>
        </w:numPr>
        <w:spacing w:after="40" w:before="40"/>
      </w:pPr>
      <w:r>
        <w:rPr>
          <w:rFonts w:ascii="Arial" w:cs="Arial" w:eastAsia="Arial" w:hAnsi="Arial"/>
          <w:b w:val="false"/>
          <w:bCs w:val="false"/>
          <w:color w:val="000000"/>
          <w:sz w:val="22"/>
          <w:szCs w:val="22"/>
        </w:rPr>
        <w:t xml:space="preserve">Public and private complaint visibility modes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Representative oversight and identity access</w:t>
      </w:r>
    </w:p>
    <w:p>
      <w:pPr>
        <w:pStyle w:val="ListParagraph"/>
        <w:numPr>
          <w:ilvl w:val="0"/>
          <w:numId w:val="2"/>
        </w:numPr>
        <w:spacing w:after="40" w:before="40"/>
      </w:pPr>
      <w:r>
        <w:rPr>
          <w:rFonts w:ascii="Arial" w:cs="Arial" w:eastAsia="Arial" w:hAnsi="Arial"/>
          <w:b w:val="false"/>
          <w:bCs w:val="false"/>
          <w:color w:val="000000"/>
          <w:sz w:val="22"/>
          <w:szCs w:val="22"/>
        </w:rPr>
        <w:t xml:space="preserve">Teacher replies and complaint status management</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status lifecycle (Pending → Under Review → Solved / Rejected)</w:t>
      </w:r>
    </w:p>
    <w:p>
      <w:pPr>
        <w:pStyle w:val="ListParagraph"/>
        <w:numPr>
          <w:ilvl w:val="0"/>
          <w:numId w:val="2"/>
        </w:numPr>
        <w:spacing w:after="40" w:before="40"/>
      </w:pPr>
      <w:r>
        <w:rPr>
          <w:rFonts w:ascii="Arial" w:cs="Arial" w:eastAsia="Arial" w:hAnsi="Arial"/>
          <w:b w:val="false"/>
          <w:bCs w:val="false"/>
          <w:color w:val="000000"/>
          <w:sz w:val="22"/>
          <w:szCs w:val="22"/>
        </w:rPr>
        <w:t xml:space="preserve">Manual user approval and role management</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discussion threads</w:t>
      </w:r>
    </w:p>
    <w:p>
      <w:pPr>
        <w:pStyle w:val="ListParagraph"/>
        <w:numPr>
          <w:ilvl w:val="0"/>
          <w:numId w:val="2"/>
        </w:numPr>
        <w:spacing w:after="40" w:before="40"/>
      </w:pPr>
      <w:r>
        <w:rPr>
          <w:rFonts w:ascii="Arial" w:cs="Arial" w:eastAsia="Arial" w:hAnsi="Arial"/>
          <w:b w:val="false"/>
          <w:bCs w:val="false"/>
          <w:color w:val="000000"/>
          <w:sz w:val="22"/>
          <w:szCs w:val="22"/>
        </w:rPr>
        <w:t xml:space="preserve">File attachments (PDF, JPG, PNG, 2 MB)</w:t>
      </w:r>
    </w:p>
    <w:p>
      <w:pPr>
        <w:pStyle w:val="ListParagraph"/>
        <w:numPr>
          <w:ilvl w:val="0"/>
          <w:numId w:val="2"/>
        </w:numPr>
        <w:spacing w:after="40" w:before="40"/>
      </w:pPr>
      <w:r>
        <w:rPr>
          <w:rFonts w:ascii="Arial" w:cs="Arial" w:eastAsia="Arial" w:hAnsi="Arial"/>
          <w:b w:val="false"/>
          <w:bCs w:val="false"/>
          <w:color w:val="000000"/>
          <w:sz w:val="22"/>
          <w:szCs w:val="22"/>
        </w:rPr>
        <w:t xml:space="preserve">In-app notifications</w:t>
      </w:r>
    </w:p>
    <w:p>
      <w:pPr>
        <w:pStyle w:val="ListParagraph"/>
        <w:numPr>
          <w:ilvl w:val="0"/>
          <w:numId w:val="2"/>
        </w:numPr>
        <w:spacing w:after="40" w:before="40"/>
      </w:pPr>
      <w:r>
        <w:rPr>
          <w:rFonts w:ascii="Arial" w:cs="Arial" w:eastAsia="Arial" w:hAnsi="Arial"/>
          <w:b w:val="false"/>
          <w:bCs w:val="false"/>
          <w:color w:val="000000"/>
          <w:sz w:val="22"/>
          <w:szCs w:val="22"/>
        </w:rPr>
        <w:t xml:space="preserve">Student, Teacher, and Representative dashboards</w:t>
      </w:r>
    </w:p>
    <w:p>
      <w:pPr>
        <w:pStyle w:val="ListParagraph"/>
        <w:numPr>
          <w:ilvl w:val="0"/>
          <w:numId w:val="2"/>
        </w:numPr>
        <w:spacing w:after="40" w:before="40"/>
      </w:pPr>
      <w:r>
        <w:rPr>
          <w:rFonts w:ascii="Arial" w:cs="Arial" w:eastAsia="Arial" w:hAnsi="Arial"/>
          <w:b w:val="false"/>
          <w:bCs w:val="false"/>
          <w:color w:val="000000"/>
          <w:sz w:val="22"/>
          <w:szCs w:val="22"/>
        </w:rPr>
        <w:t xml:space="preserve">Public complaint feed with filtering</w:t>
      </w:r>
    </w:p>
    <w:p>
      <w:pPr>
        <w:pStyle w:val="ListParagraph"/>
        <w:numPr>
          <w:ilvl w:val="0"/>
          <w:numId w:val="2"/>
        </w:numPr>
        <w:spacing w:after="40" w:before="40"/>
      </w:pPr>
      <w:r>
        <w:rPr>
          <w:rFonts w:ascii="Arial" w:cs="Arial" w:eastAsia="Arial" w:hAnsi="Arial"/>
          <w:b w:val="false"/>
          <w:bCs w:val="false"/>
          <w:color w:val="000000"/>
          <w:sz w:val="22"/>
          <w:szCs w:val="22"/>
        </w:rPr>
        <w:t xml:space="preserve">Analytics for Representative</w:t>
      </w:r>
    </w:p>
    <w:p>
      <w:pPr>
        <w:pStyle w:val="ListParagraph"/>
        <w:numPr>
          <w:ilvl w:val="0"/>
          <w:numId w:val="2"/>
        </w:numPr>
        <w:spacing w:after="40" w:before="40"/>
      </w:pPr>
      <w:r>
        <w:rPr>
          <w:rFonts w:ascii="Arial" w:cs="Arial" w:eastAsia="Arial" w:hAnsi="Arial"/>
          <w:b w:val="false"/>
          <w:bCs w:val="false"/>
          <w:color w:val="000000"/>
          <w:sz w:val="22"/>
          <w:szCs w:val="22"/>
        </w:rPr>
        <w:t xml:space="preserve">48-hour review SLA and 7-day resolution SLA</w:t>
      </w:r>
    </w:p>
    <w:p>
      <w:pPr>
        <w:pStyle w:val="Heading2"/>
        <w:pBdr>
          <w:bottom w:val="single" w:color="1A6B72" w:sz="4"/>
        </w:pBdr>
        <w:spacing w:after="80" w:before="240"/>
      </w:pPr>
      <w:r>
        <w:rPr>
          <w:rFonts w:ascii="Arial" w:cs="Arial" w:eastAsia="Arial" w:hAnsi="Arial"/>
          <w:b/>
          <w:bCs/>
          <w:color w:val="1A6B72"/>
          <w:sz w:val="24"/>
          <w:szCs w:val="24"/>
        </w:rPr>
        <w:t xml:space="preserve">14.2 Explicitly Out of Scope for Version 1</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export / download functionality</w:t>
      </w:r>
    </w:p>
    <w:p>
      <w:pPr>
        <w:pStyle w:val="ListParagraph"/>
        <w:numPr>
          <w:ilvl w:val="0"/>
          <w:numId w:val="2"/>
        </w:numPr>
        <w:spacing w:after="40" w:before="40"/>
      </w:pPr>
      <w:r>
        <w:rPr>
          <w:rFonts w:ascii="Arial" w:cs="Arial" w:eastAsia="Arial" w:hAnsi="Arial"/>
          <w:b w:val="false"/>
          <w:bCs w:val="false"/>
          <w:color w:val="000000"/>
          <w:sz w:val="22"/>
          <w:szCs w:val="22"/>
        </w:rPr>
        <w:t xml:space="preserve">Email or push notifications</w:t>
      </w:r>
    </w:p>
    <w:p>
      <w:pPr>
        <w:pStyle w:val="ListParagraph"/>
        <w:numPr>
          <w:ilvl w:val="0"/>
          <w:numId w:val="2"/>
        </w:numPr>
        <w:spacing w:after="40" w:before="40"/>
      </w:pPr>
      <w:r>
        <w:rPr>
          <w:rFonts w:ascii="Arial" w:cs="Arial" w:eastAsia="Arial" w:hAnsi="Arial"/>
          <w:b w:val="false"/>
          <w:bCs w:val="false"/>
          <w:color w:val="000000"/>
          <w:sz w:val="22"/>
          <w:szCs w:val="22"/>
        </w:rPr>
        <w:t xml:space="preserve">Mobile application</w:t>
      </w:r>
    </w:p>
    <w:p>
      <w:pPr>
        <w:pStyle w:val="ListParagraph"/>
        <w:numPr>
          <w:ilvl w:val="0"/>
          <w:numId w:val="2"/>
        </w:numPr>
        <w:spacing w:after="40" w:before="40"/>
      </w:pPr>
      <w:r>
        <w:rPr>
          <w:rFonts w:ascii="Arial" w:cs="Arial" w:eastAsia="Arial" w:hAnsi="Arial"/>
          <w:b w:val="false"/>
          <w:bCs w:val="false"/>
          <w:color w:val="000000"/>
          <w:sz w:val="22"/>
          <w:szCs w:val="22"/>
        </w:rPr>
        <w:t xml:space="preserve">Search (text-based)</w:t>
      </w:r>
    </w:p>
    <w:p>
      <w:pPr>
        <w:pStyle w:val="ListParagraph"/>
        <w:numPr>
          <w:ilvl w:val="0"/>
          <w:numId w:val="2"/>
        </w:numPr>
        <w:spacing w:after="40" w:before="40"/>
      </w:pPr>
      <w:r>
        <w:rPr>
          <w:rFonts w:ascii="Arial" w:cs="Arial" w:eastAsia="Arial" w:hAnsi="Arial"/>
          <w:b w:val="false"/>
          <w:bCs w:val="false"/>
          <w:color w:val="000000"/>
          <w:sz w:val="22"/>
          <w:szCs w:val="22"/>
        </w:rPr>
        <w:t xml:space="preserve">Formal reporting module</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escalation workflow</w:t>
      </w:r>
    </w:p>
    <w:p>
      <w:pPr>
        <w:pStyle w:val="ListParagraph"/>
        <w:numPr>
          <w:ilvl w:val="0"/>
          <w:numId w:val="2"/>
        </w:numPr>
        <w:spacing w:after="40" w:before="40"/>
      </w:pPr>
      <w:r>
        <w:rPr>
          <w:rFonts w:ascii="Arial" w:cs="Arial" w:eastAsia="Arial" w:hAnsi="Arial"/>
          <w:b w:val="false"/>
          <w:bCs w:val="false"/>
          <w:color w:val="000000"/>
          <w:sz w:val="22"/>
          <w:szCs w:val="22"/>
        </w:rPr>
        <w:t xml:space="preserve">Two-factor authentication</w:t>
      </w:r>
    </w:p>
    <w:p>
      <w:pPr>
        <w:pStyle w:val="ListParagraph"/>
        <w:numPr>
          <w:ilvl w:val="0"/>
          <w:numId w:val="2"/>
        </w:numPr>
        <w:spacing w:after="40" w:before="40"/>
      </w:pPr>
      <w:r>
        <w:rPr>
          <w:rFonts w:ascii="Arial" w:cs="Arial" w:eastAsia="Arial" w:hAnsi="Arial"/>
          <w:b w:val="false"/>
          <w:bCs w:val="false"/>
          <w:color w:val="000000"/>
          <w:sz w:val="22"/>
          <w:szCs w:val="22"/>
        </w:rPr>
        <w:t xml:space="preserve">Multi-university support</w:t>
      </w:r>
    </w:p>
    <w:p>
      <w:pPr>
        <w:pStyle w:val="ListParagraph"/>
        <w:numPr>
          <w:ilvl w:val="0"/>
          <w:numId w:val="2"/>
        </w:numPr>
        <w:spacing w:after="40" w:before="40"/>
      </w:pPr>
      <w:r>
        <w:rPr>
          <w:rFonts w:ascii="Arial" w:cs="Arial" w:eastAsia="Arial" w:hAnsi="Arial"/>
          <w:b w:val="false"/>
          <w:bCs w:val="false"/>
          <w:color w:val="000000"/>
          <w:sz w:val="22"/>
          <w:szCs w:val="22"/>
        </w:rPr>
        <w:t xml:space="preserve">CI/CD or automated testing</w:t>
      </w:r>
    </w:p>
    <w:p>
      <w:pPr>
        <w:pStyle w:val="Heading2"/>
        <w:pBdr>
          <w:bottom w:val="single" w:color="1A6B72" w:sz="4"/>
        </w:pBdr>
        <w:spacing w:after="80" w:before="240"/>
      </w:pPr>
      <w:r>
        <w:rPr>
          <w:rFonts w:ascii="Arial" w:cs="Arial" w:eastAsia="Arial" w:hAnsi="Arial"/>
          <w:b/>
          <w:bCs/>
          <w:color w:val="1A6B72"/>
          <w:sz w:val="24"/>
          <w:szCs w:val="24"/>
        </w:rPr>
        <w:t xml:space="preserve">14.3 Future Roadmap</w:t>
      </w:r>
    </w:p>
    <w:p>
      <w:pPr>
        <w:pStyle w:val="ListParagraph"/>
        <w:numPr>
          <w:ilvl w:val="0"/>
          <w:numId w:val="2"/>
        </w:numPr>
        <w:spacing w:after="40" w:before="40"/>
      </w:pPr>
      <w:r>
        <w:rPr>
          <w:rFonts w:ascii="Arial" w:cs="Arial" w:eastAsia="Arial" w:hAnsi="Arial"/>
          <w:b w:val="false"/>
          <w:bCs w:val="false"/>
          <w:color w:val="000000"/>
          <w:sz w:val="22"/>
          <w:szCs w:val="22"/>
        </w:rPr>
        <w:t xml:space="preserve">Version 2: Mobile application (iOS + Android)</w:t>
      </w:r>
    </w:p>
    <w:p>
      <w:pPr>
        <w:pStyle w:val="ListParagraph"/>
        <w:numPr>
          <w:ilvl w:val="0"/>
          <w:numId w:val="2"/>
        </w:numPr>
        <w:spacing w:after="40" w:before="40"/>
      </w:pPr>
      <w:r>
        <w:rPr>
          <w:rFonts w:ascii="Arial" w:cs="Arial" w:eastAsia="Arial" w:hAnsi="Arial"/>
          <w:b w:val="false"/>
          <w:bCs w:val="false"/>
          <w:color w:val="000000"/>
          <w:sz w:val="22"/>
          <w:szCs w:val="22"/>
        </w:rPr>
        <w:t xml:space="preserve">Version 2: Complaint export system</w:t>
      </w:r>
    </w:p>
    <w:p>
      <w:pPr>
        <w:pStyle w:val="ListParagraph"/>
        <w:numPr>
          <w:ilvl w:val="0"/>
          <w:numId w:val="2"/>
        </w:numPr>
        <w:spacing w:after="40" w:before="40"/>
      </w:pPr>
      <w:r>
        <w:rPr>
          <w:rFonts w:ascii="Arial" w:cs="Arial" w:eastAsia="Arial" w:hAnsi="Arial"/>
          <w:b w:val="false"/>
          <w:bCs w:val="false"/>
          <w:color w:val="000000"/>
          <w:sz w:val="22"/>
          <w:szCs w:val="22"/>
        </w:rPr>
        <w:t xml:space="preserve">Version 2: Download functionality</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15. Non-Functional Requirements</w:t>
      </w:r>
    </w:p>
    <w:p>
      <w:pPr>
        <w:pStyle w:val="Heading2"/>
        <w:pBdr>
          <w:bottom w:val="single" w:color="1A6B72" w:sz="4"/>
        </w:pBdr>
        <w:spacing w:after="80" w:before="240"/>
      </w:pPr>
      <w:r>
        <w:rPr>
          <w:rFonts w:ascii="Arial" w:cs="Arial" w:eastAsia="Arial" w:hAnsi="Arial"/>
          <w:b/>
          <w:bCs/>
          <w:color w:val="1A6B72"/>
          <w:sz w:val="24"/>
          <w:szCs w:val="24"/>
        </w:rPr>
        <w:t xml:space="preserve">15.1 Performance</w:t>
      </w:r>
    </w:p>
    <w:p>
      <w:pPr>
        <w:pStyle w:val="ListParagraph"/>
        <w:numPr>
          <w:ilvl w:val="0"/>
          <w:numId w:val="2"/>
        </w:numPr>
        <w:spacing w:after="40" w:before="40"/>
      </w:pPr>
      <w:r>
        <w:rPr>
          <w:rFonts w:ascii="Arial" w:cs="Arial" w:eastAsia="Arial" w:hAnsi="Arial"/>
          <w:b w:val="false"/>
          <w:bCs w:val="false"/>
          <w:color w:val="000000"/>
          <w:sz w:val="22"/>
          <w:szCs w:val="22"/>
        </w:rPr>
        <w:t xml:space="preserve">Page load time &lt; 3 seconds under normal load</w:t>
      </w:r>
    </w:p>
    <w:p>
      <w:pPr>
        <w:pStyle w:val="ListParagraph"/>
        <w:numPr>
          <w:ilvl w:val="0"/>
          <w:numId w:val="2"/>
        </w:numPr>
        <w:spacing w:after="40" w:before="40"/>
      </w:pPr>
      <w:r>
        <w:rPr>
          <w:rFonts w:ascii="Arial" w:cs="Arial" w:eastAsia="Arial" w:hAnsi="Arial"/>
          <w:b w:val="false"/>
          <w:bCs w:val="false"/>
          <w:color w:val="000000"/>
          <w:sz w:val="22"/>
          <w:szCs w:val="22"/>
        </w:rPr>
        <w:t xml:space="preserve">Support 500 concurrent users without degradation</w:t>
      </w:r>
    </w:p>
    <w:p>
      <w:pPr>
        <w:pStyle w:val="Heading2"/>
        <w:pBdr>
          <w:bottom w:val="single" w:color="1A6B72" w:sz="4"/>
        </w:pBdr>
        <w:spacing w:after="80" w:before="240"/>
      </w:pPr>
      <w:r>
        <w:rPr>
          <w:rFonts w:ascii="Arial" w:cs="Arial" w:eastAsia="Arial" w:hAnsi="Arial"/>
          <w:b/>
          <w:bCs/>
          <w:color w:val="1A6B72"/>
          <w:sz w:val="24"/>
          <w:szCs w:val="24"/>
        </w:rPr>
        <w:t xml:space="preserve">15.2 Usability</w:t>
      </w:r>
    </w:p>
    <w:p>
      <w:pPr>
        <w:pStyle w:val="ListParagraph"/>
        <w:numPr>
          <w:ilvl w:val="0"/>
          <w:numId w:val="2"/>
        </w:numPr>
        <w:spacing w:after="40" w:before="40"/>
      </w:pPr>
      <w:r>
        <w:rPr>
          <w:rFonts w:ascii="Arial" w:cs="Arial" w:eastAsia="Arial" w:hAnsi="Arial"/>
          <w:b w:val="false"/>
          <w:bCs w:val="false"/>
          <w:color w:val="000000"/>
          <w:sz w:val="22"/>
          <w:szCs w:val="22"/>
        </w:rPr>
        <w:t xml:space="preserve">Desktop-first design (primary breakpoint)</w:t>
      </w:r>
    </w:p>
    <w:p>
      <w:pPr>
        <w:pStyle w:val="ListParagraph"/>
        <w:numPr>
          <w:ilvl w:val="0"/>
          <w:numId w:val="2"/>
        </w:numPr>
        <w:spacing w:after="40" w:before="40"/>
      </w:pPr>
      <w:r>
        <w:rPr>
          <w:rFonts w:ascii="Arial" w:cs="Arial" w:eastAsia="Arial" w:hAnsi="Arial"/>
          <w:b w:val="false"/>
          <w:bCs w:val="false"/>
          <w:color w:val="000000"/>
          <w:sz w:val="22"/>
          <w:szCs w:val="22"/>
        </w:rPr>
        <w:t xml:space="preserve">English language UI only (text inputs accept any language)</w:t>
      </w:r>
    </w:p>
    <w:p>
      <w:pPr>
        <w:pStyle w:val="ListParagraph"/>
        <w:numPr>
          <w:ilvl w:val="0"/>
          <w:numId w:val="2"/>
        </w:numPr>
        <w:spacing w:after="40" w:before="40"/>
      </w:pPr>
      <w:r>
        <w:rPr>
          <w:rFonts w:ascii="Arial" w:cs="Arial" w:eastAsia="Arial" w:hAnsi="Arial"/>
          <w:b w:val="false"/>
          <w:bCs w:val="false"/>
          <w:color w:val="000000"/>
          <w:sz w:val="22"/>
          <w:szCs w:val="22"/>
        </w:rPr>
        <w:t xml:space="preserve">No dark mode</w:t>
      </w:r>
    </w:p>
    <w:p>
      <w:pPr>
        <w:pStyle w:val="ListParagraph"/>
        <w:numPr>
          <w:ilvl w:val="0"/>
          <w:numId w:val="2"/>
        </w:numPr>
        <w:spacing w:after="40" w:before="40"/>
      </w:pPr>
      <w:r>
        <w:rPr>
          <w:rFonts w:ascii="Arial" w:cs="Arial" w:eastAsia="Arial" w:hAnsi="Arial"/>
          <w:b w:val="false"/>
          <w:bCs w:val="false"/>
          <w:color w:val="000000"/>
          <w:sz w:val="22"/>
          <w:szCs w:val="22"/>
        </w:rPr>
        <w:t xml:space="preserve">Modern, student-friendly design with official institutional feel</w:t>
      </w:r>
    </w:p>
    <w:p>
      <w:pPr>
        <w:pStyle w:val="Heading2"/>
        <w:pBdr>
          <w:bottom w:val="single" w:color="1A6B72" w:sz="4"/>
        </w:pBdr>
        <w:spacing w:after="80" w:before="240"/>
      </w:pPr>
      <w:r>
        <w:rPr>
          <w:rFonts w:ascii="Arial" w:cs="Arial" w:eastAsia="Arial" w:hAnsi="Arial"/>
          <w:b/>
          <w:bCs/>
          <w:color w:val="1A6B72"/>
          <w:sz w:val="24"/>
          <w:szCs w:val="24"/>
        </w:rPr>
        <w:t xml:space="preserve">15.3 Reliability</w:t>
      </w:r>
    </w:p>
    <w:p>
      <w:pPr>
        <w:pStyle w:val="ListParagraph"/>
        <w:numPr>
          <w:ilvl w:val="0"/>
          <w:numId w:val="2"/>
        </w:numPr>
        <w:spacing w:after="40" w:before="40"/>
      </w:pPr>
      <w:r>
        <w:rPr>
          <w:rFonts w:ascii="Arial" w:cs="Arial" w:eastAsia="Arial" w:hAnsi="Arial"/>
          <w:b w:val="false"/>
          <w:bCs w:val="false"/>
          <w:color w:val="000000"/>
          <w:sz w:val="22"/>
          <w:szCs w:val="22"/>
        </w:rPr>
        <w:t xml:space="preserve">Platform must be accessible during university operating hours</w:t>
      </w:r>
    </w:p>
    <w:p>
      <w:pPr>
        <w:pStyle w:val="ListParagraph"/>
        <w:numPr>
          <w:ilvl w:val="0"/>
          <w:numId w:val="2"/>
        </w:numPr>
        <w:spacing w:after="40" w:before="40"/>
      </w:pPr>
      <w:r>
        <w:rPr>
          <w:rFonts w:ascii="Arial" w:cs="Arial" w:eastAsia="Arial" w:hAnsi="Arial"/>
          <w:b w:val="false"/>
          <w:bCs w:val="false"/>
          <w:color w:val="000000"/>
          <w:sz w:val="22"/>
          <w:szCs w:val="22"/>
        </w:rPr>
        <w:t xml:space="preserve">Complaint data persisted reliably; no loss from server restarts</w:t>
      </w:r>
    </w:p>
    <w:p>
      <w:pPr>
        <w:pStyle w:val="Heading2"/>
        <w:pBdr>
          <w:bottom w:val="single" w:color="1A6B72" w:sz="4"/>
        </w:pBdr>
        <w:spacing w:after="80" w:before="240"/>
      </w:pPr>
      <w:r>
        <w:rPr>
          <w:rFonts w:ascii="Arial" w:cs="Arial" w:eastAsia="Arial" w:hAnsi="Arial"/>
          <w:b/>
          <w:bCs/>
          <w:color w:val="1A6B72"/>
          <w:sz w:val="24"/>
          <w:szCs w:val="24"/>
        </w:rPr>
        <w:t xml:space="preserve">15.4 Maintainability</w:t>
      </w:r>
    </w:p>
    <w:p>
      <w:pPr>
        <w:pStyle w:val="ListParagraph"/>
        <w:numPr>
          <w:ilvl w:val="0"/>
          <w:numId w:val="2"/>
        </w:numPr>
        <w:spacing w:after="40" w:before="40"/>
      </w:pPr>
      <w:r>
        <w:rPr>
          <w:rFonts w:ascii="Arial" w:cs="Arial" w:eastAsia="Arial" w:hAnsi="Arial"/>
          <w:b w:val="false"/>
          <w:bCs w:val="false"/>
          <w:color w:val="000000"/>
          <w:sz w:val="22"/>
          <w:szCs w:val="22"/>
        </w:rPr>
        <w:t xml:space="preserve">Single developer codebase — code must be well-documented</w:t>
      </w:r>
    </w:p>
    <w:p>
      <w:pPr>
        <w:pStyle w:val="ListParagraph"/>
        <w:numPr>
          <w:ilvl w:val="0"/>
          <w:numId w:val="2"/>
        </w:numPr>
        <w:spacing w:after="40" w:before="40"/>
      </w:pPr>
      <w:r>
        <w:rPr>
          <w:rFonts w:ascii="Arial" w:cs="Arial" w:eastAsia="Arial" w:hAnsi="Arial"/>
          <w:b w:val="false"/>
          <w:bCs w:val="false"/>
          <w:color w:val="000000"/>
          <w:sz w:val="22"/>
          <w:szCs w:val="22"/>
        </w:rPr>
        <w:t xml:space="preserve">Developer retains architectural decisions (hosting, file storage)</w:t>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16.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Open Question</w:t>
            </w:r>
          </w:p>
        </w:tc>
        <w:tc>
          <w:tcPr>
            <w:tcW w:type="dxa" w:w="468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File storage system selection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i/>
                <w:iCs/>
                <w:color w:val="666666"/>
                <w:sz w:val="20"/>
                <w:szCs w:val="20"/>
              </w:rPr>
              <w:t xml:space="preserve">To be decided by developer</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Hosting architecture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i/>
                <w:iCs/>
                <w:color w:val="666666"/>
                <w:sz w:val="20"/>
                <w:szCs w:val="20"/>
              </w:rPr>
              <w:t xml:space="preserve">To be decided by developer</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Dynamic department configuration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i/>
                <w:iCs/>
                <w:color w:val="666666"/>
                <w:sz w:val="20"/>
                <w:szCs w:val="20"/>
              </w:rPr>
              <w:t xml:space="preserve">Undecided — may be added pre-launch</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Reopened complaint workflow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i/>
                <w:iCs/>
                <w:color w:val="666666"/>
                <w:sz w:val="20"/>
                <w:szCs w:val="20"/>
              </w:rPr>
              <w:t xml:space="preserve">No specific flow defined for Version 1</w:t>
            </w:r>
          </w:p>
        </w:tc>
      </w:tr>
      <w:tr>
        <w:tc>
          <w:tcPr>
            <w:tcW w:type="dxa" w:w="468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Pinned announcements in feed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i/>
                <w:iCs/>
                <w:color w:val="666666"/>
                <w:sz w:val="20"/>
                <w:szCs w:val="20"/>
              </w:rPr>
              <w:t xml:space="preserve">Recommended feature — implementation optional</w:t>
            </w:r>
          </w:p>
        </w:tc>
      </w:tr>
    </w:tbl>
    <w:p>
      <w:pPr>
        <w:spacing w:after="0" w:before="120"/>
      </w:pPr>
      <w:r>
        <w:t xml:space="preserve"/>
      </w:r>
    </w:p>
    <w:p>
      <w:pPr>
        <w:pBdr>
          <w:bottom w:val="single" w:color="CCCCCC" w:sz="4" w:space="1"/>
        </w:pBdr>
        <w:spacing w:after="120" w:before="120"/>
      </w:pPr>
      <w:r>
        <w:t xml:space="preserve"/>
      </w:r>
    </w:p>
    <w:p>
      <w:pPr>
        <w:pStyle w:val="Heading1"/>
        <w:shd w:fill="1E4D8C" w:val="clear"/>
        <w:spacing w:after="120" w:before="320"/>
        <w:ind w:left="200" w:right="200"/>
      </w:pPr>
      <w:r>
        <w:rPr>
          <w:rFonts w:ascii="Arial" w:cs="Arial" w:eastAsia="Arial" w:hAnsi="Arial"/>
          <w:b/>
          <w:bCs/>
          <w:color w:val="FFFFFF"/>
          <w:sz w:val="28"/>
          <w:szCs w:val="28"/>
        </w:rPr>
        <w:t xml:space="preserve">Document Sign-Off</w:t>
      </w:r>
    </w:p>
    <w:p>
      <w:pPr>
        <w:spacing w:after="60" w:before="60"/>
      </w:pPr>
      <w:r>
        <w:rPr>
          <w:rFonts w:ascii="Arial" w:cs="Arial" w:eastAsia="Arial" w:hAnsi="Arial"/>
          <w:color w:val="000000"/>
          <w:sz w:val="22"/>
          <w:szCs w:val="22"/>
        </w:rPr>
        <w:t xml:space="preserve">This document represents the complete product requirements for CampusVoice Version 1.0 (MVP). All stakeholders should review and approve before development begins.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Sign-off Date</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50"/>
              <w:bottom w:type="dxa" w:w="120"/>
              <w:right w:type="dxa" w:w="150"/>
            </w:tcMar>
          </w:tcPr>
          <w:p>
            <w:r>
              <w:rPr>
                <w:rFonts w:ascii="Arial" w:cs="Arial" w:eastAsia="Arial" w:hAnsi="Arial"/>
                <w:sz w:val="20"/>
                <w:szCs w:val="20"/>
              </w:rPr>
              <w:t xml:space="preserve">Product Owner</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50"/>
              <w:bottom w:type="dxa" w:w="120"/>
              <w:right w:type="dxa" w:w="150"/>
            </w:tcMar>
          </w:tcPr>
          <w:p>
            <w:r>
              <w:rPr>
                <w:rFonts w:ascii="Arial" w:cs="Arial" w:eastAsia="Arial" w:hAnsi="Arial"/>
                <w:sz w:val="20"/>
                <w:szCs w:val="20"/>
              </w:rPr>
              <w:t xml:space="preserve">Lead Developer</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50"/>
              <w:bottom w:type="dxa" w:w="120"/>
              <w:right w:type="dxa" w:w="150"/>
            </w:tcMar>
          </w:tcPr>
          <w:p>
            <w:r>
              <w:rPr>
                <w:rFonts w:ascii="Arial" w:cs="Arial" w:eastAsia="Arial" w:hAnsi="Arial"/>
                <w:sz w:val="20"/>
                <w:szCs w:val="20"/>
              </w:rPr>
              <w:t xml:space="preserve">Student Representative</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8"/>
        <w:szCs w:val="18"/>
      </w:rPr>
      <w:t xml:space="preserve">CampusVoice PRD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1E4D8C" w:sz="6"/>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E4D8C"/>
              <w:sz w:val="20"/>
              <w:szCs w:val="20"/>
            </w:rPr>
            <w:t xml:space="preserve">CampusVoice — Product Requirements Document</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Version 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6B72"/>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E4D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2026-05-19T19:22:34.428Z</dcterms:created>
  <dcterms:modified xsi:type="dcterms:W3CDTF">2026-05-19T19:22:34.428Z</dcterms:modified>
</cp:coreProperties>
</file>

<file path=docProps/custom.xml><?xml version="1.0" encoding="utf-8"?>
<Properties xmlns="http://schemas.openxmlformats.org/officeDocument/2006/custom-properties" xmlns:vt="http://schemas.openxmlformats.org/officeDocument/2006/docPropsVTypes"/>
</file>