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bookmarkStart w:id="0" w:name="_GoBack"/>
      <w:bookmarkEnd w:id="0"/>
      <w:r w:rsidRPr="00417C91">
        <w:rPr>
          <w:rFonts w:ascii="Times New Roman" w:eastAsia="新宋体" w:hAnsi="Times New Roman" w:hint="eastAsia"/>
          <w:sz w:val="21"/>
          <w:lang w:eastAsia="zh-CN"/>
        </w:rPr>
        <w:t>社长应提前查询天气预报，确定天气条件是否允许进行活动。如需使用望远镜，云量必须小于等于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30%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由于云量一般仅支持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72h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预报，应于预计进行活动的时间前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48~72h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查询预报。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如各预报源的天气信息不一致，或天气前景不够明朗，则至多可以观察到预计进行活动时间前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36h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如能进行活动，社长应至少提前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36h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向指导老师和学校团委申请活动，并通过微信群、在实验楼六楼张贴公告，或其他可行方式通知社团成员，尽力确保每名成员都能收到通知。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如因天气突然变化等原因需要取消活动，应尽可能尽快使用相同渠道进行通知，并解释原因。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为避免人员过多导致天文台拥挤，除非确定参与人数将少于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15</w:t>
      </w:r>
      <w:r w:rsidRPr="00417C91">
        <w:rPr>
          <w:rFonts w:ascii="Times New Roman" w:eastAsia="新宋体" w:hAnsi="Times New Roman" w:hint="eastAsia"/>
          <w:sz w:val="21"/>
          <w:lang w:eastAsia="zh-CN"/>
        </w:rPr>
        <w:t>人，否则应限制可参与活动的年级。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活动开始前，社长应向指导老师申请天文台钥匙，并妥善保管。开锁后应将锁带入天文台内，不得挂在门上。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活动开始后至少每一小时休息一次，一次十分钟，但可根据具体活动时间调整。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社团成员如有不能准时参加活动全程的，在告知社长后，可以在休息时间内前来参加或离场，并在申请表上签到记录。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所有到场成员应在申请表上签到。如使用了望远镜，应拍摄所观测天体的照片，确保活动有资料可查。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活动中可以使用手机，但携带手机应遵从学校的相关规定。</w:t>
      </w:r>
      <w:r w:rsidRPr="00417C91">
        <w:rPr>
          <w:rFonts w:ascii="Times New Roman" w:eastAsia="新宋体" w:hAnsi="Times New Roman" w:hint="eastAsia"/>
          <w:sz w:val="21"/>
        </w:rPr>
        <w:t>拍照不得开闪光灯。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实验楼六楼及更高区域内，由于台阶陡峭及防护较为薄弱，禁止跑跳和嬉戏打闹。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活动中，为避免灼伤眼睛、损伤视力及可能的仪器损坏，严禁用望远镜直接看太阳。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为避免高空坠落，禁止上实验楼天台。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如需转动天窗，应确保天文台门已完全关好，避免卡住。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活动开始前需要预留吃晚饭的时间，至少半个小时；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活动结束时间，最晚不得超过高中部夜自习的放学时间。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活动按申请表上时间准点进行，不得偏离。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为避免潜在的安全隐患，初中年级的社团成员须在活动前告知家长自己参加活动到什么时间，并在离场后由家长到学校接走，不得独自回家。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活动结束后必须将望远镜归零，拔出所有插头，完全关好天窗，关灯，拉下所有空气开关，锁天文台门、防盗门和铁栅门。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活动结束后三天内，社长应归还天文台钥匙，并将申请表交学校团委老师。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活动至多两个星期进行一次，且不得在某一年级的大考前一周进行该年级的活动。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“大考”指月考、期中、期末等全科考试，区别于每周六进行的“周考”。</w:t>
      </w:r>
    </w:p>
    <w:p w:rsidR="00E82652" w:rsidRPr="00417C91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活动前或活动后，社长应组织参加活动的所有成员一同打扫天文台卫生，以免灰尘过多影响天文台环境及仪器使用。</w:t>
      </w:r>
      <w:r w:rsidRPr="00417C91">
        <w:rPr>
          <w:rFonts w:ascii="Times New Roman" w:eastAsia="新宋体" w:hAnsi="Times New Roman"/>
          <w:sz w:val="21"/>
          <w:lang w:eastAsia="zh-CN"/>
        </w:rPr>
        <w:br/>
      </w:r>
      <w:r w:rsidRPr="00417C91">
        <w:rPr>
          <w:rFonts w:ascii="Times New Roman" w:eastAsia="新宋体" w:hAnsi="Times New Roman" w:hint="eastAsia"/>
          <w:sz w:val="21"/>
          <w:lang w:eastAsia="zh-CN"/>
        </w:rPr>
        <w:t>打扫卫生的同时，社长应检查天文台上灭火器压力表。</w:t>
      </w:r>
    </w:p>
    <w:p w:rsidR="00E82652" w:rsidRDefault="005B5BFF">
      <w:pPr>
        <w:numPr>
          <w:ilvl w:val="0"/>
          <w:numId w:val="2"/>
        </w:numPr>
        <w:rPr>
          <w:rFonts w:ascii="Times New Roman" w:eastAsia="新宋体" w:hAnsi="Times New Roman"/>
          <w:sz w:val="21"/>
          <w:lang w:eastAsia="zh-CN"/>
        </w:rPr>
      </w:pPr>
      <w:r w:rsidRPr="00417C91">
        <w:rPr>
          <w:rFonts w:ascii="Times New Roman" w:eastAsia="新宋体" w:hAnsi="Times New Roman" w:hint="eastAsia"/>
          <w:sz w:val="21"/>
          <w:lang w:eastAsia="zh-CN"/>
        </w:rPr>
        <w:t>如对此章程有所疑议，可以和社长反馈，以作出改进。</w:t>
      </w:r>
    </w:p>
    <w:p w:rsidR="00417C91" w:rsidRDefault="00417C91" w:rsidP="00417C91">
      <w:pPr>
        <w:wordWrap w:val="0"/>
        <w:jc w:val="right"/>
        <w:rPr>
          <w:rFonts w:ascii="Times New Roman" w:eastAsia="新宋体" w:hAnsi="Times New Roman"/>
          <w:sz w:val="21"/>
          <w:lang w:eastAsia="zh-CN"/>
        </w:rPr>
      </w:pPr>
      <w:r>
        <w:rPr>
          <w:rFonts w:ascii="Times New Roman" w:eastAsia="新宋体" w:hAnsi="Times New Roman" w:hint="eastAsia"/>
          <w:sz w:val="21"/>
          <w:lang w:eastAsia="zh-CN"/>
        </w:rPr>
        <w:t>七光年天文社</w:t>
      </w:r>
      <w:r>
        <w:rPr>
          <w:rFonts w:ascii="Times New Roman" w:eastAsia="新宋体" w:hAnsi="Times New Roman" w:hint="eastAsia"/>
          <w:sz w:val="21"/>
          <w:lang w:eastAsia="zh-CN"/>
        </w:rPr>
        <w:t xml:space="preserve"> </w:t>
      </w:r>
      <w:r>
        <w:rPr>
          <w:rFonts w:ascii="Times New Roman" w:eastAsia="新宋体" w:hAnsi="Times New Roman" w:hint="eastAsia"/>
          <w:sz w:val="21"/>
          <w:lang w:eastAsia="zh-CN"/>
        </w:rPr>
        <w:t>社长</w:t>
      </w:r>
    </w:p>
    <w:p w:rsidR="00417C91" w:rsidRDefault="00417C91" w:rsidP="00417C91">
      <w:pPr>
        <w:wordWrap w:val="0"/>
        <w:jc w:val="right"/>
        <w:rPr>
          <w:rFonts w:ascii="Times New Roman" w:eastAsia="新宋体" w:hAnsi="Times New Roman"/>
          <w:sz w:val="21"/>
          <w:lang w:eastAsia="zh-CN"/>
        </w:rPr>
      </w:pPr>
      <w:r>
        <w:rPr>
          <w:rFonts w:ascii="Times New Roman" w:eastAsia="新宋体" w:hAnsi="Times New Roman" w:hint="eastAsia"/>
          <w:sz w:val="21"/>
          <w:lang w:eastAsia="zh-CN"/>
        </w:rPr>
        <w:t>2</w:t>
      </w:r>
      <w:r>
        <w:rPr>
          <w:rFonts w:ascii="Times New Roman" w:eastAsia="新宋体" w:hAnsi="Times New Roman"/>
          <w:sz w:val="21"/>
          <w:lang w:eastAsia="zh-CN"/>
        </w:rPr>
        <w:t>022</w:t>
      </w:r>
      <w:r>
        <w:rPr>
          <w:rFonts w:ascii="Times New Roman" w:eastAsia="新宋体" w:hAnsi="Times New Roman" w:hint="eastAsia"/>
          <w:sz w:val="21"/>
          <w:lang w:eastAsia="zh-CN"/>
        </w:rPr>
        <w:t>级</w:t>
      </w:r>
      <w:r>
        <w:rPr>
          <w:rFonts w:ascii="Times New Roman" w:eastAsia="新宋体" w:hAnsi="Times New Roman" w:hint="eastAsia"/>
          <w:sz w:val="21"/>
          <w:lang w:eastAsia="zh-CN"/>
        </w:rPr>
        <w:t xml:space="preserve"> </w:t>
      </w:r>
      <w:r>
        <w:rPr>
          <w:rFonts w:ascii="Times New Roman" w:eastAsia="新宋体" w:hAnsi="Times New Roman" w:hint="eastAsia"/>
          <w:sz w:val="21"/>
          <w:lang w:eastAsia="zh-CN"/>
        </w:rPr>
        <w:t>张霄楠</w:t>
      </w:r>
      <w:r>
        <w:rPr>
          <w:rFonts w:ascii="Times New Roman" w:eastAsia="新宋体" w:hAnsi="Times New Roman" w:hint="eastAsia"/>
          <w:sz w:val="21"/>
          <w:lang w:eastAsia="zh-CN"/>
        </w:rPr>
        <w:t xml:space="preserve"> </w:t>
      </w:r>
      <w:r>
        <w:rPr>
          <w:rFonts w:ascii="Times New Roman" w:eastAsia="新宋体" w:hAnsi="Times New Roman" w:hint="eastAsia"/>
          <w:sz w:val="21"/>
          <w:lang w:eastAsia="zh-CN"/>
        </w:rPr>
        <w:t>张雅娟</w:t>
      </w:r>
    </w:p>
    <w:p w:rsidR="00417C91" w:rsidRPr="00417C91" w:rsidRDefault="00417C91" w:rsidP="00417C91">
      <w:pPr>
        <w:jc w:val="right"/>
        <w:rPr>
          <w:rFonts w:ascii="Times New Roman" w:eastAsia="新宋体" w:hAnsi="Times New Roman"/>
          <w:sz w:val="21"/>
          <w:lang w:eastAsia="zh-CN"/>
        </w:rPr>
      </w:pPr>
      <w:r>
        <w:rPr>
          <w:rFonts w:ascii="Times New Roman" w:eastAsia="新宋体" w:hAnsi="Times New Roman" w:hint="eastAsia"/>
          <w:sz w:val="21"/>
          <w:lang w:eastAsia="zh-CN"/>
        </w:rPr>
        <w:t>2</w:t>
      </w:r>
      <w:r>
        <w:rPr>
          <w:rFonts w:ascii="Times New Roman" w:eastAsia="新宋体" w:hAnsi="Times New Roman"/>
          <w:sz w:val="21"/>
          <w:lang w:eastAsia="zh-CN"/>
        </w:rPr>
        <w:t>024</w:t>
      </w:r>
      <w:r>
        <w:rPr>
          <w:rFonts w:ascii="Times New Roman" w:eastAsia="新宋体" w:hAnsi="Times New Roman" w:hint="eastAsia"/>
          <w:sz w:val="21"/>
          <w:lang w:eastAsia="zh-CN"/>
        </w:rPr>
        <w:t>年</w:t>
      </w:r>
      <w:r>
        <w:rPr>
          <w:rFonts w:ascii="Times New Roman" w:eastAsia="新宋体" w:hAnsi="Times New Roman" w:hint="eastAsia"/>
          <w:sz w:val="21"/>
          <w:lang w:eastAsia="zh-CN"/>
        </w:rPr>
        <w:t>0</w:t>
      </w:r>
      <w:r>
        <w:rPr>
          <w:rFonts w:ascii="Times New Roman" w:eastAsia="新宋体" w:hAnsi="Times New Roman"/>
          <w:sz w:val="21"/>
          <w:lang w:eastAsia="zh-CN"/>
        </w:rPr>
        <w:t>8</w:t>
      </w:r>
      <w:r>
        <w:rPr>
          <w:rFonts w:ascii="Times New Roman" w:eastAsia="新宋体" w:hAnsi="Times New Roman" w:hint="eastAsia"/>
          <w:sz w:val="21"/>
          <w:lang w:eastAsia="zh-CN"/>
        </w:rPr>
        <w:t>月</w:t>
      </w:r>
      <w:r>
        <w:rPr>
          <w:rFonts w:ascii="Times New Roman" w:eastAsia="新宋体" w:hAnsi="Times New Roman" w:hint="eastAsia"/>
          <w:sz w:val="21"/>
          <w:lang w:eastAsia="zh-CN"/>
        </w:rPr>
        <w:t>0</w:t>
      </w:r>
      <w:r>
        <w:rPr>
          <w:rFonts w:ascii="Times New Roman" w:eastAsia="新宋体" w:hAnsi="Times New Roman"/>
          <w:sz w:val="21"/>
          <w:lang w:eastAsia="zh-CN"/>
        </w:rPr>
        <w:t>9</w:t>
      </w:r>
      <w:r>
        <w:rPr>
          <w:rFonts w:ascii="Times New Roman" w:eastAsia="新宋体" w:hAnsi="Times New Roman" w:hint="eastAsia"/>
          <w:sz w:val="21"/>
          <w:lang w:eastAsia="zh-CN"/>
        </w:rPr>
        <w:t>日</w:t>
      </w:r>
    </w:p>
    <w:sectPr w:rsidR="00417C91" w:rsidRPr="00417C91" w:rsidSect="005B5BFF">
      <w:headerReference w:type="default" r:id="rId7"/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C91" w:rsidRDefault="00417C91" w:rsidP="00417C91">
      <w:pPr>
        <w:spacing w:after="0"/>
      </w:pPr>
      <w:r>
        <w:separator/>
      </w:r>
    </w:p>
  </w:endnote>
  <w:endnote w:type="continuationSeparator" w:id="0">
    <w:p w:rsidR="00417C91" w:rsidRDefault="00417C91" w:rsidP="00417C9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AD41407-EF33-4254-B6CE-1C2A43230280}"/>
    <w:embedBold r:id="rId2" w:fontKey="{F3333AC6-3DEF-4F44-842B-C4FD7BD3ABBE}"/>
    <w:embedItalic r:id="rId3" w:fontKey="{157D7015-F78B-4A0F-8569-B280DD4EA89A}"/>
    <w:embedBoldItalic r:id="rId4" w:fontKey="{D009F8B3-FAF8-4195-92A3-9F6BCFC4A46F}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80323201-3A5D-487F-9E0A-EB52F7187F73}"/>
    <w:embedBold r:id="rId6" w:fontKey="{CC322071-985B-48E9-B8F9-0573383581B6}"/>
    <w:embedItalic r:id="rId7" w:fontKey="{0242ADC2-693F-42FC-8F49-8A46DBC4C070}"/>
    <w:embedBoldItalic r:id="rId8" w:fontKey="{4E789060-4DCA-4BA3-AC5D-9163ACD4FE97}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  <w:embedRegular r:id="rId9" w:subsetted="1" w:fontKey="{4EB9ED1E-1C7E-4042-85EF-BADC32D71A12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0" w:subsetted="1" w:fontKey="{37E003F3-942C-4CC7-A0E8-015BADB57397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C91" w:rsidRDefault="00417C91" w:rsidP="00417C91">
      <w:pPr>
        <w:spacing w:after="0"/>
      </w:pPr>
      <w:r>
        <w:separator/>
      </w:r>
    </w:p>
  </w:footnote>
  <w:footnote w:type="continuationSeparator" w:id="0">
    <w:p w:rsidR="00417C91" w:rsidRDefault="00417C91" w:rsidP="00417C9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7C91" w:rsidRPr="00417C91" w:rsidRDefault="00417C91">
    <w:pPr>
      <w:pStyle w:val="af0"/>
      <w:rPr>
        <w:rFonts w:ascii="黑体" w:eastAsia="黑体" w:hAnsi="黑体"/>
        <w:sz w:val="32"/>
        <w:szCs w:val="32"/>
        <w:lang w:eastAsia="zh-CN"/>
      </w:rPr>
    </w:pPr>
    <w:r w:rsidRPr="00417C91">
      <w:rPr>
        <w:rFonts w:ascii="黑体" w:eastAsia="黑体" w:hAnsi="黑体" w:hint="eastAsia"/>
        <w:sz w:val="32"/>
        <w:szCs w:val="32"/>
        <w:lang w:eastAsia="zh-CN"/>
      </w:rPr>
      <w:t>七光年天文社 — 社团章程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22E05EC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893099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embedTrueTypeFonts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82652"/>
    <w:rsid w:val="00417C91"/>
    <w:rsid w:val="005B5BFF"/>
    <w:rsid w:val="00E41DEB"/>
    <w:rsid w:val="00E8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31F6C39B-3054-4BAC-A417-1948E16E5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unhideWhenUsed/>
    <w:rsid w:val="00417C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417C91"/>
    <w:rPr>
      <w:sz w:val="18"/>
      <w:szCs w:val="18"/>
    </w:rPr>
  </w:style>
  <w:style w:type="paragraph" w:styleId="af2">
    <w:name w:val="footer"/>
    <w:basedOn w:val="a"/>
    <w:link w:val="af3"/>
    <w:unhideWhenUsed/>
    <w:rsid w:val="00417C9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417C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PumpkinJui</dc:creator>
  <cp:keywords/>
  <cp:lastModifiedBy>ZhangLiJun</cp:lastModifiedBy>
  <cp:revision>4</cp:revision>
  <dcterms:created xsi:type="dcterms:W3CDTF">2024-08-09T15:34:00Z</dcterms:created>
  <dcterms:modified xsi:type="dcterms:W3CDTF">2024-08-09T15:46:00Z</dcterms:modified>
</cp:coreProperties>
</file>