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E3A0A" w14:textId="41B0F2C3" w:rsidR="0066247E" w:rsidRPr="00AE7B76" w:rsidRDefault="00F825EA">
      <w:pPr>
        <w:rPr>
          <w:rFonts w:ascii="TH Sarabun New" w:hAnsi="TH Sarabun New" w:cs="TH Sarabun New"/>
          <w:sz w:val="32"/>
          <w:szCs w:val="32"/>
        </w:rPr>
      </w:pPr>
      <w:r w:rsidRPr="00AE7B76">
        <w:rPr>
          <w:rFonts w:asciiTheme="majorBidi" w:hAnsiTheme="majorBidi" w:cstheme="majorBidi"/>
          <w:sz w:val="32"/>
          <w:szCs w:val="32"/>
          <w:cs/>
        </w:rPr>
        <w:t xml:space="preserve">บทความวิจัยเรื่องนี้มุ่งศึกษาบทบาทขององค์กรปกครองส่วนท้องถิ่นในจังหวัดปัตตานีกับการส่งเสริมสันติภาพในพื้นที่จังหวัดชายแดนภาคใต้ โดยใช้วิธีการศึกษาเชิงคุณภาพผ่านการสัมภาษณ์เชิงลึกบุคลากรจากองค์กรปกครองส่วนท้องถิ่นสามแห่ง ประกอบด้วย องค์การบริหารส่วนจังหวัดปัตตานี เทศบาลเมืองปัตตานี และองค์การบริหารส่วนตำบลนาเกตุ ผลการศึกษาพบว่า องค์กรปกครองส่วนท้องถิ่นในจังหวัดปัตตานีมีบทบาทสำคัญในการส่งเสริมสันติภาพผ่านกลไกการจัดบริการสาธารณะที่ตอบสนองต่อบริบทพหุวัฒนธรรมและความต้องการของประชาชนในพื้นที่ ใน </w:t>
      </w:r>
      <w:r w:rsidRPr="00AE7B76">
        <w:rPr>
          <w:rFonts w:asciiTheme="majorBidi" w:hAnsiTheme="majorBidi" w:cstheme="majorBidi"/>
          <w:sz w:val="32"/>
          <w:szCs w:val="32"/>
        </w:rPr>
        <w:t xml:space="preserve">4 </w:t>
      </w:r>
      <w:r w:rsidRPr="00AE7B76">
        <w:rPr>
          <w:rFonts w:asciiTheme="majorBidi" w:hAnsiTheme="majorBidi" w:cstheme="majorBidi"/>
          <w:sz w:val="32"/>
          <w:szCs w:val="32"/>
          <w:cs/>
        </w:rPr>
        <w:t xml:space="preserve">มิติสำคัญ ประกอบด้วย </w:t>
      </w:r>
      <w:r w:rsidRPr="00AE7B76">
        <w:rPr>
          <w:rFonts w:asciiTheme="majorBidi" w:hAnsiTheme="majorBidi" w:cstheme="majorBidi"/>
          <w:sz w:val="32"/>
          <w:szCs w:val="32"/>
        </w:rPr>
        <w:t xml:space="preserve">1) </w:t>
      </w:r>
      <w:r w:rsidRPr="00AE7B76">
        <w:rPr>
          <w:rFonts w:asciiTheme="majorBidi" w:hAnsiTheme="majorBidi" w:cstheme="majorBidi"/>
          <w:sz w:val="32"/>
          <w:szCs w:val="32"/>
          <w:cs/>
        </w:rPr>
        <w:t xml:space="preserve">การพัฒนาคุณภาพชีวิตเพื่อสร้างสันติภาพ โดยการจัดบริการสาธารณะที่ครอบคลุมด้านเศรษฐกิจ การศึกษา สาธารณสุข และสาธารณูปโภคพื้นฐาน </w:t>
      </w:r>
      <w:r w:rsidRPr="00AE7B76">
        <w:rPr>
          <w:rFonts w:asciiTheme="majorBidi" w:hAnsiTheme="majorBidi" w:cstheme="majorBidi"/>
          <w:sz w:val="32"/>
          <w:szCs w:val="32"/>
        </w:rPr>
        <w:t xml:space="preserve">2) </w:t>
      </w:r>
      <w:r w:rsidRPr="00AE7B76">
        <w:rPr>
          <w:rFonts w:asciiTheme="majorBidi" w:hAnsiTheme="majorBidi" w:cstheme="majorBidi"/>
          <w:sz w:val="32"/>
          <w:szCs w:val="32"/>
          <w:cs/>
        </w:rPr>
        <w:t xml:space="preserve">การสร้างสังคมพหุวัฒนธรรมที่อยู่ร่วมกันอย่างสันติ ผ่านการสร้างพื้นที่และกิจกรรมร่วมระหว่างไทยพุทธและมุสลิม </w:t>
      </w:r>
      <w:r w:rsidRPr="00AE7B76">
        <w:rPr>
          <w:rFonts w:asciiTheme="majorBidi" w:hAnsiTheme="majorBidi" w:cstheme="majorBidi"/>
          <w:sz w:val="32"/>
          <w:szCs w:val="32"/>
        </w:rPr>
        <w:t xml:space="preserve">3) </w:t>
      </w:r>
      <w:r w:rsidRPr="00AE7B76">
        <w:rPr>
          <w:rFonts w:asciiTheme="majorBidi" w:hAnsiTheme="majorBidi" w:cstheme="majorBidi"/>
          <w:sz w:val="32"/>
          <w:szCs w:val="32"/>
          <w:cs/>
        </w:rPr>
        <w:t xml:space="preserve">การสร้างเครือข่ายการมีส่วนร่วมและความร่วมมือกับทุกภาคส่วน และ </w:t>
      </w:r>
      <w:r w:rsidRPr="00AE7B76">
        <w:rPr>
          <w:rFonts w:asciiTheme="majorBidi" w:hAnsiTheme="majorBidi" w:cstheme="majorBidi"/>
          <w:sz w:val="32"/>
          <w:szCs w:val="32"/>
        </w:rPr>
        <w:t xml:space="preserve">4) </w:t>
      </w:r>
      <w:r w:rsidRPr="00AE7B76">
        <w:rPr>
          <w:rFonts w:asciiTheme="majorBidi" w:hAnsiTheme="majorBidi" w:cstheme="majorBidi"/>
          <w:sz w:val="32"/>
          <w:szCs w:val="32"/>
          <w:cs/>
        </w:rPr>
        <w:t>การสร้างกลไกการมีส่วนร่วมของชุมชนที่หลากหลายและมีประสิทธิภาพ ทั้งนี้ แม้องค์กรปกครองส่วนท้องถิ่นแต่ละแห่งจะมีจุดเน้นและนวัตกรรมที่แตกต่างกันตามบริบทและศักยภาพขององค์กร แต่ทั้งสามแห่งต่างแสดงให้เห็นว่า การสร้างสันติภาพในจังหวัดชายแดนภาคใต้ไม่จำเป็นต้องอาศัยเพียงมาตรการด้านความมั่นคง แต่สามารถเริ่มต้นจากการพัฒนาคุณภาพชีวิต การสร้างความเข้าใจระหว่างวัฒนธรรม และการมี</w:t>
      </w:r>
      <w:r w:rsidRPr="00AE7B76">
        <w:rPr>
          <w:rFonts w:asciiTheme="majorBidi" w:hAnsiTheme="majorBidi" w:cstheme="majorBidi"/>
          <w:sz w:val="32"/>
          <w:szCs w:val="32"/>
          <w:cs/>
        </w:rPr>
        <w:t>ส่วนร่วมของทุกภาค</w:t>
      </w:r>
      <w:r w:rsidRPr="00AE7B76">
        <w:rPr>
          <w:rFonts w:ascii="TH Sarabun New" w:hAnsi="TH Sarabun New" w:cs="TH Sarabun New"/>
          <w:sz w:val="32"/>
          <w:szCs w:val="32"/>
          <w:cs/>
        </w:rPr>
        <w:t>ส่วน โดยมีองค์กรปกครองส่วนท้องถิ่นเป็นกลไกเชื่อมประสานที่สำคัญ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จังหวัดปัตตานี ระหว่างเดือนกันยายน พ.ศ.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2562 –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เดือนสิงหาคม พ.ศ.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2563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ด้วยการนับจำนวนการปรากฏและบันทึกพฤติกรรมบางประการของเหี้ยที่ปรากฏ ในพื้นที่สำรวจ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5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จุดสำรวจ เดือนละ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1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ครั้ง ในช่วงเวลา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07.00-17.00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น. ผลการศึกษาพบว่า การปรากฏของเหี้ยที่อาศัยอยู่ในมหาวิทยาลัยสงขลานครินทร์ วิทยาเขตปัตตานี เฉลี่ย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34.00±8.14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ตัว/เดือน พบมากที่สุดในจุดสำรวจ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A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เฉลี่ย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10.75±4.66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ตัว/เดือน เดือนมกราคมพบการปรากฏของเหี้ยมากที่สุด 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51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>ตัว โดยพบการปรากฏของเหี้ยมากที่สุดในคลองและคูระบายน้ำ (</w:t>
      </w:r>
      <w:r w:rsidR="00B674FB" w:rsidRPr="00B674FB">
        <w:rPr>
          <w:rFonts w:ascii="TH Sarabun New" w:hAnsi="TH Sarabun New" w:cs="TH Sarabun New"/>
          <w:sz w:val="32"/>
          <w:szCs w:val="32"/>
        </w:rPr>
        <w:t xml:space="preserve">95.82%) </w:t>
      </w:r>
      <w:r w:rsidR="00B674FB" w:rsidRPr="00B674FB">
        <w:rPr>
          <w:rFonts w:ascii="TH Sarabun New" w:hAnsi="TH Sarabun New" w:cs="TH Sarabun New"/>
          <w:sz w:val="32"/>
          <w:szCs w:val="32"/>
          <w:cs/>
        </w:rPr>
        <w:t xml:space="preserve">และบริเวณที่พบการปรากฏของเหี้ยมากที่สุดคือ คลองบริเวณจุดสำรวจ </w:t>
      </w:r>
      <w:r w:rsidR="0066247E" w:rsidRPr="00AE7B76">
        <w:rPr>
          <w:rFonts w:ascii="TH Sarabun New" w:hAnsi="TH Sarabun New" w:cs="TH Sarabun New"/>
          <w:sz w:val="32"/>
          <w:szCs w:val="32"/>
        </w:rPr>
        <w:br w:type="page"/>
      </w:r>
    </w:p>
    <w:p w14:paraId="23D9E6B0" w14:textId="77777777" w:rsidR="0066247E" w:rsidRDefault="0066247E">
      <w:pPr>
        <w:sectPr w:rsidR="0066247E" w:rsidSect="00AE7B76">
          <w:pgSz w:w="11906" w:h="16838" w:code="9"/>
          <w:pgMar w:top="1440" w:right="1440" w:bottom="1440" w:left="1440" w:header="709" w:footer="709" w:gutter="0"/>
          <w:cols w:num="2" w:space="708"/>
          <w:docGrid w:linePitch="360"/>
        </w:sectPr>
      </w:pPr>
    </w:p>
    <w:p w14:paraId="70C74A33" w14:textId="707DA1CD" w:rsidR="0066247E" w:rsidRDefault="00AE7B76">
      <w:r w:rsidRPr="00AE7B76">
        <w:rPr>
          <w:rFonts w:cs="Cordia New"/>
          <w:cs/>
        </w:rPr>
        <w:lastRenderedPageBreak/>
        <w:t xml:space="preserve">การสำรวจเหี้ยในมหาวิทยาลัยสงขลานครินทร์ วิทยาเขตปัตตานี จังหวัดปัตตานี ระหว่างเดือนกันยายน พ.ศ. </w:t>
      </w:r>
      <w:r w:rsidRPr="00AE7B76">
        <w:t xml:space="preserve">2562 – </w:t>
      </w:r>
      <w:r w:rsidRPr="00AE7B76">
        <w:rPr>
          <w:rFonts w:cs="Cordia New"/>
          <w:cs/>
        </w:rPr>
        <w:t xml:space="preserve">เดือนสิงหาคม พ.ศ. </w:t>
      </w:r>
      <w:r w:rsidRPr="00AE7B76">
        <w:t xml:space="preserve">2563 </w:t>
      </w:r>
      <w:r w:rsidRPr="00AE7B76">
        <w:rPr>
          <w:rFonts w:cs="Cordia New"/>
          <w:cs/>
        </w:rPr>
        <w:t xml:space="preserve">ด้วยการนับจำนวนการปรากฏและบันทึกพฤติกรรมบางประการของเหี้ยที่ปรากฏ ในพื้นที่สำรวจ </w:t>
      </w:r>
      <w:r w:rsidRPr="00AE7B76">
        <w:t xml:space="preserve">5 </w:t>
      </w:r>
      <w:r w:rsidRPr="00AE7B76">
        <w:rPr>
          <w:rFonts w:cs="Cordia New"/>
          <w:cs/>
        </w:rPr>
        <w:t xml:space="preserve">จุดสำรวจ เดือนละ </w:t>
      </w:r>
      <w:r w:rsidRPr="00AE7B76">
        <w:t xml:space="preserve">1 </w:t>
      </w:r>
      <w:r w:rsidRPr="00AE7B76">
        <w:rPr>
          <w:rFonts w:cs="Cordia New"/>
          <w:cs/>
        </w:rPr>
        <w:t xml:space="preserve">ครั้ง ในช่วงเวลา </w:t>
      </w:r>
      <w:r w:rsidRPr="00AE7B76">
        <w:t xml:space="preserve">07.00-17.00 </w:t>
      </w:r>
      <w:r w:rsidRPr="00AE7B76">
        <w:rPr>
          <w:rFonts w:cs="Cordia New"/>
          <w:cs/>
        </w:rPr>
        <w:t xml:space="preserve">น. ผลการศึกษาพบว่า การปรากฏของเหี้ยที่อาศัยอยู่ในมหาวิทยาลัยสงขลานครินทร์ วิทยาเขตปัตตานี เฉลี่ย </w:t>
      </w:r>
      <w:r w:rsidRPr="00AE7B76">
        <w:t xml:space="preserve">34.00±8.14 </w:t>
      </w:r>
      <w:r w:rsidRPr="00AE7B76">
        <w:rPr>
          <w:rFonts w:cs="Cordia New"/>
          <w:cs/>
        </w:rPr>
        <w:t xml:space="preserve">ตัว/เดือน พบมากที่สุดในจุดสำรวจ </w:t>
      </w:r>
      <w:r w:rsidRPr="00AE7B76">
        <w:t xml:space="preserve">A </w:t>
      </w:r>
      <w:r w:rsidRPr="00AE7B76">
        <w:rPr>
          <w:rFonts w:cs="Cordia New"/>
          <w:cs/>
        </w:rPr>
        <w:t xml:space="preserve">เฉลี่ย </w:t>
      </w:r>
      <w:r w:rsidRPr="00AE7B76">
        <w:t xml:space="preserve">10.75±4.66 </w:t>
      </w:r>
      <w:r w:rsidRPr="00AE7B76">
        <w:rPr>
          <w:rFonts w:cs="Cordia New"/>
          <w:cs/>
        </w:rPr>
        <w:t xml:space="preserve">ตัว/เดือน เดือนมกราคมพบการปรากฏของเหี้ยมากที่สุด </w:t>
      </w:r>
      <w:r w:rsidRPr="00AE7B76">
        <w:t xml:space="preserve">51 </w:t>
      </w:r>
      <w:r w:rsidRPr="00AE7B76">
        <w:rPr>
          <w:rFonts w:cs="Cordia New"/>
          <w:cs/>
        </w:rPr>
        <w:t>ตัว โดยพบการปรากฏของเหี้ยมากที่สุดในคลองและคูระบายน้ำ (</w:t>
      </w:r>
      <w:r w:rsidRPr="00AE7B76">
        <w:t xml:space="preserve">95.82%) </w:t>
      </w:r>
      <w:r w:rsidRPr="00AE7B76">
        <w:rPr>
          <w:rFonts w:cs="Cordia New"/>
          <w:cs/>
        </w:rPr>
        <w:t xml:space="preserve">และบริเวณที่พบการปรากฏของเหี้ยมากที่สุดคือ คลองบริเวณจุดสำรวจ </w:t>
      </w:r>
      <w:r w:rsidRPr="00AE7B76">
        <w:t>A (</w:t>
      </w:r>
      <w:r w:rsidRPr="00AE7B76">
        <w:rPr>
          <w:rFonts w:cs="Cordia New"/>
          <w:cs/>
        </w:rPr>
        <w:t xml:space="preserve">หอพักนักศึกษา </w:t>
      </w:r>
      <w:r w:rsidRPr="00AE7B76">
        <w:t xml:space="preserve">1-10 19.41%) </w:t>
      </w:r>
      <w:r w:rsidRPr="00AE7B76">
        <w:rPr>
          <w:rFonts w:cs="Cordia New"/>
          <w:cs/>
        </w:rPr>
        <w:t xml:space="preserve">เหี้ยระยะวัยอ่อนเริ่มฟักออกจากไข่ในเดือนกันยายน โดยพบเหี้ยระยะวัยอ่อนมากตั้งแต่เดือนธันวาคม-มีนาคม หาอาหารตลอดทั้งวันโดยในช่วงเวลา </w:t>
      </w:r>
      <w:r w:rsidRPr="00AE7B76">
        <w:t xml:space="preserve">07.00-10.00 </w:t>
      </w:r>
      <w:r w:rsidRPr="00AE7B76">
        <w:rPr>
          <w:rFonts w:cs="Cordia New"/>
          <w:cs/>
        </w:rPr>
        <w:t>น. เป็นเวลาที่พบเหี้ยหาอาหารมากที่สุด ข้อมูลสำรวจในครั้งนี้จะมีประโยชน์สำหรับผู้บริหารเพื่อใช้เป็นข้อมูลประกอบการตัดสินใจในการพัฒนาและปรับปรุงโครงสร้างต่างๆ ภายในวิทยาเขตปัตตานี ในอนาคต</w:t>
      </w:r>
    </w:p>
    <w:p w14:paraId="1EB52F89" w14:textId="79F6F4CF" w:rsidR="00AE7B76" w:rsidRPr="00B674FB" w:rsidRDefault="00AE7B76">
      <w:pPr>
        <w:rPr>
          <w:rFonts w:ascii="TH Sarabun New" w:hAnsi="TH Sarabun New" w:cs="TH Sarabun New"/>
          <w:b/>
          <w:bCs/>
        </w:rPr>
      </w:pPr>
      <w:r w:rsidRPr="00B674FB">
        <w:rPr>
          <w:rFonts w:ascii="TH Sarabun New" w:hAnsi="TH Sarabun New" w:cs="TH Sarabun New"/>
          <w:b/>
          <w:bCs/>
          <w:cs/>
        </w:rPr>
        <w:t>เอกสารอ้างอิง</w:t>
      </w:r>
    </w:p>
    <w:p w14:paraId="121AA1E9" w14:textId="43662EF9" w:rsidR="00AE7B76" w:rsidRDefault="00AE7B76" w:rsidP="00B674FB">
      <w:pPr>
        <w:pStyle w:val="Puneesamadongsae"/>
      </w:pPr>
      <w:r w:rsidRPr="00AE7B76">
        <w:t xml:space="preserve">Threadfin (Eleutheronema  tetradactylum(Shaw, </w:t>
      </w:r>
      <w:r w:rsidRPr="00AE7B76">
        <w:rPr>
          <w:rFonts w:cs="Cordia New"/>
          <w:cs/>
        </w:rPr>
        <w:t xml:space="preserve">1804)) </w:t>
      </w:r>
      <w:r w:rsidRPr="00AE7B76">
        <w:t xml:space="preserve">in Nakhon Si Thammarat and Songkhla Provinces.Department of Fisheries,Ministry   of   Agriculture   and   Cooperatives, Bangkok. (in Thai)Thorarinsdottir, K.A., Aragon, S., Bogason, S.G. and Krisbergson, K. </w:t>
      </w:r>
      <w:r w:rsidRPr="00AE7B76">
        <w:rPr>
          <w:rFonts w:cs="Cordia New"/>
          <w:cs/>
        </w:rPr>
        <w:t xml:space="preserve">2001.   </w:t>
      </w:r>
      <w:r w:rsidRPr="00AE7B76">
        <w:t>Effect of phosphate on yield, quality, and water holding capacity in the processing  of salted cod (Gadus  morhua).Journal of food science</w:t>
      </w:r>
      <w:r w:rsidRPr="00AE7B76">
        <w:rPr>
          <w:rFonts w:cs="Cordia New"/>
          <w:cs/>
        </w:rPr>
        <w:t>66: 821-826.</w:t>
      </w:r>
      <w:r w:rsidRPr="00AE7B76">
        <w:t xml:space="preserve">Viana, F.M., Monteiro, M.L.G., Ferrari, R.G., Mutz, Y.Z., Martins,  I.B.A.,  Salim,  I.P.A.A.,  Alcantara, M.D.,  Deliza,  R.,  Mano,  S.B. and  Conte-Junior,  C.A.  </w:t>
      </w:r>
      <w:r w:rsidRPr="00AE7B76">
        <w:rPr>
          <w:rFonts w:cs="Cordia New"/>
          <w:cs/>
        </w:rPr>
        <w:t xml:space="preserve">2022.   </w:t>
      </w:r>
      <w:r w:rsidRPr="00AE7B76">
        <w:t>Multivariate  Nature  of Fish  Freshness  Evaluation  by  Consumers.</w:t>
      </w:r>
    </w:p>
    <w:p w14:paraId="4224DCC6" w14:textId="1B367B5D" w:rsidR="00CD1906" w:rsidRDefault="00CD1906" w:rsidP="00B674FB">
      <w:pPr>
        <w:pStyle w:val="Puneesamadongsae"/>
      </w:pPr>
    </w:p>
    <w:p w14:paraId="142753B0" w14:textId="43C2438E" w:rsidR="00CD1906" w:rsidRDefault="00CD1906" w:rsidP="00B674FB">
      <w:pPr>
        <w:pStyle w:val="Puneesamadongsae"/>
      </w:pPr>
    </w:p>
    <w:p w14:paraId="0EA67668" w14:textId="7FD98119" w:rsidR="00CD1906" w:rsidRDefault="009A1971" w:rsidP="00B674FB">
      <w:pPr>
        <w:pStyle w:val="Puneesamadongsae"/>
      </w:pPr>
      <w:r>
        <w:rPr>
          <w:rFonts w:hint="cs"/>
          <w:cs/>
        </w:rPr>
        <w:t>ผังงาน</w:t>
      </w:r>
    </w:p>
    <w:p w14:paraId="269D7ED4" w14:textId="52A25AF3" w:rsidR="000B083D" w:rsidRDefault="009A1971" w:rsidP="00B674FB">
      <w:pPr>
        <w:pStyle w:val="Puneesamadongsae"/>
        <w:rPr>
          <w:rFonts w:hint="cs"/>
          <w:cs/>
        </w:rPr>
      </w:pPr>
      <w:r>
        <w:rPr>
          <w:noProof/>
        </w:rPr>
        <w:lastRenderedPageBreak/>
        <w:drawing>
          <wp:inline distT="0" distB="0" distL="0" distR="0" wp14:anchorId="398800C2" wp14:editId="1BF14E06">
            <wp:extent cx="5486400" cy="3200400"/>
            <wp:effectExtent l="0" t="0" r="0" b="571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7D7CA7D4" w14:textId="323F5BD7" w:rsidR="00B674FB" w:rsidRPr="00B674FB" w:rsidRDefault="00B674FB" w:rsidP="00B674FB"/>
    <w:p w14:paraId="43B30944" w14:textId="46775E74" w:rsidR="00B674FB" w:rsidRPr="00B674FB" w:rsidRDefault="00B674FB" w:rsidP="00B674FB"/>
    <w:p w14:paraId="6C6F5F6E" w14:textId="07ACF042" w:rsidR="00B674FB" w:rsidRDefault="00B674FB" w:rsidP="00B674FB"/>
    <w:p w14:paraId="1089B9AB" w14:textId="0EA4969D" w:rsidR="00B674FB" w:rsidRPr="00B674FB" w:rsidRDefault="00B674FB" w:rsidP="00B674FB">
      <w:pPr>
        <w:pStyle w:val="Puneesamadongsae"/>
      </w:pPr>
      <w:r>
        <w:tab/>
      </w:r>
    </w:p>
    <w:sectPr w:rsidR="00B674FB" w:rsidRPr="00B674FB" w:rsidSect="00B674F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7E"/>
    <w:rsid w:val="000B083D"/>
    <w:rsid w:val="00582699"/>
    <w:rsid w:val="0066247E"/>
    <w:rsid w:val="00867FD3"/>
    <w:rsid w:val="009A1971"/>
    <w:rsid w:val="00AE7B76"/>
    <w:rsid w:val="00B674FB"/>
    <w:rsid w:val="00CD1906"/>
    <w:rsid w:val="00F8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C6FF"/>
  <w15:chartTrackingRefBased/>
  <w15:docId w15:val="{321A8758-F4E0-47E5-BEA0-A4902EFA6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neesamadongsae">
    <w:name w:val="Puneesa madongsae"/>
    <w:basedOn w:val="Normal"/>
    <w:link w:val="PuneesamadongsaeChar"/>
    <w:qFormat/>
    <w:rsid w:val="000B083D"/>
    <w:pPr>
      <w:tabs>
        <w:tab w:val="left" w:pos="851"/>
      </w:tabs>
    </w:pPr>
  </w:style>
  <w:style w:type="paragraph" w:customStyle="1" w:styleId="Style1">
    <w:name w:val="Style1"/>
    <w:basedOn w:val="Puneesamadongsae"/>
    <w:link w:val="Style1Char"/>
    <w:qFormat/>
    <w:rsid w:val="00B674FB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character" w:customStyle="1" w:styleId="PuneesamadongsaeChar">
    <w:name w:val="Puneesa madongsae Char"/>
    <w:basedOn w:val="DefaultParagraphFont"/>
    <w:link w:val="Puneesamadongsae"/>
    <w:rsid w:val="000B083D"/>
  </w:style>
  <w:style w:type="character" w:customStyle="1" w:styleId="Style1Char">
    <w:name w:val="Style1 Char"/>
    <w:basedOn w:val="PuneesamadongsaeChar"/>
    <w:link w:val="Style1"/>
    <w:rsid w:val="00B674FB"/>
    <w:rPr>
      <w:rFonts w:ascii="TH Sarabun New" w:hAnsi="TH Sarabun New" w:cs="TH Sarabun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4278FE-816C-4FBB-BCA5-3227EEA51A9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87B6F52F-659F-4A9E-A93F-7A8E8591A446}">
      <dgm:prSet phldrT="[Text]"/>
      <dgm:spPr/>
      <dgm:t>
        <a:bodyPr/>
        <a:lstStyle/>
        <a:p>
          <a:r>
            <a:rPr lang="th-TH"/>
            <a:t>คณบดี</a:t>
          </a:r>
        </a:p>
      </dgm:t>
    </dgm:pt>
    <dgm:pt modelId="{3FB7A876-1E3C-4DAA-85CD-39992F06FB93}" type="parTrans" cxnId="{434FC681-E309-45CC-ACBA-A013697CBDBF}">
      <dgm:prSet/>
      <dgm:spPr/>
      <dgm:t>
        <a:bodyPr/>
        <a:lstStyle/>
        <a:p>
          <a:endParaRPr lang="th-TH"/>
        </a:p>
      </dgm:t>
    </dgm:pt>
    <dgm:pt modelId="{5940C070-EE94-4AAF-83A2-805A1932E738}" type="sibTrans" cxnId="{434FC681-E309-45CC-ACBA-A013697CBDBF}">
      <dgm:prSet/>
      <dgm:spPr/>
      <dgm:t>
        <a:bodyPr/>
        <a:lstStyle/>
        <a:p>
          <a:endParaRPr lang="th-TH"/>
        </a:p>
      </dgm:t>
    </dgm:pt>
    <dgm:pt modelId="{14CC50E7-64A6-4FA7-B271-90CC99D3765B}">
      <dgm:prSet/>
      <dgm:spPr/>
      <dgm:t>
        <a:bodyPr/>
        <a:lstStyle/>
        <a:p>
          <a:r>
            <a:rPr lang="th-TH"/>
            <a:t>รองคณบดีฝ่ายที่ 1</a:t>
          </a:r>
        </a:p>
      </dgm:t>
    </dgm:pt>
    <dgm:pt modelId="{163A4482-95AA-4353-A61A-098D0A3DFA1E}" type="parTrans" cxnId="{D30753DD-8888-49B3-99AA-F283BB5CE6AE}">
      <dgm:prSet/>
      <dgm:spPr/>
      <dgm:t>
        <a:bodyPr/>
        <a:lstStyle/>
        <a:p>
          <a:endParaRPr lang="th-TH"/>
        </a:p>
      </dgm:t>
    </dgm:pt>
    <dgm:pt modelId="{35CA9167-05F4-4055-B569-967F67F2E679}" type="sibTrans" cxnId="{D30753DD-8888-49B3-99AA-F283BB5CE6AE}">
      <dgm:prSet/>
      <dgm:spPr/>
      <dgm:t>
        <a:bodyPr/>
        <a:lstStyle/>
        <a:p>
          <a:endParaRPr lang="th-TH"/>
        </a:p>
      </dgm:t>
    </dgm:pt>
    <dgm:pt modelId="{10270DBE-470E-4313-B71E-6FAA57BC4496}">
      <dgm:prSet/>
      <dgm:spPr/>
      <dgm:t>
        <a:bodyPr/>
        <a:lstStyle/>
        <a:p>
          <a:r>
            <a:rPr lang="th-TH"/>
            <a:t>รองคณบดีฝ่ายที่ 2</a:t>
          </a:r>
        </a:p>
      </dgm:t>
    </dgm:pt>
    <dgm:pt modelId="{D8F54710-A50F-464F-A260-75264F7D6265}" type="parTrans" cxnId="{2D1EB1B7-3F5A-42FB-9228-D2055C866AC2}">
      <dgm:prSet/>
      <dgm:spPr/>
      <dgm:t>
        <a:bodyPr/>
        <a:lstStyle/>
        <a:p>
          <a:endParaRPr lang="th-TH"/>
        </a:p>
      </dgm:t>
    </dgm:pt>
    <dgm:pt modelId="{5F2D3147-EBA5-4C0F-9815-92E52D8438B2}" type="sibTrans" cxnId="{2D1EB1B7-3F5A-42FB-9228-D2055C866AC2}">
      <dgm:prSet/>
      <dgm:spPr/>
      <dgm:t>
        <a:bodyPr/>
        <a:lstStyle/>
        <a:p>
          <a:endParaRPr lang="th-TH"/>
        </a:p>
      </dgm:t>
    </dgm:pt>
    <dgm:pt modelId="{3DB20CA9-0C39-4972-9843-2CD564570590}">
      <dgm:prSet/>
      <dgm:spPr/>
      <dgm:t>
        <a:bodyPr/>
        <a:lstStyle/>
        <a:p>
          <a:r>
            <a:rPr lang="th-TH"/>
            <a:t>หัวหน้าหลักสูตรที่ 1</a:t>
          </a:r>
        </a:p>
      </dgm:t>
    </dgm:pt>
    <dgm:pt modelId="{E676948A-4409-43FE-B620-C645AD4DB77F}" type="parTrans" cxnId="{37B28DA0-C955-46A9-A924-AAA02B4BFBD0}">
      <dgm:prSet/>
      <dgm:spPr/>
      <dgm:t>
        <a:bodyPr/>
        <a:lstStyle/>
        <a:p>
          <a:endParaRPr lang="th-TH"/>
        </a:p>
      </dgm:t>
    </dgm:pt>
    <dgm:pt modelId="{8569CF2B-8038-4BE2-9DF1-95458D854A48}" type="sibTrans" cxnId="{37B28DA0-C955-46A9-A924-AAA02B4BFBD0}">
      <dgm:prSet/>
      <dgm:spPr/>
      <dgm:t>
        <a:bodyPr/>
        <a:lstStyle/>
        <a:p>
          <a:endParaRPr lang="th-TH"/>
        </a:p>
      </dgm:t>
    </dgm:pt>
    <dgm:pt modelId="{F9C5FF73-70EA-4F38-BD10-6E76FEE858A3}">
      <dgm:prSet/>
      <dgm:spPr/>
      <dgm:t>
        <a:bodyPr/>
        <a:lstStyle/>
        <a:p>
          <a:r>
            <a:rPr lang="th-TH"/>
            <a:t>หัวหน้าหลักสูตรที่ 2</a:t>
          </a:r>
        </a:p>
      </dgm:t>
    </dgm:pt>
    <dgm:pt modelId="{602B7DCA-E2CD-48BE-901B-1C34C879F4AD}" type="parTrans" cxnId="{5CB2B61E-0497-4004-AE8A-3D5709EB1631}">
      <dgm:prSet/>
      <dgm:spPr/>
      <dgm:t>
        <a:bodyPr/>
        <a:lstStyle/>
        <a:p>
          <a:endParaRPr lang="th-TH"/>
        </a:p>
      </dgm:t>
    </dgm:pt>
    <dgm:pt modelId="{A5356A24-73E6-4EF5-91C6-F19DBDE93DA7}" type="sibTrans" cxnId="{5CB2B61E-0497-4004-AE8A-3D5709EB1631}">
      <dgm:prSet/>
      <dgm:spPr/>
      <dgm:t>
        <a:bodyPr/>
        <a:lstStyle/>
        <a:p>
          <a:endParaRPr lang="th-TH"/>
        </a:p>
      </dgm:t>
    </dgm:pt>
    <dgm:pt modelId="{A1E4303E-B339-4EDA-AEA8-D430DEA40B7B}">
      <dgm:prSet/>
      <dgm:spPr/>
      <dgm:t>
        <a:bodyPr/>
        <a:lstStyle/>
        <a:p>
          <a:r>
            <a:rPr lang="th-TH"/>
            <a:t>อาจารย์ประจำหลักสูตรคนที่ 1</a:t>
          </a:r>
        </a:p>
      </dgm:t>
    </dgm:pt>
    <dgm:pt modelId="{912E5866-3722-41B6-B24F-70F6A8F66133}" type="parTrans" cxnId="{5C25A52C-D145-48B0-958A-7CC222EC8831}">
      <dgm:prSet/>
      <dgm:spPr/>
      <dgm:t>
        <a:bodyPr/>
        <a:lstStyle/>
        <a:p>
          <a:endParaRPr lang="th-TH"/>
        </a:p>
      </dgm:t>
    </dgm:pt>
    <dgm:pt modelId="{23A67052-D156-4082-9C29-874CA6429227}" type="sibTrans" cxnId="{5C25A52C-D145-48B0-958A-7CC222EC8831}">
      <dgm:prSet/>
      <dgm:spPr/>
      <dgm:t>
        <a:bodyPr/>
        <a:lstStyle/>
        <a:p>
          <a:endParaRPr lang="th-TH"/>
        </a:p>
      </dgm:t>
    </dgm:pt>
    <dgm:pt modelId="{36CF69F0-BC27-46B1-8281-CB8B41D53003}">
      <dgm:prSet/>
      <dgm:spPr/>
      <dgm:t>
        <a:bodyPr/>
        <a:lstStyle/>
        <a:p>
          <a:r>
            <a:rPr lang="th-TH"/>
            <a:t>อาจารย์ประจำหลักสูตรคนที่ 2</a:t>
          </a:r>
        </a:p>
      </dgm:t>
    </dgm:pt>
    <dgm:pt modelId="{D22339F0-9E23-40A6-8C8C-398BBA903409}" type="parTrans" cxnId="{2F356EE9-0646-4B35-A30A-63FEBDB8F885}">
      <dgm:prSet/>
      <dgm:spPr/>
      <dgm:t>
        <a:bodyPr/>
        <a:lstStyle/>
        <a:p>
          <a:endParaRPr lang="th-TH"/>
        </a:p>
      </dgm:t>
    </dgm:pt>
    <dgm:pt modelId="{B768561A-BF76-4CA1-A07E-CA0B69278E68}" type="sibTrans" cxnId="{2F356EE9-0646-4B35-A30A-63FEBDB8F885}">
      <dgm:prSet/>
      <dgm:spPr/>
      <dgm:t>
        <a:bodyPr/>
        <a:lstStyle/>
        <a:p>
          <a:endParaRPr lang="th-TH"/>
        </a:p>
      </dgm:t>
    </dgm:pt>
    <dgm:pt modelId="{871712FD-3A0F-4E8E-8F73-3D1D74F2663B}" type="pres">
      <dgm:prSet presAssocID="{DC4278FE-816C-4FBB-BCA5-3227EEA51A9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FF452CA-7447-4490-84DE-A0BA18C8DD83}" type="pres">
      <dgm:prSet presAssocID="{87B6F52F-659F-4A9E-A93F-7A8E8591A446}" presName="hierRoot1" presStyleCnt="0">
        <dgm:presLayoutVars>
          <dgm:hierBranch val="init"/>
        </dgm:presLayoutVars>
      </dgm:prSet>
      <dgm:spPr/>
    </dgm:pt>
    <dgm:pt modelId="{57B59514-B63A-4452-9335-C6504CC43921}" type="pres">
      <dgm:prSet presAssocID="{87B6F52F-659F-4A9E-A93F-7A8E8591A446}" presName="rootComposite1" presStyleCnt="0"/>
      <dgm:spPr/>
    </dgm:pt>
    <dgm:pt modelId="{15EA275B-F6E8-4B47-92D2-D5D4C46A7662}" type="pres">
      <dgm:prSet presAssocID="{87B6F52F-659F-4A9E-A93F-7A8E8591A446}" presName="rootText1" presStyleLbl="node0" presStyleIdx="0" presStyleCnt="1">
        <dgm:presLayoutVars>
          <dgm:chPref val="3"/>
        </dgm:presLayoutVars>
      </dgm:prSet>
      <dgm:spPr/>
    </dgm:pt>
    <dgm:pt modelId="{F5C9106C-6213-4C93-AB48-7A0A0EA6B856}" type="pres">
      <dgm:prSet presAssocID="{87B6F52F-659F-4A9E-A93F-7A8E8591A446}" presName="rootConnector1" presStyleLbl="node1" presStyleIdx="0" presStyleCnt="0"/>
      <dgm:spPr/>
    </dgm:pt>
    <dgm:pt modelId="{42FA9727-DBC8-4F8A-B6DF-EB4ABDF922FA}" type="pres">
      <dgm:prSet presAssocID="{87B6F52F-659F-4A9E-A93F-7A8E8591A446}" presName="hierChild2" presStyleCnt="0"/>
      <dgm:spPr/>
    </dgm:pt>
    <dgm:pt modelId="{E98872E3-C418-4C1F-A3DF-16E467D5724F}" type="pres">
      <dgm:prSet presAssocID="{163A4482-95AA-4353-A61A-098D0A3DFA1E}" presName="Name37" presStyleLbl="parChTrans1D2" presStyleIdx="0" presStyleCnt="2"/>
      <dgm:spPr/>
    </dgm:pt>
    <dgm:pt modelId="{EB29FDD1-5E66-43AF-9EB3-32769FF66670}" type="pres">
      <dgm:prSet presAssocID="{14CC50E7-64A6-4FA7-B271-90CC99D3765B}" presName="hierRoot2" presStyleCnt="0">
        <dgm:presLayoutVars>
          <dgm:hierBranch val="init"/>
        </dgm:presLayoutVars>
      </dgm:prSet>
      <dgm:spPr/>
    </dgm:pt>
    <dgm:pt modelId="{7172CB24-FD3A-4BA5-B1A8-F7B9F55CB5CA}" type="pres">
      <dgm:prSet presAssocID="{14CC50E7-64A6-4FA7-B271-90CC99D3765B}" presName="rootComposite" presStyleCnt="0"/>
      <dgm:spPr/>
    </dgm:pt>
    <dgm:pt modelId="{DA29DB4D-B8F5-4553-8A02-B4078AED180D}" type="pres">
      <dgm:prSet presAssocID="{14CC50E7-64A6-4FA7-B271-90CC99D3765B}" presName="rootText" presStyleLbl="node2" presStyleIdx="0" presStyleCnt="2">
        <dgm:presLayoutVars>
          <dgm:chPref val="3"/>
        </dgm:presLayoutVars>
      </dgm:prSet>
      <dgm:spPr/>
    </dgm:pt>
    <dgm:pt modelId="{7653EA4C-1BA1-4EAD-BE6A-1E9BF140AC38}" type="pres">
      <dgm:prSet presAssocID="{14CC50E7-64A6-4FA7-B271-90CC99D3765B}" presName="rootConnector" presStyleLbl="node2" presStyleIdx="0" presStyleCnt="2"/>
      <dgm:spPr/>
    </dgm:pt>
    <dgm:pt modelId="{60C9C6BF-8E62-4D42-9AB1-3CD5B71F9A47}" type="pres">
      <dgm:prSet presAssocID="{14CC50E7-64A6-4FA7-B271-90CC99D3765B}" presName="hierChild4" presStyleCnt="0"/>
      <dgm:spPr/>
    </dgm:pt>
    <dgm:pt modelId="{97874692-C679-4782-B927-EA47BBB0027B}" type="pres">
      <dgm:prSet presAssocID="{14CC50E7-64A6-4FA7-B271-90CC99D3765B}" presName="hierChild5" presStyleCnt="0"/>
      <dgm:spPr/>
    </dgm:pt>
    <dgm:pt modelId="{8A3B8013-029F-42E3-9604-B10036D75A31}" type="pres">
      <dgm:prSet presAssocID="{D8F54710-A50F-464F-A260-75264F7D6265}" presName="Name37" presStyleLbl="parChTrans1D2" presStyleIdx="1" presStyleCnt="2"/>
      <dgm:spPr/>
    </dgm:pt>
    <dgm:pt modelId="{E992182E-BD2B-46D5-8A40-9E3D06D711D4}" type="pres">
      <dgm:prSet presAssocID="{10270DBE-470E-4313-B71E-6FAA57BC4496}" presName="hierRoot2" presStyleCnt="0">
        <dgm:presLayoutVars>
          <dgm:hierBranch val="init"/>
        </dgm:presLayoutVars>
      </dgm:prSet>
      <dgm:spPr/>
    </dgm:pt>
    <dgm:pt modelId="{0462C8D7-481C-441D-9AB2-50E0CCB11184}" type="pres">
      <dgm:prSet presAssocID="{10270DBE-470E-4313-B71E-6FAA57BC4496}" presName="rootComposite" presStyleCnt="0"/>
      <dgm:spPr/>
    </dgm:pt>
    <dgm:pt modelId="{19015C69-D570-4DAC-A375-12575F4F93F8}" type="pres">
      <dgm:prSet presAssocID="{10270DBE-470E-4313-B71E-6FAA57BC4496}" presName="rootText" presStyleLbl="node2" presStyleIdx="1" presStyleCnt="2">
        <dgm:presLayoutVars>
          <dgm:chPref val="3"/>
        </dgm:presLayoutVars>
      </dgm:prSet>
      <dgm:spPr/>
    </dgm:pt>
    <dgm:pt modelId="{42A9DEC9-FFAD-4FF7-8D21-22C15D10BD87}" type="pres">
      <dgm:prSet presAssocID="{10270DBE-470E-4313-B71E-6FAA57BC4496}" presName="rootConnector" presStyleLbl="node2" presStyleIdx="1" presStyleCnt="2"/>
      <dgm:spPr/>
    </dgm:pt>
    <dgm:pt modelId="{08343319-DB5C-4A52-9A43-0A55DEF6AFF5}" type="pres">
      <dgm:prSet presAssocID="{10270DBE-470E-4313-B71E-6FAA57BC4496}" presName="hierChild4" presStyleCnt="0"/>
      <dgm:spPr/>
    </dgm:pt>
    <dgm:pt modelId="{AED79448-8696-45C2-ABF9-652855F7EA4E}" type="pres">
      <dgm:prSet presAssocID="{E676948A-4409-43FE-B620-C645AD4DB77F}" presName="Name37" presStyleLbl="parChTrans1D3" presStyleIdx="0" presStyleCnt="2"/>
      <dgm:spPr/>
    </dgm:pt>
    <dgm:pt modelId="{1D3E864A-9829-4B9C-8C17-5FFD46BDC0E4}" type="pres">
      <dgm:prSet presAssocID="{3DB20CA9-0C39-4972-9843-2CD564570590}" presName="hierRoot2" presStyleCnt="0">
        <dgm:presLayoutVars>
          <dgm:hierBranch val="init"/>
        </dgm:presLayoutVars>
      </dgm:prSet>
      <dgm:spPr/>
    </dgm:pt>
    <dgm:pt modelId="{AFCE11B5-723C-4630-B031-28095BA46827}" type="pres">
      <dgm:prSet presAssocID="{3DB20CA9-0C39-4972-9843-2CD564570590}" presName="rootComposite" presStyleCnt="0"/>
      <dgm:spPr/>
    </dgm:pt>
    <dgm:pt modelId="{C209F027-CEBF-4EFB-A58A-3A698DF93B65}" type="pres">
      <dgm:prSet presAssocID="{3DB20CA9-0C39-4972-9843-2CD564570590}" presName="rootText" presStyleLbl="node3" presStyleIdx="0" presStyleCnt="2">
        <dgm:presLayoutVars>
          <dgm:chPref val="3"/>
        </dgm:presLayoutVars>
      </dgm:prSet>
      <dgm:spPr/>
    </dgm:pt>
    <dgm:pt modelId="{84670167-52BF-4DA4-B8E6-23A2430D3A55}" type="pres">
      <dgm:prSet presAssocID="{3DB20CA9-0C39-4972-9843-2CD564570590}" presName="rootConnector" presStyleLbl="node3" presStyleIdx="0" presStyleCnt="2"/>
      <dgm:spPr/>
    </dgm:pt>
    <dgm:pt modelId="{992B7787-FB11-4C54-91DB-AA2A7FCEA1D7}" type="pres">
      <dgm:prSet presAssocID="{3DB20CA9-0C39-4972-9843-2CD564570590}" presName="hierChild4" presStyleCnt="0"/>
      <dgm:spPr/>
    </dgm:pt>
    <dgm:pt modelId="{87111EF5-3EB0-4F7D-AADF-E39E7270B535}" type="pres">
      <dgm:prSet presAssocID="{3DB20CA9-0C39-4972-9843-2CD564570590}" presName="hierChild5" presStyleCnt="0"/>
      <dgm:spPr/>
    </dgm:pt>
    <dgm:pt modelId="{921EC1BA-FB14-4EB4-9479-D1F4CF129C6C}" type="pres">
      <dgm:prSet presAssocID="{602B7DCA-E2CD-48BE-901B-1C34C879F4AD}" presName="Name37" presStyleLbl="parChTrans1D3" presStyleIdx="1" presStyleCnt="2"/>
      <dgm:spPr/>
    </dgm:pt>
    <dgm:pt modelId="{B442D9C6-235D-4785-A4F7-7A6C0A84BE6F}" type="pres">
      <dgm:prSet presAssocID="{F9C5FF73-70EA-4F38-BD10-6E76FEE858A3}" presName="hierRoot2" presStyleCnt="0">
        <dgm:presLayoutVars>
          <dgm:hierBranch val="init"/>
        </dgm:presLayoutVars>
      </dgm:prSet>
      <dgm:spPr/>
    </dgm:pt>
    <dgm:pt modelId="{D2000FF9-C3D3-4808-A12B-1B981AA104A0}" type="pres">
      <dgm:prSet presAssocID="{F9C5FF73-70EA-4F38-BD10-6E76FEE858A3}" presName="rootComposite" presStyleCnt="0"/>
      <dgm:spPr/>
    </dgm:pt>
    <dgm:pt modelId="{3238C897-805B-4B03-9BE1-8DE510BFEFC0}" type="pres">
      <dgm:prSet presAssocID="{F9C5FF73-70EA-4F38-BD10-6E76FEE858A3}" presName="rootText" presStyleLbl="node3" presStyleIdx="1" presStyleCnt="2">
        <dgm:presLayoutVars>
          <dgm:chPref val="3"/>
        </dgm:presLayoutVars>
      </dgm:prSet>
      <dgm:spPr/>
    </dgm:pt>
    <dgm:pt modelId="{E3BFEE1C-D2B0-4701-9ACC-F00DD4947A9E}" type="pres">
      <dgm:prSet presAssocID="{F9C5FF73-70EA-4F38-BD10-6E76FEE858A3}" presName="rootConnector" presStyleLbl="node3" presStyleIdx="1" presStyleCnt="2"/>
      <dgm:spPr/>
    </dgm:pt>
    <dgm:pt modelId="{963A1F90-096E-4C8C-9991-41D8EA08AECF}" type="pres">
      <dgm:prSet presAssocID="{F9C5FF73-70EA-4F38-BD10-6E76FEE858A3}" presName="hierChild4" presStyleCnt="0"/>
      <dgm:spPr/>
    </dgm:pt>
    <dgm:pt modelId="{72DDB9DC-FB1F-465D-BA06-D8D86B07C25E}" type="pres">
      <dgm:prSet presAssocID="{912E5866-3722-41B6-B24F-70F6A8F66133}" presName="Name37" presStyleLbl="parChTrans1D4" presStyleIdx="0" presStyleCnt="2"/>
      <dgm:spPr/>
    </dgm:pt>
    <dgm:pt modelId="{132C547F-AEC1-4733-B52E-C359CC414DD6}" type="pres">
      <dgm:prSet presAssocID="{A1E4303E-B339-4EDA-AEA8-D430DEA40B7B}" presName="hierRoot2" presStyleCnt="0">
        <dgm:presLayoutVars>
          <dgm:hierBranch val="init"/>
        </dgm:presLayoutVars>
      </dgm:prSet>
      <dgm:spPr/>
    </dgm:pt>
    <dgm:pt modelId="{22924CB7-D923-4835-8691-A94E2680B83E}" type="pres">
      <dgm:prSet presAssocID="{A1E4303E-B339-4EDA-AEA8-D430DEA40B7B}" presName="rootComposite" presStyleCnt="0"/>
      <dgm:spPr/>
    </dgm:pt>
    <dgm:pt modelId="{B1BA7ABE-12A7-4C82-B014-5954449FAD3A}" type="pres">
      <dgm:prSet presAssocID="{A1E4303E-B339-4EDA-AEA8-D430DEA40B7B}" presName="rootText" presStyleLbl="node4" presStyleIdx="0" presStyleCnt="2">
        <dgm:presLayoutVars>
          <dgm:chPref val="3"/>
        </dgm:presLayoutVars>
      </dgm:prSet>
      <dgm:spPr/>
    </dgm:pt>
    <dgm:pt modelId="{777A4E63-8B34-4042-AB6B-9230826D2EE7}" type="pres">
      <dgm:prSet presAssocID="{A1E4303E-B339-4EDA-AEA8-D430DEA40B7B}" presName="rootConnector" presStyleLbl="node4" presStyleIdx="0" presStyleCnt="2"/>
      <dgm:spPr/>
    </dgm:pt>
    <dgm:pt modelId="{85C0F333-C9F7-4980-AC8C-3E468C5EDB83}" type="pres">
      <dgm:prSet presAssocID="{A1E4303E-B339-4EDA-AEA8-D430DEA40B7B}" presName="hierChild4" presStyleCnt="0"/>
      <dgm:spPr/>
    </dgm:pt>
    <dgm:pt modelId="{D7FB3267-AF29-4DCF-890B-6FA00C8899E3}" type="pres">
      <dgm:prSet presAssocID="{A1E4303E-B339-4EDA-AEA8-D430DEA40B7B}" presName="hierChild5" presStyleCnt="0"/>
      <dgm:spPr/>
    </dgm:pt>
    <dgm:pt modelId="{494B2517-DF08-4EA7-A2C9-716322CBE928}" type="pres">
      <dgm:prSet presAssocID="{D22339F0-9E23-40A6-8C8C-398BBA903409}" presName="Name37" presStyleLbl="parChTrans1D4" presStyleIdx="1" presStyleCnt="2"/>
      <dgm:spPr/>
    </dgm:pt>
    <dgm:pt modelId="{BCC630B3-49AE-4BAB-830B-AA356CA0346C}" type="pres">
      <dgm:prSet presAssocID="{36CF69F0-BC27-46B1-8281-CB8B41D53003}" presName="hierRoot2" presStyleCnt="0">
        <dgm:presLayoutVars>
          <dgm:hierBranch val="init"/>
        </dgm:presLayoutVars>
      </dgm:prSet>
      <dgm:spPr/>
    </dgm:pt>
    <dgm:pt modelId="{6C0F4481-DBDD-43B8-BB09-CA6028CA05B6}" type="pres">
      <dgm:prSet presAssocID="{36CF69F0-BC27-46B1-8281-CB8B41D53003}" presName="rootComposite" presStyleCnt="0"/>
      <dgm:spPr/>
    </dgm:pt>
    <dgm:pt modelId="{2FE94721-158F-47DA-823C-88C3BFA03C8E}" type="pres">
      <dgm:prSet presAssocID="{36CF69F0-BC27-46B1-8281-CB8B41D53003}" presName="rootText" presStyleLbl="node4" presStyleIdx="1" presStyleCnt="2">
        <dgm:presLayoutVars>
          <dgm:chPref val="3"/>
        </dgm:presLayoutVars>
      </dgm:prSet>
      <dgm:spPr/>
    </dgm:pt>
    <dgm:pt modelId="{139FBFB8-832D-4C50-A4FD-0B3C33811210}" type="pres">
      <dgm:prSet presAssocID="{36CF69F0-BC27-46B1-8281-CB8B41D53003}" presName="rootConnector" presStyleLbl="node4" presStyleIdx="1" presStyleCnt="2"/>
      <dgm:spPr/>
    </dgm:pt>
    <dgm:pt modelId="{45ED9CE9-307F-461B-886A-6E8F3FBE7D50}" type="pres">
      <dgm:prSet presAssocID="{36CF69F0-BC27-46B1-8281-CB8B41D53003}" presName="hierChild4" presStyleCnt="0"/>
      <dgm:spPr/>
    </dgm:pt>
    <dgm:pt modelId="{34544FA2-F5EA-4F3F-9ED4-2A4FBF1F96A5}" type="pres">
      <dgm:prSet presAssocID="{36CF69F0-BC27-46B1-8281-CB8B41D53003}" presName="hierChild5" presStyleCnt="0"/>
      <dgm:spPr/>
    </dgm:pt>
    <dgm:pt modelId="{00D8FF9E-DE6D-4E07-98FF-FA80D847C216}" type="pres">
      <dgm:prSet presAssocID="{F9C5FF73-70EA-4F38-BD10-6E76FEE858A3}" presName="hierChild5" presStyleCnt="0"/>
      <dgm:spPr/>
    </dgm:pt>
    <dgm:pt modelId="{C8784E30-070D-47AF-A774-9C597FDCFFF4}" type="pres">
      <dgm:prSet presAssocID="{10270DBE-470E-4313-B71E-6FAA57BC4496}" presName="hierChild5" presStyleCnt="0"/>
      <dgm:spPr/>
    </dgm:pt>
    <dgm:pt modelId="{6B402ABA-5C48-49B1-BEC0-AD44D6473929}" type="pres">
      <dgm:prSet presAssocID="{87B6F52F-659F-4A9E-A93F-7A8E8591A446}" presName="hierChild3" presStyleCnt="0"/>
      <dgm:spPr/>
    </dgm:pt>
  </dgm:ptLst>
  <dgm:cxnLst>
    <dgm:cxn modelId="{F950DD01-DE3B-47C4-AF48-C5D10B4EB9DA}" type="presOf" srcId="{10270DBE-470E-4313-B71E-6FAA57BC4496}" destId="{19015C69-D570-4DAC-A375-12575F4F93F8}" srcOrd="0" destOrd="0" presId="urn:microsoft.com/office/officeart/2005/8/layout/orgChart1"/>
    <dgm:cxn modelId="{66CB4D12-FDA7-4E71-8736-E94C4550A351}" type="presOf" srcId="{602B7DCA-E2CD-48BE-901B-1C34C879F4AD}" destId="{921EC1BA-FB14-4EB4-9479-D1F4CF129C6C}" srcOrd="0" destOrd="0" presId="urn:microsoft.com/office/officeart/2005/8/layout/orgChart1"/>
    <dgm:cxn modelId="{BFDA8413-FEE0-4078-B3BB-E4F878F4316F}" type="presOf" srcId="{D8F54710-A50F-464F-A260-75264F7D6265}" destId="{8A3B8013-029F-42E3-9604-B10036D75A31}" srcOrd="0" destOrd="0" presId="urn:microsoft.com/office/officeart/2005/8/layout/orgChart1"/>
    <dgm:cxn modelId="{E07F8219-009D-4C6C-9653-B269E4788FFF}" type="presOf" srcId="{912E5866-3722-41B6-B24F-70F6A8F66133}" destId="{72DDB9DC-FB1F-465D-BA06-D8D86B07C25E}" srcOrd="0" destOrd="0" presId="urn:microsoft.com/office/officeart/2005/8/layout/orgChart1"/>
    <dgm:cxn modelId="{5CB2B61E-0497-4004-AE8A-3D5709EB1631}" srcId="{10270DBE-470E-4313-B71E-6FAA57BC4496}" destId="{F9C5FF73-70EA-4F38-BD10-6E76FEE858A3}" srcOrd="1" destOrd="0" parTransId="{602B7DCA-E2CD-48BE-901B-1C34C879F4AD}" sibTransId="{A5356A24-73E6-4EF5-91C6-F19DBDE93DA7}"/>
    <dgm:cxn modelId="{5C25A52C-D145-48B0-958A-7CC222EC8831}" srcId="{F9C5FF73-70EA-4F38-BD10-6E76FEE858A3}" destId="{A1E4303E-B339-4EDA-AEA8-D430DEA40B7B}" srcOrd="0" destOrd="0" parTransId="{912E5866-3722-41B6-B24F-70F6A8F66133}" sibTransId="{23A67052-D156-4082-9C29-874CA6429227}"/>
    <dgm:cxn modelId="{56058435-4B6A-4FBD-92D0-866D7694CD53}" type="presOf" srcId="{163A4482-95AA-4353-A61A-098D0A3DFA1E}" destId="{E98872E3-C418-4C1F-A3DF-16E467D5724F}" srcOrd="0" destOrd="0" presId="urn:microsoft.com/office/officeart/2005/8/layout/orgChart1"/>
    <dgm:cxn modelId="{CC1C5B3F-E9F5-464B-95F7-F60D19666DAF}" type="presOf" srcId="{F9C5FF73-70EA-4F38-BD10-6E76FEE858A3}" destId="{3238C897-805B-4B03-9BE1-8DE510BFEFC0}" srcOrd="0" destOrd="0" presId="urn:microsoft.com/office/officeart/2005/8/layout/orgChart1"/>
    <dgm:cxn modelId="{F3A16569-41F6-417F-A214-EC3300EBEBF8}" type="presOf" srcId="{87B6F52F-659F-4A9E-A93F-7A8E8591A446}" destId="{F5C9106C-6213-4C93-AB48-7A0A0EA6B856}" srcOrd="1" destOrd="0" presId="urn:microsoft.com/office/officeart/2005/8/layout/orgChart1"/>
    <dgm:cxn modelId="{118C066A-2FA1-4A48-B880-91B005E88905}" type="presOf" srcId="{DC4278FE-816C-4FBB-BCA5-3227EEA51A91}" destId="{871712FD-3A0F-4E8E-8F73-3D1D74F2663B}" srcOrd="0" destOrd="0" presId="urn:microsoft.com/office/officeart/2005/8/layout/orgChart1"/>
    <dgm:cxn modelId="{DE0C1A74-8969-43DF-A018-1CBEBB4F444C}" type="presOf" srcId="{36CF69F0-BC27-46B1-8281-CB8B41D53003}" destId="{139FBFB8-832D-4C50-A4FD-0B3C33811210}" srcOrd="1" destOrd="0" presId="urn:microsoft.com/office/officeart/2005/8/layout/orgChart1"/>
    <dgm:cxn modelId="{B448C358-957B-468E-AB1E-617F7F86E7A4}" type="presOf" srcId="{3DB20CA9-0C39-4972-9843-2CD564570590}" destId="{C209F027-CEBF-4EFB-A58A-3A698DF93B65}" srcOrd="0" destOrd="0" presId="urn:microsoft.com/office/officeart/2005/8/layout/orgChart1"/>
    <dgm:cxn modelId="{5CB09A59-9399-4202-9D7D-6ACDEE33ACEA}" type="presOf" srcId="{36CF69F0-BC27-46B1-8281-CB8B41D53003}" destId="{2FE94721-158F-47DA-823C-88C3BFA03C8E}" srcOrd="0" destOrd="0" presId="urn:microsoft.com/office/officeart/2005/8/layout/orgChart1"/>
    <dgm:cxn modelId="{0C7D387A-9C6D-479E-9F9A-56F4A9BB886F}" type="presOf" srcId="{10270DBE-470E-4313-B71E-6FAA57BC4496}" destId="{42A9DEC9-FFAD-4FF7-8D21-22C15D10BD87}" srcOrd="1" destOrd="0" presId="urn:microsoft.com/office/officeart/2005/8/layout/orgChart1"/>
    <dgm:cxn modelId="{1DFC337B-9DD0-4EEB-A691-F9E354AD158B}" type="presOf" srcId="{14CC50E7-64A6-4FA7-B271-90CC99D3765B}" destId="{7653EA4C-1BA1-4EAD-BE6A-1E9BF140AC38}" srcOrd="1" destOrd="0" presId="urn:microsoft.com/office/officeart/2005/8/layout/orgChart1"/>
    <dgm:cxn modelId="{434FC681-E309-45CC-ACBA-A013697CBDBF}" srcId="{DC4278FE-816C-4FBB-BCA5-3227EEA51A91}" destId="{87B6F52F-659F-4A9E-A93F-7A8E8591A446}" srcOrd="0" destOrd="0" parTransId="{3FB7A876-1E3C-4DAA-85CD-39992F06FB93}" sibTransId="{5940C070-EE94-4AAF-83A2-805A1932E738}"/>
    <dgm:cxn modelId="{DFCA1385-15DF-478C-940C-02DA87B8B8B6}" type="presOf" srcId="{A1E4303E-B339-4EDA-AEA8-D430DEA40B7B}" destId="{777A4E63-8B34-4042-AB6B-9230826D2EE7}" srcOrd="1" destOrd="0" presId="urn:microsoft.com/office/officeart/2005/8/layout/orgChart1"/>
    <dgm:cxn modelId="{8359069F-1944-4E72-861B-6B5E8691D0A1}" type="presOf" srcId="{14CC50E7-64A6-4FA7-B271-90CC99D3765B}" destId="{DA29DB4D-B8F5-4553-8A02-B4078AED180D}" srcOrd="0" destOrd="0" presId="urn:microsoft.com/office/officeart/2005/8/layout/orgChart1"/>
    <dgm:cxn modelId="{81ADBF9F-1580-4BA5-BD92-0E7E257B87AB}" type="presOf" srcId="{A1E4303E-B339-4EDA-AEA8-D430DEA40B7B}" destId="{B1BA7ABE-12A7-4C82-B014-5954449FAD3A}" srcOrd="0" destOrd="0" presId="urn:microsoft.com/office/officeart/2005/8/layout/orgChart1"/>
    <dgm:cxn modelId="{37B28DA0-C955-46A9-A924-AAA02B4BFBD0}" srcId="{10270DBE-470E-4313-B71E-6FAA57BC4496}" destId="{3DB20CA9-0C39-4972-9843-2CD564570590}" srcOrd="0" destOrd="0" parTransId="{E676948A-4409-43FE-B620-C645AD4DB77F}" sibTransId="{8569CF2B-8038-4BE2-9DF1-95458D854A48}"/>
    <dgm:cxn modelId="{0A39B2A8-6863-4BA9-9585-525A6A24FCB6}" type="presOf" srcId="{D22339F0-9E23-40A6-8C8C-398BBA903409}" destId="{494B2517-DF08-4EA7-A2C9-716322CBE928}" srcOrd="0" destOrd="0" presId="urn:microsoft.com/office/officeart/2005/8/layout/orgChart1"/>
    <dgm:cxn modelId="{E7FE51A9-5A09-488A-955D-D42A81863183}" type="presOf" srcId="{E676948A-4409-43FE-B620-C645AD4DB77F}" destId="{AED79448-8696-45C2-ABF9-652855F7EA4E}" srcOrd="0" destOrd="0" presId="urn:microsoft.com/office/officeart/2005/8/layout/orgChart1"/>
    <dgm:cxn modelId="{2D1EB1B7-3F5A-42FB-9228-D2055C866AC2}" srcId="{87B6F52F-659F-4A9E-A93F-7A8E8591A446}" destId="{10270DBE-470E-4313-B71E-6FAA57BC4496}" srcOrd="1" destOrd="0" parTransId="{D8F54710-A50F-464F-A260-75264F7D6265}" sibTransId="{5F2D3147-EBA5-4C0F-9815-92E52D8438B2}"/>
    <dgm:cxn modelId="{6C28BBD7-5E8B-42D0-A52B-40CEEA81A4FD}" type="presOf" srcId="{3DB20CA9-0C39-4972-9843-2CD564570590}" destId="{84670167-52BF-4DA4-B8E6-23A2430D3A55}" srcOrd="1" destOrd="0" presId="urn:microsoft.com/office/officeart/2005/8/layout/orgChart1"/>
    <dgm:cxn modelId="{D30753DD-8888-49B3-99AA-F283BB5CE6AE}" srcId="{87B6F52F-659F-4A9E-A93F-7A8E8591A446}" destId="{14CC50E7-64A6-4FA7-B271-90CC99D3765B}" srcOrd="0" destOrd="0" parTransId="{163A4482-95AA-4353-A61A-098D0A3DFA1E}" sibTransId="{35CA9167-05F4-4055-B569-967F67F2E679}"/>
    <dgm:cxn modelId="{2F356EE9-0646-4B35-A30A-63FEBDB8F885}" srcId="{F9C5FF73-70EA-4F38-BD10-6E76FEE858A3}" destId="{36CF69F0-BC27-46B1-8281-CB8B41D53003}" srcOrd="1" destOrd="0" parTransId="{D22339F0-9E23-40A6-8C8C-398BBA903409}" sibTransId="{B768561A-BF76-4CA1-A07E-CA0B69278E68}"/>
    <dgm:cxn modelId="{5B2A2CEA-EF13-4D2F-8111-DADD3A737D55}" type="presOf" srcId="{87B6F52F-659F-4A9E-A93F-7A8E8591A446}" destId="{15EA275B-F6E8-4B47-92D2-D5D4C46A7662}" srcOrd="0" destOrd="0" presId="urn:microsoft.com/office/officeart/2005/8/layout/orgChart1"/>
    <dgm:cxn modelId="{6C9C6BFE-6E42-4675-97BD-6686F5FC5131}" type="presOf" srcId="{F9C5FF73-70EA-4F38-BD10-6E76FEE858A3}" destId="{E3BFEE1C-D2B0-4701-9ACC-F00DD4947A9E}" srcOrd="1" destOrd="0" presId="urn:microsoft.com/office/officeart/2005/8/layout/orgChart1"/>
    <dgm:cxn modelId="{E0276D83-3057-4413-9712-5E7C7BA38FAA}" type="presParOf" srcId="{871712FD-3A0F-4E8E-8F73-3D1D74F2663B}" destId="{CFF452CA-7447-4490-84DE-A0BA18C8DD83}" srcOrd="0" destOrd="0" presId="urn:microsoft.com/office/officeart/2005/8/layout/orgChart1"/>
    <dgm:cxn modelId="{7A633E0F-EDEE-4729-BF12-7F29C27A0A96}" type="presParOf" srcId="{CFF452CA-7447-4490-84DE-A0BA18C8DD83}" destId="{57B59514-B63A-4452-9335-C6504CC43921}" srcOrd="0" destOrd="0" presId="urn:microsoft.com/office/officeart/2005/8/layout/orgChart1"/>
    <dgm:cxn modelId="{41BCD9F1-A6E1-435A-B511-1C9FF0995485}" type="presParOf" srcId="{57B59514-B63A-4452-9335-C6504CC43921}" destId="{15EA275B-F6E8-4B47-92D2-D5D4C46A7662}" srcOrd="0" destOrd="0" presId="urn:microsoft.com/office/officeart/2005/8/layout/orgChart1"/>
    <dgm:cxn modelId="{57E7D7FF-C605-4E99-B5AE-0347130F0048}" type="presParOf" srcId="{57B59514-B63A-4452-9335-C6504CC43921}" destId="{F5C9106C-6213-4C93-AB48-7A0A0EA6B856}" srcOrd="1" destOrd="0" presId="urn:microsoft.com/office/officeart/2005/8/layout/orgChart1"/>
    <dgm:cxn modelId="{0E2191B1-5E34-4530-9155-DC9904C36C9A}" type="presParOf" srcId="{CFF452CA-7447-4490-84DE-A0BA18C8DD83}" destId="{42FA9727-DBC8-4F8A-B6DF-EB4ABDF922FA}" srcOrd="1" destOrd="0" presId="urn:microsoft.com/office/officeart/2005/8/layout/orgChart1"/>
    <dgm:cxn modelId="{1E7916AD-FF00-40A5-B8C5-8D4C0D2D9A2A}" type="presParOf" srcId="{42FA9727-DBC8-4F8A-B6DF-EB4ABDF922FA}" destId="{E98872E3-C418-4C1F-A3DF-16E467D5724F}" srcOrd="0" destOrd="0" presId="urn:microsoft.com/office/officeart/2005/8/layout/orgChart1"/>
    <dgm:cxn modelId="{5C8EF7F4-B036-4CF4-AA23-5D23AAA6E467}" type="presParOf" srcId="{42FA9727-DBC8-4F8A-B6DF-EB4ABDF922FA}" destId="{EB29FDD1-5E66-43AF-9EB3-32769FF66670}" srcOrd="1" destOrd="0" presId="urn:microsoft.com/office/officeart/2005/8/layout/orgChart1"/>
    <dgm:cxn modelId="{F07BDA20-1332-4448-87DF-7388945D264E}" type="presParOf" srcId="{EB29FDD1-5E66-43AF-9EB3-32769FF66670}" destId="{7172CB24-FD3A-4BA5-B1A8-F7B9F55CB5CA}" srcOrd="0" destOrd="0" presId="urn:microsoft.com/office/officeart/2005/8/layout/orgChart1"/>
    <dgm:cxn modelId="{D6FA6FA1-7D2A-4C46-9577-FFE0F0A54092}" type="presParOf" srcId="{7172CB24-FD3A-4BA5-B1A8-F7B9F55CB5CA}" destId="{DA29DB4D-B8F5-4553-8A02-B4078AED180D}" srcOrd="0" destOrd="0" presId="urn:microsoft.com/office/officeart/2005/8/layout/orgChart1"/>
    <dgm:cxn modelId="{FC742181-9FFA-42BE-B043-188D1061EDB0}" type="presParOf" srcId="{7172CB24-FD3A-4BA5-B1A8-F7B9F55CB5CA}" destId="{7653EA4C-1BA1-4EAD-BE6A-1E9BF140AC38}" srcOrd="1" destOrd="0" presId="urn:microsoft.com/office/officeart/2005/8/layout/orgChart1"/>
    <dgm:cxn modelId="{F14D9234-1E58-4278-BC2A-791D3B8CF573}" type="presParOf" srcId="{EB29FDD1-5E66-43AF-9EB3-32769FF66670}" destId="{60C9C6BF-8E62-4D42-9AB1-3CD5B71F9A47}" srcOrd="1" destOrd="0" presId="urn:microsoft.com/office/officeart/2005/8/layout/orgChart1"/>
    <dgm:cxn modelId="{6DF107BE-C2E7-4DB8-A37F-481CAD8CA7F0}" type="presParOf" srcId="{EB29FDD1-5E66-43AF-9EB3-32769FF66670}" destId="{97874692-C679-4782-B927-EA47BBB0027B}" srcOrd="2" destOrd="0" presId="urn:microsoft.com/office/officeart/2005/8/layout/orgChart1"/>
    <dgm:cxn modelId="{56FD3CC0-F1E3-4C3D-8B59-3E24674895F7}" type="presParOf" srcId="{42FA9727-DBC8-4F8A-B6DF-EB4ABDF922FA}" destId="{8A3B8013-029F-42E3-9604-B10036D75A31}" srcOrd="2" destOrd="0" presId="urn:microsoft.com/office/officeart/2005/8/layout/orgChart1"/>
    <dgm:cxn modelId="{D5C3F8EF-42F4-4A41-B57D-E9B16C51A494}" type="presParOf" srcId="{42FA9727-DBC8-4F8A-B6DF-EB4ABDF922FA}" destId="{E992182E-BD2B-46D5-8A40-9E3D06D711D4}" srcOrd="3" destOrd="0" presId="urn:microsoft.com/office/officeart/2005/8/layout/orgChart1"/>
    <dgm:cxn modelId="{BB32704E-7C5A-47AD-B056-B128D84DD12F}" type="presParOf" srcId="{E992182E-BD2B-46D5-8A40-9E3D06D711D4}" destId="{0462C8D7-481C-441D-9AB2-50E0CCB11184}" srcOrd="0" destOrd="0" presId="urn:microsoft.com/office/officeart/2005/8/layout/orgChart1"/>
    <dgm:cxn modelId="{645446F0-B1C2-4B73-AFE5-D87EEBABF783}" type="presParOf" srcId="{0462C8D7-481C-441D-9AB2-50E0CCB11184}" destId="{19015C69-D570-4DAC-A375-12575F4F93F8}" srcOrd="0" destOrd="0" presId="urn:microsoft.com/office/officeart/2005/8/layout/orgChart1"/>
    <dgm:cxn modelId="{D40FC3F0-D23A-4361-B4F2-CB3344E59FA8}" type="presParOf" srcId="{0462C8D7-481C-441D-9AB2-50E0CCB11184}" destId="{42A9DEC9-FFAD-4FF7-8D21-22C15D10BD87}" srcOrd="1" destOrd="0" presId="urn:microsoft.com/office/officeart/2005/8/layout/orgChart1"/>
    <dgm:cxn modelId="{8BB71854-38A8-42FB-93AB-88694ADC5BB3}" type="presParOf" srcId="{E992182E-BD2B-46D5-8A40-9E3D06D711D4}" destId="{08343319-DB5C-4A52-9A43-0A55DEF6AFF5}" srcOrd="1" destOrd="0" presId="urn:microsoft.com/office/officeart/2005/8/layout/orgChart1"/>
    <dgm:cxn modelId="{659C09F1-77DD-4BF5-852F-7D00E838A09D}" type="presParOf" srcId="{08343319-DB5C-4A52-9A43-0A55DEF6AFF5}" destId="{AED79448-8696-45C2-ABF9-652855F7EA4E}" srcOrd="0" destOrd="0" presId="urn:microsoft.com/office/officeart/2005/8/layout/orgChart1"/>
    <dgm:cxn modelId="{BCC1FB8D-4B70-49F3-8990-F5082A193ECB}" type="presParOf" srcId="{08343319-DB5C-4A52-9A43-0A55DEF6AFF5}" destId="{1D3E864A-9829-4B9C-8C17-5FFD46BDC0E4}" srcOrd="1" destOrd="0" presId="urn:microsoft.com/office/officeart/2005/8/layout/orgChart1"/>
    <dgm:cxn modelId="{4DF63609-E45D-41DA-99A9-11BC4DDC29A4}" type="presParOf" srcId="{1D3E864A-9829-4B9C-8C17-5FFD46BDC0E4}" destId="{AFCE11B5-723C-4630-B031-28095BA46827}" srcOrd="0" destOrd="0" presId="urn:microsoft.com/office/officeart/2005/8/layout/orgChart1"/>
    <dgm:cxn modelId="{707DE09A-3709-4029-833B-D02827920FD7}" type="presParOf" srcId="{AFCE11B5-723C-4630-B031-28095BA46827}" destId="{C209F027-CEBF-4EFB-A58A-3A698DF93B65}" srcOrd="0" destOrd="0" presId="urn:microsoft.com/office/officeart/2005/8/layout/orgChart1"/>
    <dgm:cxn modelId="{1E1D5A68-BCC9-4DA2-833E-7234BC1CA18D}" type="presParOf" srcId="{AFCE11B5-723C-4630-B031-28095BA46827}" destId="{84670167-52BF-4DA4-B8E6-23A2430D3A55}" srcOrd="1" destOrd="0" presId="urn:microsoft.com/office/officeart/2005/8/layout/orgChart1"/>
    <dgm:cxn modelId="{D7040C23-5859-4687-BA22-1420CB95CF37}" type="presParOf" srcId="{1D3E864A-9829-4B9C-8C17-5FFD46BDC0E4}" destId="{992B7787-FB11-4C54-91DB-AA2A7FCEA1D7}" srcOrd="1" destOrd="0" presId="urn:microsoft.com/office/officeart/2005/8/layout/orgChart1"/>
    <dgm:cxn modelId="{BA756DC9-977D-4AA4-A48D-F7F44A6968CC}" type="presParOf" srcId="{1D3E864A-9829-4B9C-8C17-5FFD46BDC0E4}" destId="{87111EF5-3EB0-4F7D-AADF-E39E7270B535}" srcOrd="2" destOrd="0" presId="urn:microsoft.com/office/officeart/2005/8/layout/orgChart1"/>
    <dgm:cxn modelId="{6A72B36C-A60D-47D5-B487-4BD6D9BC0DE8}" type="presParOf" srcId="{08343319-DB5C-4A52-9A43-0A55DEF6AFF5}" destId="{921EC1BA-FB14-4EB4-9479-D1F4CF129C6C}" srcOrd="2" destOrd="0" presId="urn:microsoft.com/office/officeart/2005/8/layout/orgChart1"/>
    <dgm:cxn modelId="{2388C78C-3EB9-4B41-B757-B8ECE7EDA189}" type="presParOf" srcId="{08343319-DB5C-4A52-9A43-0A55DEF6AFF5}" destId="{B442D9C6-235D-4785-A4F7-7A6C0A84BE6F}" srcOrd="3" destOrd="0" presId="urn:microsoft.com/office/officeart/2005/8/layout/orgChart1"/>
    <dgm:cxn modelId="{FC92FB4B-814C-476D-848A-BA06B289BAE2}" type="presParOf" srcId="{B442D9C6-235D-4785-A4F7-7A6C0A84BE6F}" destId="{D2000FF9-C3D3-4808-A12B-1B981AA104A0}" srcOrd="0" destOrd="0" presId="urn:microsoft.com/office/officeart/2005/8/layout/orgChart1"/>
    <dgm:cxn modelId="{17D2E86B-EEE2-4BFA-BFCD-974CC4681E5F}" type="presParOf" srcId="{D2000FF9-C3D3-4808-A12B-1B981AA104A0}" destId="{3238C897-805B-4B03-9BE1-8DE510BFEFC0}" srcOrd="0" destOrd="0" presId="urn:microsoft.com/office/officeart/2005/8/layout/orgChart1"/>
    <dgm:cxn modelId="{AA899F8F-B9BD-4712-9B9E-E948DFE94EAA}" type="presParOf" srcId="{D2000FF9-C3D3-4808-A12B-1B981AA104A0}" destId="{E3BFEE1C-D2B0-4701-9ACC-F00DD4947A9E}" srcOrd="1" destOrd="0" presId="urn:microsoft.com/office/officeart/2005/8/layout/orgChart1"/>
    <dgm:cxn modelId="{B06C29A9-FD8A-4719-86D2-2F2FE83B3ADD}" type="presParOf" srcId="{B442D9C6-235D-4785-A4F7-7A6C0A84BE6F}" destId="{963A1F90-096E-4C8C-9991-41D8EA08AECF}" srcOrd="1" destOrd="0" presId="urn:microsoft.com/office/officeart/2005/8/layout/orgChart1"/>
    <dgm:cxn modelId="{4C6C4AE1-EC6A-4EE9-88D7-56B07EC1447F}" type="presParOf" srcId="{963A1F90-096E-4C8C-9991-41D8EA08AECF}" destId="{72DDB9DC-FB1F-465D-BA06-D8D86B07C25E}" srcOrd="0" destOrd="0" presId="urn:microsoft.com/office/officeart/2005/8/layout/orgChart1"/>
    <dgm:cxn modelId="{95F6B4CD-A3E3-4606-94E2-B9C8342A3BBD}" type="presParOf" srcId="{963A1F90-096E-4C8C-9991-41D8EA08AECF}" destId="{132C547F-AEC1-4733-B52E-C359CC414DD6}" srcOrd="1" destOrd="0" presId="urn:microsoft.com/office/officeart/2005/8/layout/orgChart1"/>
    <dgm:cxn modelId="{BA6F7945-3BD3-4D86-9012-785D9E42D9C7}" type="presParOf" srcId="{132C547F-AEC1-4733-B52E-C359CC414DD6}" destId="{22924CB7-D923-4835-8691-A94E2680B83E}" srcOrd="0" destOrd="0" presId="urn:microsoft.com/office/officeart/2005/8/layout/orgChart1"/>
    <dgm:cxn modelId="{0E4051EB-7B5E-4F3D-A993-D395D652181E}" type="presParOf" srcId="{22924CB7-D923-4835-8691-A94E2680B83E}" destId="{B1BA7ABE-12A7-4C82-B014-5954449FAD3A}" srcOrd="0" destOrd="0" presId="urn:microsoft.com/office/officeart/2005/8/layout/orgChart1"/>
    <dgm:cxn modelId="{30182D56-CAB0-4F77-9FFB-E3566A81093C}" type="presParOf" srcId="{22924CB7-D923-4835-8691-A94E2680B83E}" destId="{777A4E63-8B34-4042-AB6B-9230826D2EE7}" srcOrd="1" destOrd="0" presId="urn:microsoft.com/office/officeart/2005/8/layout/orgChart1"/>
    <dgm:cxn modelId="{5DBC4D22-280A-4C18-BB1E-9362DC7A5EB0}" type="presParOf" srcId="{132C547F-AEC1-4733-B52E-C359CC414DD6}" destId="{85C0F333-C9F7-4980-AC8C-3E468C5EDB83}" srcOrd="1" destOrd="0" presId="urn:microsoft.com/office/officeart/2005/8/layout/orgChart1"/>
    <dgm:cxn modelId="{D361DABD-C055-4D1A-9C15-07826CAA9FA1}" type="presParOf" srcId="{132C547F-AEC1-4733-B52E-C359CC414DD6}" destId="{D7FB3267-AF29-4DCF-890B-6FA00C8899E3}" srcOrd="2" destOrd="0" presId="urn:microsoft.com/office/officeart/2005/8/layout/orgChart1"/>
    <dgm:cxn modelId="{41894BF4-62AB-4B9F-A543-13F0E0787230}" type="presParOf" srcId="{963A1F90-096E-4C8C-9991-41D8EA08AECF}" destId="{494B2517-DF08-4EA7-A2C9-716322CBE928}" srcOrd="2" destOrd="0" presId="urn:microsoft.com/office/officeart/2005/8/layout/orgChart1"/>
    <dgm:cxn modelId="{CE34E775-3867-418C-8235-70125A6B7E5C}" type="presParOf" srcId="{963A1F90-096E-4C8C-9991-41D8EA08AECF}" destId="{BCC630B3-49AE-4BAB-830B-AA356CA0346C}" srcOrd="3" destOrd="0" presId="urn:microsoft.com/office/officeart/2005/8/layout/orgChart1"/>
    <dgm:cxn modelId="{B16559C2-C836-4C3A-9D4D-B0FC137D041E}" type="presParOf" srcId="{BCC630B3-49AE-4BAB-830B-AA356CA0346C}" destId="{6C0F4481-DBDD-43B8-BB09-CA6028CA05B6}" srcOrd="0" destOrd="0" presId="urn:microsoft.com/office/officeart/2005/8/layout/orgChart1"/>
    <dgm:cxn modelId="{102CF13E-8833-46CF-B11E-7D8E30FF0C17}" type="presParOf" srcId="{6C0F4481-DBDD-43B8-BB09-CA6028CA05B6}" destId="{2FE94721-158F-47DA-823C-88C3BFA03C8E}" srcOrd="0" destOrd="0" presId="urn:microsoft.com/office/officeart/2005/8/layout/orgChart1"/>
    <dgm:cxn modelId="{FBDCAA36-EDFE-45D6-ABAA-F559FDBD0290}" type="presParOf" srcId="{6C0F4481-DBDD-43B8-BB09-CA6028CA05B6}" destId="{139FBFB8-832D-4C50-A4FD-0B3C33811210}" srcOrd="1" destOrd="0" presId="urn:microsoft.com/office/officeart/2005/8/layout/orgChart1"/>
    <dgm:cxn modelId="{E60B0904-054A-4ED0-871A-DDFC2A54C5E0}" type="presParOf" srcId="{BCC630B3-49AE-4BAB-830B-AA356CA0346C}" destId="{45ED9CE9-307F-461B-886A-6E8F3FBE7D50}" srcOrd="1" destOrd="0" presId="urn:microsoft.com/office/officeart/2005/8/layout/orgChart1"/>
    <dgm:cxn modelId="{0FA7310B-D1B0-4BCB-ACBA-3FD4E4FE5AC1}" type="presParOf" srcId="{BCC630B3-49AE-4BAB-830B-AA356CA0346C}" destId="{34544FA2-F5EA-4F3F-9ED4-2A4FBF1F96A5}" srcOrd="2" destOrd="0" presId="urn:microsoft.com/office/officeart/2005/8/layout/orgChart1"/>
    <dgm:cxn modelId="{F942732D-6931-4FB1-9E84-A42B37547768}" type="presParOf" srcId="{B442D9C6-235D-4785-A4F7-7A6C0A84BE6F}" destId="{00D8FF9E-DE6D-4E07-98FF-FA80D847C216}" srcOrd="2" destOrd="0" presId="urn:microsoft.com/office/officeart/2005/8/layout/orgChart1"/>
    <dgm:cxn modelId="{C9D4E38E-0BFD-4860-8AE7-48D6CC4E5121}" type="presParOf" srcId="{E992182E-BD2B-46D5-8A40-9E3D06D711D4}" destId="{C8784E30-070D-47AF-A774-9C597FDCFFF4}" srcOrd="2" destOrd="0" presId="urn:microsoft.com/office/officeart/2005/8/layout/orgChart1"/>
    <dgm:cxn modelId="{A0BF15B4-281A-4E9F-BED2-FC9217848EF5}" type="presParOf" srcId="{CFF452CA-7447-4490-84DE-A0BA18C8DD83}" destId="{6B402ABA-5C48-49B1-BEC0-AD44D647392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4B2517-DF08-4EA7-A2C9-716322CBE928}">
      <dsp:nvSpPr>
        <dsp:cNvPr id="0" name=""/>
        <dsp:cNvSpPr/>
      </dsp:nvSpPr>
      <dsp:spPr>
        <a:xfrm>
          <a:off x="3109523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DDB9DC-FB1F-465D-BA06-D8D86B07C25E}">
      <dsp:nvSpPr>
        <dsp:cNvPr id="0" name=""/>
        <dsp:cNvSpPr/>
      </dsp:nvSpPr>
      <dsp:spPr>
        <a:xfrm>
          <a:off x="3109523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1EC1BA-FB14-4EB4-9479-D1F4CF129C6C}">
      <dsp:nvSpPr>
        <dsp:cNvPr id="0" name=""/>
        <dsp:cNvSpPr/>
      </dsp:nvSpPr>
      <dsp:spPr>
        <a:xfrm>
          <a:off x="2913193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D79448-8696-45C2-ABF9-652855F7EA4E}">
      <dsp:nvSpPr>
        <dsp:cNvPr id="0" name=""/>
        <dsp:cNvSpPr/>
      </dsp:nvSpPr>
      <dsp:spPr>
        <a:xfrm>
          <a:off x="2333779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3B8013-029F-42E3-9604-B10036D75A31}">
      <dsp:nvSpPr>
        <dsp:cNvPr id="0" name=""/>
        <dsp:cNvSpPr/>
      </dsp:nvSpPr>
      <dsp:spPr>
        <a:xfrm>
          <a:off x="2333779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8872E3-C418-4C1F-A3DF-16E467D5724F}">
      <dsp:nvSpPr>
        <dsp:cNvPr id="0" name=""/>
        <dsp:cNvSpPr/>
      </dsp:nvSpPr>
      <dsp:spPr>
        <a:xfrm>
          <a:off x="1754365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EA275B-F6E8-4B47-92D2-D5D4C46A7662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คณบดี</a:t>
          </a:r>
        </a:p>
      </dsp:txBody>
      <dsp:txXfrm>
        <a:off x="1854924" y="825"/>
        <a:ext cx="957708" cy="478854"/>
      </dsp:txXfrm>
    </dsp:sp>
    <dsp:sp modelId="{DA29DB4D-B8F5-4553-8A02-B4078AED180D}">
      <dsp:nvSpPr>
        <dsp:cNvPr id="0" name=""/>
        <dsp:cNvSpPr/>
      </dsp:nvSpPr>
      <dsp:spPr>
        <a:xfrm>
          <a:off x="1275510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1</a:t>
          </a:r>
        </a:p>
      </dsp:txBody>
      <dsp:txXfrm>
        <a:off x="1275510" y="680799"/>
        <a:ext cx="957708" cy="478854"/>
      </dsp:txXfrm>
    </dsp:sp>
    <dsp:sp modelId="{19015C69-D570-4DAC-A375-12575F4F93F8}">
      <dsp:nvSpPr>
        <dsp:cNvPr id="0" name=""/>
        <dsp:cNvSpPr/>
      </dsp:nvSpPr>
      <dsp:spPr>
        <a:xfrm>
          <a:off x="2434338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2</a:t>
          </a:r>
        </a:p>
      </dsp:txBody>
      <dsp:txXfrm>
        <a:off x="2434338" y="680799"/>
        <a:ext cx="957708" cy="478854"/>
      </dsp:txXfrm>
    </dsp:sp>
    <dsp:sp modelId="{C209F027-CEBF-4EFB-A58A-3A698DF93B65}">
      <dsp:nvSpPr>
        <dsp:cNvPr id="0" name=""/>
        <dsp:cNvSpPr/>
      </dsp:nvSpPr>
      <dsp:spPr>
        <a:xfrm>
          <a:off x="1854924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1</a:t>
          </a:r>
        </a:p>
      </dsp:txBody>
      <dsp:txXfrm>
        <a:off x="1854924" y="1360772"/>
        <a:ext cx="957708" cy="478854"/>
      </dsp:txXfrm>
    </dsp:sp>
    <dsp:sp modelId="{3238C897-805B-4B03-9BE1-8DE510BFEFC0}">
      <dsp:nvSpPr>
        <dsp:cNvPr id="0" name=""/>
        <dsp:cNvSpPr/>
      </dsp:nvSpPr>
      <dsp:spPr>
        <a:xfrm>
          <a:off x="3013752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2</a:t>
          </a:r>
        </a:p>
      </dsp:txBody>
      <dsp:txXfrm>
        <a:off x="3013752" y="1360772"/>
        <a:ext cx="957708" cy="478854"/>
      </dsp:txXfrm>
    </dsp:sp>
    <dsp:sp modelId="{B1BA7ABE-12A7-4C82-B014-5954449FAD3A}">
      <dsp:nvSpPr>
        <dsp:cNvPr id="0" name=""/>
        <dsp:cNvSpPr/>
      </dsp:nvSpPr>
      <dsp:spPr>
        <a:xfrm>
          <a:off x="32531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1</a:t>
          </a:r>
        </a:p>
      </dsp:txBody>
      <dsp:txXfrm>
        <a:off x="3253180" y="2040746"/>
        <a:ext cx="957708" cy="478854"/>
      </dsp:txXfrm>
    </dsp:sp>
    <dsp:sp modelId="{2FE94721-158F-47DA-823C-88C3BFA03C8E}">
      <dsp:nvSpPr>
        <dsp:cNvPr id="0" name=""/>
        <dsp:cNvSpPr/>
      </dsp:nvSpPr>
      <dsp:spPr>
        <a:xfrm>
          <a:off x="3253180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2</a:t>
          </a:r>
        </a:p>
      </dsp:txBody>
      <dsp:txXfrm>
        <a:off x="3253180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1</cp:revision>
  <dcterms:created xsi:type="dcterms:W3CDTF">2026-07-14T03:39:00Z</dcterms:created>
  <dcterms:modified xsi:type="dcterms:W3CDTF">2026-07-14T05:00:00Z</dcterms:modified>
</cp:coreProperties>
</file>