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3BC5" w14:textId="71C8C9C6" w:rsidR="00692725" w:rsidRDefault="00692725" w:rsidP="00692725">
      <w:pPr>
        <w:pStyle w:val="Heading1"/>
        <w:jc w:val="center"/>
      </w:pPr>
      <w:r>
        <w:t>SE LAB1</w:t>
      </w:r>
    </w:p>
    <w:p w14:paraId="46D9CB6D" w14:textId="77777777" w:rsidR="00692725" w:rsidRDefault="00692725" w:rsidP="00692725"/>
    <w:p w14:paraId="2D41FC0B" w14:textId="4EEAFD78" w:rsidR="00FC10A3" w:rsidRDefault="00E23FC7" w:rsidP="00E23FC7">
      <w:pPr>
        <w:pStyle w:val="Heading2"/>
        <w:jc w:val="center"/>
      </w:pPr>
      <w:r>
        <w:t>Deliverable</w:t>
      </w:r>
      <w:r w:rsidR="007F3210">
        <w:t>-1</w:t>
      </w:r>
      <w:r>
        <w:t xml:space="preserve"> </w:t>
      </w:r>
    </w:p>
    <w:p w14:paraId="132D5282" w14:textId="77777777" w:rsidR="00E23FC7" w:rsidRPr="007F3210" w:rsidRDefault="00E23FC7" w:rsidP="00E23FC7">
      <w:pPr>
        <w:rPr>
          <w:sz w:val="24"/>
          <w:szCs w:val="24"/>
        </w:rPr>
      </w:pPr>
      <w:proofErr w:type="gramStart"/>
      <w:r w:rsidRPr="007F3210">
        <w:rPr>
          <w:sz w:val="24"/>
          <w:szCs w:val="24"/>
        </w:rPr>
        <w:t>Name :</w:t>
      </w:r>
      <w:proofErr w:type="gramEnd"/>
      <w:r w:rsidRPr="007F3210">
        <w:rPr>
          <w:sz w:val="24"/>
          <w:szCs w:val="24"/>
        </w:rPr>
        <w:t xml:space="preserve"> Puneeth Yenneti </w:t>
      </w:r>
      <w:r w:rsidRPr="007F3210">
        <w:rPr>
          <w:sz w:val="24"/>
          <w:szCs w:val="24"/>
        </w:rPr>
        <w:tab/>
      </w:r>
      <w:r w:rsidRPr="007F3210">
        <w:rPr>
          <w:sz w:val="24"/>
          <w:szCs w:val="24"/>
        </w:rPr>
        <w:tab/>
      </w:r>
      <w:proofErr w:type="gramStart"/>
      <w:r w:rsidRPr="007F3210">
        <w:rPr>
          <w:sz w:val="24"/>
          <w:szCs w:val="24"/>
        </w:rPr>
        <w:t>SRN :</w:t>
      </w:r>
      <w:proofErr w:type="gramEnd"/>
      <w:r w:rsidRPr="007F3210">
        <w:rPr>
          <w:sz w:val="24"/>
          <w:szCs w:val="24"/>
        </w:rPr>
        <w:t xml:space="preserve"> PES1UG24CS348 </w:t>
      </w:r>
      <w:r w:rsidRPr="007F3210">
        <w:rPr>
          <w:sz w:val="24"/>
          <w:szCs w:val="24"/>
        </w:rPr>
        <w:tab/>
      </w:r>
      <w:r w:rsidRPr="007F3210">
        <w:rPr>
          <w:sz w:val="24"/>
          <w:szCs w:val="24"/>
        </w:rPr>
        <w:tab/>
      </w:r>
      <w:r w:rsidRPr="007F3210">
        <w:rPr>
          <w:sz w:val="24"/>
          <w:szCs w:val="24"/>
        </w:rPr>
        <w:tab/>
      </w:r>
      <w:proofErr w:type="gramStart"/>
      <w:r w:rsidRPr="007F3210">
        <w:rPr>
          <w:sz w:val="24"/>
          <w:szCs w:val="24"/>
        </w:rPr>
        <w:t>Section :</w:t>
      </w:r>
      <w:proofErr w:type="gramEnd"/>
      <w:r w:rsidRPr="007F3210">
        <w:rPr>
          <w:sz w:val="24"/>
          <w:szCs w:val="24"/>
        </w:rPr>
        <w:t xml:space="preserve"> F</w:t>
      </w:r>
    </w:p>
    <w:p w14:paraId="6DA0F083" w14:textId="77777777" w:rsidR="00E23FC7" w:rsidRDefault="00E23FC7" w:rsidP="00E23FC7"/>
    <w:p w14:paraId="0C2EB01D" w14:textId="1A505292" w:rsidR="00D0752F" w:rsidRPr="007F3210" w:rsidRDefault="00D0752F" w:rsidP="00E23FC7">
      <w:pPr>
        <w:rPr>
          <w:b/>
          <w:bCs/>
          <w:sz w:val="32"/>
          <w:szCs w:val="32"/>
          <w:u w:val="single"/>
        </w:rPr>
      </w:pPr>
      <w:proofErr w:type="spellStart"/>
      <w:r w:rsidRPr="007F3210">
        <w:rPr>
          <w:b/>
          <w:bCs/>
          <w:sz w:val="32"/>
          <w:szCs w:val="32"/>
          <w:u w:val="single"/>
        </w:rPr>
        <w:t>OpenAPI</w:t>
      </w:r>
      <w:proofErr w:type="spellEnd"/>
      <w:r w:rsidRPr="007F3210">
        <w:rPr>
          <w:b/>
          <w:bCs/>
          <w:sz w:val="32"/>
          <w:szCs w:val="32"/>
          <w:u w:val="single"/>
        </w:rPr>
        <w:t xml:space="preserve"> Mock Server </w:t>
      </w:r>
      <w:proofErr w:type="gramStart"/>
      <w:r w:rsidRPr="007F3210">
        <w:rPr>
          <w:b/>
          <w:bCs/>
          <w:sz w:val="32"/>
          <w:szCs w:val="32"/>
          <w:u w:val="single"/>
        </w:rPr>
        <w:t>Generator</w:t>
      </w:r>
      <w:r w:rsidRPr="007F3210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3641EDE6" w14:textId="31F80C4F" w:rsidR="00D0752F" w:rsidRDefault="00D0752F" w:rsidP="00E23FC7">
      <w:r w:rsidRPr="00D0752F">
        <w:rPr>
          <w:b/>
          <w:bCs/>
        </w:rPr>
        <w:t>Domain:</w:t>
      </w:r>
      <w:r w:rsidRPr="00D0752F">
        <w:t xml:space="preserve"> Developer Tools &amp; IT Operations</w:t>
      </w:r>
    </w:p>
    <w:p w14:paraId="588C4936" w14:textId="4AB848F2" w:rsidR="00380F24" w:rsidRDefault="00380F24" w:rsidP="00E23FC7">
      <w:r w:rsidRPr="00380F24">
        <w:t>Modern software teams build frontend clients and third-party integrations that depend on backend REST APIs.</w:t>
      </w:r>
      <w:r>
        <w:t xml:space="preserve"> </w:t>
      </w:r>
      <w:r w:rsidRPr="00380F24">
        <w:t>However, during early development, these backend APIs are often incomplete or unavailable. Developers and QA Engineers are blocked from testing their code until the real API is ready.</w:t>
      </w:r>
    </w:p>
    <w:p w14:paraId="6011D531" w14:textId="23BF6873" w:rsidR="00380F24" w:rsidRDefault="00380F24" w:rsidP="00E23FC7">
      <w:r w:rsidRPr="00380F24">
        <w:t xml:space="preserve">An </w:t>
      </w:r>
      <w:proofErr w:type="spellStart"/>
      <w:r w:rsidRPr="00380F24">
        <w:rPr>
          <w:b/>
          <w:bCs/>
        </w:rPr>
        <w:t>OpenAPI</w:t>
      </w:r>
      <w:proofErr w:type="spellEnd"/>
      <w:r w:rsidRPr="00380F24">
        <w:rPr>
          <w:b/>
          <w:bCs/>
        </w:rPr>
        <w:t xml:space="preserve"> Mock Server Generator</w:t>
      </w:r>
      <w:r w:rsidRPr="00380F24">
        <w:t xml:space="preserve"> solves this by reading a standard </w:t>
      </w:r>
      <w:proofErr w:type="spellStart"/>
      <w:r w:rsidRPr="00380F24">
        <w:t>OpenAPI</w:t>
      </w:r>
      <w:proofErr w:type="spellEnd"/>
      <w:r w:rsidRPr="00380F24">
        <w:t xml:space="preserve"> 3.0 specification file (YAML or JSON) and automatically spinning up a live mock REST server that mimics the real API — returning realistic, schema-compliant responses without any backend logic.</w:t>
      </w:r>
    </w:p>
    <w:p w14:paraId="36EB1A8A" w14:textId="77777777" w:rsidR="00380F24" w:rsidRPr="00380F24" w:rsidRDefault="00380F24" w:rsidP="00380F24">
      <w:r w:rsidRPr="00380F24">
        <w:rPr>
          <w:b/>
          <w:bCs/>
        </w:rPr>
        <w:t>What the system does:</w:t>
      </w:r>
    </w:p>
    <w:p w14:paraId="74660283" w14:textId="77777777" w:rsidR="00380F24" w:rsidRPr="00380F24" w:rsidRDefault="00380F24" w:rsidP="00380F24">
      <w:pPr>
        <w:numPr>
          <w:ilvl w:val="0"/>
          <w:numId w:val="1"/>
        </w:numPr>
      </w:pPr>
      <w:r w:rsidRPr="00380F24">
        <w:t xml:space="preserve">Accepts an </w:t>
      </w:r>
      <w:proofErr w:type="spellStart"/>
      <w:r w:rsidRPr="00380F24">
        <w:t>OpenAPI</w:t>
      </w:r>
      <w:proofErr w:type="spellEnd"/>
      <w:r w:rsidRPr="00380F24">
        <w:t xml:space="preserve"> 3.</w:t>
      </w:r>
      <w:proofErr w:type="gramStart"/>
      <w:r w:rsidRPr="00380F24">
        <w:t>0 .</w:t>
      </w:r>
      <w:proofErr w:type="spellStart"/>
      <w:r w:rsidRPr="00380F24">
        <w:t>yaml</w:t>
      </w:r>
      <w:proofErr w:type="spellEnd"/>
      <w:proofErr w:type="gramEnd"/>
      <w:r w:rsidRPr="00380F24">
        <w:t xml:space="preserve"> </w:t>
      </w:r>
      <w:proofErr w:type="gramStart"/>
      <w:r w:rsidRPr="00380F24">
        <w:t>or .</w:t>
      </w:r>
      <w:proofErr w:type="spellStart"/>
      <w:r w:rsidRPr="00380F24">
        <w:t>json</w:t>
      </w:r>
      <w:proofErr w:type="spellEnd"/>
      <w:proofErr w:type="gramEnd"/>
      <w:r w:rsidRPr="00380F24">
        <w:t xml:space="preserve"> spec file as input</w:t>
      </w:r>
    </w:p>
    <w:p w14:paraId="087B4864" w14:textId="77777777" w:rsidR="00380F24" w:rsidRPr="00380F24" w:rsidRDefault="00380F24" w:rsidP="00380F24">
      <w:pPr>
        <w:numPr>
          <w:ilvl w:val="0"/>
          <w:numId w:val="1"/>
        </w:numPr>
      </w:pPr>
      <w:r w:rsidRPr="00380F24">
        <w:t>Parses all defined paths, methods, and response schemas from the spec</w:t>
      </w:r>
    </w:p>
    <w:p w14:paraId="7C94CDE9" w14:textId="77777777" w:rsidR="00380F24" w:rsidRPr="00380F24" w:rsidRDefault="00380F24" w:rsidP="00380F24">
      <w:pPr>
        <w:numPr>
          <w:ilvl w:val="0"/>
          <w:numId w:val="1"/>
        </w:numPr>
      </w:pPr>
      <w:r w:rsidRPr="00380F24">
        <w:t>Generates live HTTP mock endpoints for each path automatically</w:t>
      </w:r>
    </w:p>
    <w:p w14:paraId="73AC5C93" w14:textId="77777777" w:rsidR="00380F24" w:rsidRPr="00380F24" w:rsidRDefault="00380F24" w:rsidP="00380F24">
      <w:pPr>
        <w:numPr>
          <w:ilvl w:val="0"/>
          <w:numId w:val="1"/>
        </w:numPr>
      </w:pPr>
      <w:r w:rsidRPr="00380F24">
        <w:t>Returns randomized but schema-valid JSON responses to any request</w:t>
      </w:r>
    </w:p>
    <w:p w14:paraId="36687A33" w14:textId="77777777" w:rsidR="00380F24" w:rsidRPr="00380F24" w:rsidRDefault="00380F24" w:rsidP="00380F24">
      <w:pPr>
        <w:numPr>
          <w:ilvl w:val="0"/>
          <w:numId w:val="1"/>
        </w:numPr>
      </w:pPr>
      <w:r w:rsidRPr="00380F24">
        <w:t xml:space="preserve">Allows configurable simulated latency per endpoint (in </w:t>
      </w:r>
      <w:proofErr w:type="spellStart"/>
      <w:r w:rsidRPr="00380F24">
        <w:t>ms</w:t>
      </w:r>
      <w:proofErr w:type="spellEnd"/>
      <w:r w:rsidRPr="00380F24">
        <w:t>)</w:t>
      </w:r>
    </w:p>
    <w:p w14:paraId="6124C7AC" w14:textId="77777777" w:rsidR="00380F24" w:rsidRPr="00380F24" w:rsidRDefault="00380F24" w:rsidP="00380F24">
      <w:pPr>
        <w:numPr>
          <w:ilvl w:val="0"/>
          <w:numId w:val="1"/>
        </w:numPr>
      </w:pPr>
      <w:r w:rsidRPr="00380F24">
        <w:t>Validates incoming requests against the spec and returns proper error codes for bad requests</w:t>
      </w:r>
    </w:p>
    <w:p w14:paraId="5B0D06D2" w14:textId="77777777" w:rsidR="00380F24" w:rsidRPr="00380F24" w:rsidRDefault="00380F24" w:rsidP="00380F24">
      <w:pPr>
        <w:numPr>
          <w:ilvl w:val="0"/>
          <w:numId w:val="1"/>
        </w:numPr>
      </w:pPr>
      <w:proofErr w:type="spellStart"/>
      <w:proofErr w:type="gramStart"/>
      <w:r w:rsidRPr="00380F24">
        <w:t>Lets</w:t>
      </w:r>
      <w:proofErr w:type="spellEnd"/>
      <w:proofErr w:type="gramEnd"/>
      <w:r w:rsidRPr="00380F24">
        <w:t xml:space="preserve"> users switch between response scenarios (success, error, empty) at runtime</w:t>
      </w:r>
    </w:p>
    <w:tbl>
      <w:tblPr>
        <w:tblStyle w:val="TableGrid"/>
        <w:tblpPr w:leftFromText="180" w:rightFromText="180" w:vertAnchor="text" w:horzAnchor="margin" w:tblpY="225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380F24" w14:paraId="7E8E7D59" w14:textId="77777777" w:rsidTr="00380F24">
        <w:tc>
          <w:tcPr>
            <w:tcW w:w="2547" w:type="dxa"/>
            <w:shd w:val="clear" w:color="auto" w:fill="D9D9D9" w:themeFill="background1" w:themeFillShade="D9"/>
          </w:tcPr>
          <w:p w14:paraId="7A93EBD8" w14:textId="77777777" w:rsidR="00380F24" w:rsidRDefault="00380F24" w:rsidP="00380F24">
            <w:r>
              <w:t xml:space="preserve">Actor </w:t>
            </w:r>
          </w:p>
        </w:tc>
        <w:tc>
          <w:tcPr>
            <w:tcW w:w="6469" w:type="dxa"/>
            <w:shd w:val="clear" w:color="auto" w:fill="D9D9D9" w:themeFill="background1" w:themeFillShade="D9"/>
          </w:tcPr>
          <w:p w14:paraId="17CBBFEC" w14:textId="77777777" w:rsidR="00380F24" w:rsidRDefault="00380F24" w:rsidP="00380F24">
            <w:r>
              <w:t>Role</w:t>
            </w:r>
          </w:p>
        </w:tc>
      </w:tr>
      <w:tr w:rsidR="00380F24" w14:paraId="7C9FE964" w14:textId="77777777" w:rsidTr="00380F24">
        <w:tc>
          <w:tcPr>
            <w:tcW w:w="2547" w:type="dxa"/>
          </w:tcPr>
          <w:p w14:paraId="3B6BBD83" w14:textId="77777777" w:rsidR="00380F24" w:rsidRDefault="00380F24" w:rsidP="00380F24">
            <w:r>
              <w:t>API Developer</w:t>
            </w:r>
          </w:p>
        </w:tc>
        <w:tc>
          <w:tcPr>
            <w:tcW w:w="6469" w:type="dxa"/>
          </w:tcPr>
          <w:p w14:paraId="2F521FEF" w14:textId="77777777" w:rsidR="00380F24" w:rsidRDefault="00380F24" w:rsidP="00380F24">
            <w:r w:rsidRPr="00380F24">
              <w:t>Uploads the spec, configures endpoints and response scenarios</w:t>
            </w:r>
          </w:p>
        </w:tc>
      </w:tr>
      <w:tr w:rsidR="00380F24" w14:paraId="561CB43B" w14:textId="77777777" w:rsidTr="00380F24">
        <w:tc>
          <w:tcPr>
            <w:tcW w:w="2547" w:type="dxa"/>
          </w:tcPr>
          <w:p w14:paraId="1DC98BCE" w14:textId="77777777" w:rsidR="00380F24" w:rsidRDefault="00380F24" w:rsidP="00380F24">
            <w:r w:rsidRPr="00380F24">
              <w:t>QA Engineer</w:t>
            </w:r>
          </w:p>
        </w:tc>
        <w:tc>
          <w:tcPr>
            <w:tcW w:w="6469" w:type="dxa"/>
          </w:tcPr>
          <w:p w14:paraId="580515A8" w14:textId="77777777" w:rsidR="00380F24" w:rsidRDefault="00380F24" w:rsidP="00380F24">
            <w:r w:rsidRPr="00380F24">
              <w:t>Configures latency, sends test requests, validates error handling</w:t>
            </w:r>
          </w:p>
        </w:tc>
      </w:tr>
    </w:tbl>
    <w:p w14:paraId="22E1FCD8" w14:textId="77777777" w:rsidR="00380F24" w:rsidRDefault="00380F24" w:rsidP="00380F24"/>
    <w:p w14:paraId="43A9637F" w14:textId="6E7D7092" w:rsidR="00380F24" w:rsidRDefault="00380F24" w:rsidP="00380F24">
      <w:r>
        <w:t>Draft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1171"/>
        <w:gridCol w:w="2169"/>
        <w:gridCol w:w="971"/>
        <w:gridCol w:w="2122"/>
        <w:gridCol w:w="1923"/>
      </w:tblGrid>
      <w:tr w:rsidR="00380F24" w:rsidRPr="00380F24" w14:paraId="10E7BE62" w14:textId="77777777" w:rsidTr="00C602E1">
        <w:tc>
          <w:tcPr>
            <w:tcW w:w="0" w:type="auto"/>
            <w:shd w:val="clear" w:color="auto" w:fill="D9D9D9" w:themeFill="background1" w:themeFillShade="D9"/>
            <w:hideMark/>
          </w:tcPr>
          <w:p w14:paraId="4CD72F0A" w14:textId="77777777" w:rsidR="00380F24" w:rsidRPr="00380F24" w:rsidRDefault="00380F24" w:rsidP="00380F2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80F24">
              <w:rPr>
                <w:b/>
                <w:bCs/>
              </w:rPr>
              <w:t>Req</w:t>
            </w:r>
            <w:proofErr w:type="spellEnd"/>
            <w:r w:rsidRPr="00380F2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6346DBE" w14:textId="77777777" w:rsidR="00380F24" w:rsidRPr="00380F24" w:rsidRDefault="00380F24" w:rsidP="00380F24">
            <w:pPr>
              <w:spacing w:after="160" w:line="259" w:lineRule="auto"/>
              <w:rPr>
                <w:b/>
                <w:bCs/>
              </w:rPr>
            </w:pPr>
            <w:r w:rsidRPr="00380F24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4630D6E" w14:textId="77777777" w:rsidR="00380F24" w:rsidRPr="00380F24" w:rsidRDefault="00380F24" w:rsidP="00380F24">
            <w:pPr>
              <w:spacing w:after="160" w:line="259" w:lineRule="auto"/>
              <w:rPr>
                <w:b/>
                <w:bCs/>
              </w:rPr>
            </w:pPr>
            <w:r w:rsidRPr="00380F2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7071517" w14:textId="77777777" w:rsidR="00380F24" w:rsidRPr="00380F24" w:rsidRDefault="00380F24" w:rsidP="00380F24">
            <w:pPr>
              <w:spacing w:after="160" w:line="259" w:lineRule="auto"/>
              <w:rPr>
                <w:b/>
                <w:bCs/>
              </w:rPr>
            </w:pPr>
            <w:r w:rsidRPr="00380F24">
              <w:rPr>
                <w:b/>
                <w:bCs/>
              </w:rPr>
              <w:t>Priority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5C11547" w14:textId="77777777" w:rsidR="00380F24" w:rsidRPr="00380F24" w:rsidRDefault="00380F24" w:rsidP="00380F24">
            <w:pPr>
              <w:spacing w:after="160" w:line="259" w:lineRule="auto"/>
              <w:rPr>
                <w:b/>
                <w:bCs/>
              </w:rPr>
            </w:pPr>
            <w:r w:rsidRPr="00380F24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B5A43CC" w14:textId="77777777" w:rsidR="00380F24" w:rsidRPr="00380F24" w:rsidRDefault="00380F24" w:rsidP="00380F24">
            <w:pPr>
              <w:spacing w:after="160" w:line="259" w:lineRule="auto"/>
              <w:rPr>
                <w:b/>
                <w:bCs/>
              </w:rPr>
            </w:pPr>
            <w:r w:rsidRPr="00380F24">
              <w:rPr>
                <w:b/>
                <w:bCs/>
              </w:rPr>
              <w:t>Rationale</w:t>
            </w:r>
          </w:p>
        </w:tc>
      </w:tr>
      <w:tr w:rsidR="00380F24" w:rsidRPr="00380F24" w14:paraId="43DFF408" w14:textId="77777777" w:rsidTr="00380F24">
        <w:tc>
          <w:tcPr>
            <w:tcW w:w="0" w:type="auto"/>
            <w:hideMark/>
          </w:tcPr>
          <w:p w14:paraId="257F5DD7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FR-001</w:t>
            </w:r>
          </w:p>
        </w:tc>
        <w:tc>
          <w:tcPr>
            <w:tcW w:w="0" w:type="auto"/>
            <w:hideMark/>
          </w:tcPr>
          <w:p w14:paraId="223FC957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Functional</w:t>
            </w:r>
          </w:p>
        </w:tc>
        <w:tc>
          <w:tcPr>
            <w:tcW w:w="0" w:type="auto"/>
            <w:hideMark/>
          </w:tcPr>
          <w:p w14:paraId="041BC5FB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 xml:space="preserve">The system shall parse </w:t>
            </w:r>
            <w:proofErr w:type="spellStart"/>
            <w:r w:rsidRPr="00380F24">
              <w:t>OpenAPI</w:t>
            </w:r>
            <w:proofErr w:type="spellEnd"/>
            <w:r w:rsidRPr="00380F24">
              <w:t xml:space="preserve"> 3.0 YAML/JSON specification files and </w:t>
            </w:r>
            <w:r w:rsidRPr="00380F24">
              <w:lastRenderedPageBreak/>
              <w:t>generate dynamic HTTP mock endpoints returning randomized, schema-compliant JSON payloads.</w:t>
            </w:r>
          </w:p>
        </w:tc>
        <w:tc>
          <w:tcPr>
            <w:tcW w:w="0" w:type="auto"/>
            <w:hideMark/>
          </w:tcPr>
          <w:p w14:paraId="3886EA94" w14:textId="77777777" w:rsidR="00380F24" w:rsidRPr="00380F24" w:rsidRDefault="00380F24" w:rsidP="00380F24">
            <w:pPr>
              <w:spacing w:after="160" w:line="259" w:lineRule="auto"/>
            </w:pPr>
            <w:r w:rsidRPr="00380F24">
              <w:lastRenderedPageBreak/>
              <w:t>High</w:t>
            </w:r>
          </w:p>
        </w:tc>
        <w:tc>
          <w:tcPr>
            <w:tcW w:w="0" w:type="auto"/>
            <w:hideMark/>
          </w:tcPr>
          <w:p w14:paraId="2AE1F2AE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 xml:space="preserve">Pass: Mock endpoint responds with JSON matching schema types defined in the </w:t>
            </w:r>
            <w:r w:rsidRPr="00380F24">
              <w:lastRenderedPageBreak/>
              <w:t>spec. Fail: Invalid endpoint path returns 200 OK or incorrect type.</w:t>
            </w:r>
          </w:p>
        </w:tc>
        <w:tc>
          <w:tcPr>
            <w:tcW w:w="0" w:type="auto"/>
            <w:hideMark/>
          </w:tcPr>
          <w:p w14:paraId="3927B88E" w14:textId="77777777" w:rsidR="00380F24" w:rsidRPr="00380F24" w:rsidRDefault="00380F24" w:rsidP="00380F24">
            <w:pPr>
              <w:spacing w:after="160" w:line="259" w:lineRule="auto"/>
            </w:pPr>
            <w:r w:rsidRPr="00380F24">
              <w:lastRenderedPageBreak/>
              <w:t xml:space="preserve">Core functionality; without spec parsing, no mock </w:t>
            </w:r>
            <w:r w:rsidRPr="00380F24">
              <w:lastRenderedPageBreak/>
              <w:t>endpoints can be created.</w:t>
            </w:r>
          </w:p>
        </w:tc>
      </w:tr>
      <w:tr w:rsidR="00380F24" w:rsidRPr="00380F24" w14:paraId="09C4EFF5" w14:textId="77777777" w:rsidTr="00380F24">
        <w:tc>
          <w:tcPr>
            <w:tcW w:w="0" w:type="auto"/>
            <w:hideMark/>
          </w:tcPr>
          <w:p w14:paraId="01A1A596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FR-002</w:t>
            </w:r>
          </w:p>
        </w:tc>
        <w:tc>
          <w:tcPr>
            <w:tcW w:w="0" w:type="auto"/>
            <w:hideMark/>
          </w:tcPr>
          <w:p w14:paraId="315A1454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Functional</w:t>
            </w:r>
          </w:p>
        </w:tc>
        <w:tc>
          <w:tcPr>
            <w:tcW w:w="0" w:type="auto"/>
            <w:hideMark/>
          </w:tcPr>
          <w:p w14:paraId="67CAB421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 xml:space="preserve">The system shall allow an API Developer to upload or paste an </w:t>
            </w:r>
            <w:proofErr w:type="spellStart"/>
            <w:r w:rsidRPr="00380F24">
              <w:t>OpenAPI</w:t>
            </w:r>
            <w:proofErr w:type="spellEnd"/>
            <w:r w:rsidRPr="00380F24">
              <w:t xml:space="preserve"> 3.0 YAML or JSON specification file through a web interface.</w:t>
            </w:r>
          </w:p>
        </w:tc>
        <w:tc>
          <w:tcPr>
            <w:tcW w:w="0" w:type="auto"/>
            <w:hideMark/>
          </w:tcPr>
          <w:p w14:paraId="666D449E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High</w:t>
            </w:r>
          </w:p>
        </w:tc>
        <w:tc>
          <w:tcPr>
            <w:tcW w:w="0" w:type="auto"/>
            <w:hideMark/>
          </w:tcPr>
          <w:p w14:paraId="08EE55D7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 xml:space="preserve">Pass: A </w:t>
            </w:r>
            <w:proofErr w:type="gramStart"/>
            <w:r w:rsidRPr="00380F24">
              <w:t>valid .</w:t>
            </w:r>
            <w:proofErr w:type="spellStart"/>
            <w:r w:rsidRPr="00380F24">
              <w:t>yaml</w:t>
            </w:r>
            <w:proofErr w:type="spellEnd"/>
            <w:proofErr w:type="gramEnd"/>
            <w:r w:rsidRPr="00380F24">
              <w:t xml:space="preserve"> or .</w:t>
            </w:r>
            <w:proofErr w:type="spellStart"/>
            <w:r w:rsidRPr="00380F24">
              <w:t>json</w:t>
            </w:r>
            <w:proofErr w:type="spellEnd"/>
            <w:r w:rsidRPr="00380F24">
              <w:t xml:space="preserve"> file is accepted and acknowledged by the system. Fail: An unsupported file format is accepted without an error message.</w:t>
            </w:r>
          </w:p>
        </w:tc>
        <w:tc>
          <w:tcPr>
            <w:tcW w:w="0" w:type="auto"/>
            <w:hideMark/>
          </w:tcPr>
          <w:p w14:paraId="3A5FD6EC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The system requires a spec ingestion mechanism before any mock generation can occur.</w:t>
            </w:r>
          </w:p>
        </w:tc>
      </w:tr>
      <w:tr w:rsidR="00380F24" w:rsidRPr="00380F24" w14:paraId="45C9063B" w14:textId="77777777" w:rsidTr="00380F24">
        <w:tc>
          <w:tcPr>
            <w:tcW w:w="0" w:type="auto"/>
            <w:hideMark/>
          </w:tcPr>
          <w:p w14:paraId="633643C6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FR-003</w:t>
            </w:r>
          </w:p>
        </w:tc>
        <w:tc>
          <w:tcPr>
            <w:tcW w:w="0" w:type="auto"/>
            <w:hideMark/>
          </w:tcPr>
          <w:p w14:paraId="33D2DE7E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Functional</w:t>
            </w:r>
          </w:p>
        </w:tc>
        <w:tc>
          <w:tcPr>
            <w:tcW w:w="0" w:type="auto"/>
            <w:hideMark/>
          </w:tcPr>
          <w:p w14:paraId="3BAE6044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The system shall allow a QA Engineer to configure simulated response latency in milliseconds independently for each mock endpoint.</w:t>
            </w:r>
          </w:p>
        </w:tc>
        <w:tc>
          <w:tcPr>
            <w:tcW w:w="0" w:type="auto"/>
            <w:hideMark/>
          </w:tcPr>
          <w:p w14:paraId="2BAFD809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High</w:t>
            </w:r>
          </w:p>
        </w:tc>
        <w:tc>
          <w:tcPr>
            <w:tcW w:w="0" w:type="auto"/>
            <w:hideMark/>
          </w:tcPr>
          <w:p w14:paraId="13FFA81D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 xml:space="preserve">Pass: Endpoint responds within ±10 </w:t>
            </w:r>
            <w:proofErr w:type="spellStart"/>
            <w:r w:rsidRPr="00380F24">
              <w:t>ms</w:t>
            </w:r>
            <w:proofErr w:type="spellEnd"/>
            <w:r w:rsidRPr="00380F24">
              <w:t xml:space="preserve"> of the configured latency value. Fail: Latency setting is ignored or applied uniformly across all endpoints.</w:t>
            </w:r>
          </w:p>
        </w:tc>
        <w:tc>
          <w:tcPr>
            <w:tcW w:w="0" w:type="auto"/>
            <w:hideMark/>
          </w:tcPr>
          <w:p w14:paraId="51E12804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QA Engineers need per-endpoint latency control to simulate realistic network conditions and test client timeout behaviour.</w:t>
            </w:r>
          </w:p>
        </w:tc>
      </w:tr>
      <w:tr w:rsidR="00380F24" w:rsidRPr="00380F24" w14:paraId="10698E56" w14:textId="77777777" w:rsidTr="00380F24">
        <w:tc>
          <w:tcPr>
            <w:tcW w:w="0" w:type="auto"/>
            <w:hideMark/>
          </w:tcPr>
          <w:p w14:paraId="4C00EB09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FR-004</w:t>
            </w:r>
          </w:p>
        </w:tc>
        <w:tc>
          <w:tcPr>
            <w:tcW w:w="0" w:type="auto"/>
            <w:hideMark/>
          </w:tcPr>
          <w:p w14:paraId="5A459DCC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Functional</w:t>
            </w:r>
          </w:p>
        </w:tc>
        <w:tc>
          <w:tcPr>
            <w:tcW w:w="0" w:type="auto"/>
            <w:hideMark/>
          </w:tcPr>
          <w:p w14:paraId="3BC379AB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 xml:space="preserve">The system shall validate incoming mock requests against the request schema defined in the </w:t>
            </w:r>
            <w:proofErr w:type="spellStart"/>
            <w:r w:rsidRPr="00380F24">
              <w:t>OpenAPI</w:t>
            </w:r>
            <w:proofErr w:type="spellEnd"/>
            <w:r w:rsidRPr="00380F24">
              <w:t xml:space="preserve"> specification and return an HTTP 400 Bad Request response for any invalid payload.</w:t>
            </w:r>
          </w:p>
        </w:tc>
        <w:tc>
          <w:tcPr>
            <w:tcW w:w="0" w:type="auto"/>
            <w:hideMark/>
          </w:tcPr>
          <w:p w14:paraId="551F77CD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Medium</w:t>
            </w:r>
          </w:p>
        </w:tc>
        <w:tc>
          <w:tcPr>
            <w:tcW w:w="0" w:type="auto"/>
            <w:hideMark/>
          </w:tcPr>
          <w:p w14:paraId="3343D5C8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Pass: A request with a missing required field returns HTTP 400 with a descriptive error message. Fail: An invalid request returns HTTP 200 OK.</w:t>
            </w:r>
          </w:p>
        </w:tc>
        <w:tc>
          <w:tcPr>
            <w:tcW w:w="0" w:type="auto"/>
            <w:hideMark/>
          </w:tcPr>
          <w:p w14:paraId="4C6D191F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Enables QA Engineers to test client-side error handling without requiring a live backend.</w:t>
            </w:r>
          </w:p>
        </w:tc>
      </w:tr>
      <w:tr w:rsidR="00380F24" w:rsidRPr="00380F24" w14:paraId="40F220A0" w14:textId="77777777" w:rsidTr="00380F24">
        <w:tc>
          <w:tcPr>
            <w:tcW w:w="0" w:type="auto"/>
            <w:hideMark/>
          </w:tcPr>
          <w:p w14:paraId="3C862513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FR-005</w:t>
            </w:r>
          </w:p>
        </w:tc>
        <w:tc>
          <w:tcPr>
            <w:tcW w:w="0" w:type="auto"/>
            <w:hideMark/>
          </w:tcPr>
          <w:p w14:paraId="01492DB6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Functional</w:t>
            </w:r>
          </w:p>
        </w:tc>
        <w:tc>
          <w:tcPr>
            <w:tcW w:w="0" w:type="auto"/>
            <w:hideMark/>
          </w:tcPr>
          <w:p w14:paraId="6F6B507E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The system shall allow an API Developer to define and switch between multiple response scenarios (e.g., success, error, empty) for each mock endpoint at runtime.</w:t>
            </w:r>
          </w:p>
        </w:tc>
        <w:tc>
          <w:tcPr>
            <w:tcW w:w="0" w:type="auto"/>
            <w:hideMark/>
          </w:tcPr>
          <w:p w14:paraId="02FBE684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Medium</w:t>
            </w:r>
          </w:p>
        </w:tc>
        <w:tc>
          <w:tcPr>
            <w:tcW w:w="0" w:type="auto"/>
            <w:hideMark/>
          </w:tcPr>
          <w:p w14:paraId="14C714D2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Pass: Selecting the "error" scenario causes the endpoint to return the configured HTTP error code and body. Fail: Switching scenarios has no observable effect on the response.</w:t>
            </w:r>
          </w:p>
        </w:tc>
        <w:tc>
          <w:tcPr>
            <w:tcW w:w="0" w:type="auto"/>
            <w:hideMark/>
          </w:tcPr>
          <w:p w14:paraId="34767EFB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Real APIs return varied responses under different conditions; testers must be able to simulate all of them.</w:t>
            </w:r>
          </w:p>
        </w:tc>
      </w:tr>
      <w:tr w:rsidR="00380F24" w:rsidRPr="00380F24" w14:paraId="476F156E" w14:textId="77777777" w:rsidTr="00380F24">
        <w:tc>
          <w:tcPr>
            <w:tcW w:w="0" w:type="auto"/>
            <w:hideMark/>
          </w:tcPr>
          <w:p w14:paraId="23DA71DE" w14:textId="77777777" w:rsidR="00380F24" w:rsidRPr="00380F24" w:rsidRDefault="00380F24" w:rsidP="00380F24">
            <w:pPr>
              <w:spacing w:after="160" w:line="259" w:lineRule="auto"/>
            </w:pPr>
            <w:r w:rsidRPr="00380F24">
              <w:lastRenderedPageBreak/>
              <w:t>NFR-001</w:t>
            </w:r>
          </w:p>
        </w:tc>
        <w:tc>
          <w:tcPr>
            <w:tcW w:w="0" w:type="auto"/>
            <w:hideMark/>
          </w:tcPr>
          <w:p w14:paraId="0E4F2007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Non-Functional</w:t>
            </w:r>
          </w:p>
        </w:tc>
        <w:tc>
          <w:tcPr>
            <w:tcW w:w="0" w:type="auto"/>
            <w:hideMark/>
          </w:tcPr>
          <w:p w14:paraId="0C8C5FDF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 xml:space="preserve">The mock server engine shall sustain 1,000 mock API requests per second with user-configured simulated latency accurate to within ±10 </w:t>
            </w:r>
            <w:proofErr w:type="spellStart"/>
            <w:r w:rsidRPr="00380F24">
              <w:t>ms</w:t>
            </w:r>
            <w:proofErr w:type="spellEnd"/>
            <w:r w:rsidRPr="00380F24">
              <w:t xml:space="preserve"> under peak load.</w:t>
            </w:r>
          </w:p>
        </w:tc>
        <w:tc>
          <w:tcPr>
            <w:tcW w:w="0" w:type="auto"/>
            <w:hideMark/>
          </w:tcPr>
          <w:p w14:paraId="0046B1C0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High</w:t>
            </w:r>
          </w:p>
        </w:tc>
        <w:tc>
          <w:tcPr>
            <w:tcW w:w="0" w:type="auto"/>
            <w:hideMark/>
          </w:tcPr>
          <w:p w14:paraId="331DCE05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 xml:space="preserve">Pass: Load benchmarking confirms 1,000 </w:t>
            </w:r>
            <w:proofErr w:type="spellStart"/>
            <w:r w:rsidRPr="00380F24">
              <w:t>req</w:t>
            </w:r>
            <w:proofErr w:type="spellEnd"/>
            <w:r w:rsidRPr="00380F24">
              <w:t xml:space="preserve">/s throughput with latency deviation within ±10 </w:t>
            </w:r>
            <w:proofErr w:type="spellStart"/>
            <w:r w:rsidRPr="00380F24">
              <w:t>ms</w:t>
            </w:r>
            <w:proofErr w:type="spellEnd"/>
            <w:r w:rsidRPr="00380F24">
              <w:t xml:space="preserve">. Fail: Server drops requests or latency deviation exceeds ±10 </w:t>
            </w:r>
            <w:proofErr w:type="spellStart"/>
            <w:r w:rsidRPr="00380F24">
              <w:t>ms</w:t>
            </w:r>
            <w:proofErr w:type="spellEnd"/>
            <w:r w:rsidRPr="00380F24">
              <w:t>.</w:t>
            </w:r>
          </w:p>
        </w:tc>
        <w:tc>
          <w:tcPr>
            <w:tcW w:w="0" w:type="auto"/>
            <w:hideMark/>
          </w:tcPr>
          <w:p w14:paraId="1975634C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Developer tools must handle burst traffic volumes to remain reliable in CI/CD pipeline environments.</w:t>
            </w:r>
          </w:p>
        </w:tc>
      </w:tr>
      <w:tr w:rsidR="00380F24" w:rsidRPr="00380F24" w14:paraId="486551C0" w14:textId="77777777" w:rsidTr="00380F24">
        <w:tc>
          <w:tcPr>
            <w:tcW w:w="0" w:type="auto"/>
            <w:hideMark/>
          </w:tcPr>
          <w:p w14:paraId="0B95E6FE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NFR-002</w:t>
            </w:r>
          </w:p>
        </w:tc>
        <w:tc>
          <w:tcPr>
            <w:tcW w:w="0" w:type="auto"/>
            <w:hideMark/>
          </w:tcPr>
          <w:p w14:paraId="10CB636F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Non-Functional</w:t>
            </w:r>
          </w:p>
        </w:tc>
        <w:tc>
          <w:tcPr>
            <w:tcW w:w="0" w:type="auto"/>
            <w:hideMark/>
          </w:tcPr>
          <w:p w14:paraId="65B265E6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 xml:space="preserve">The system shall display a human-readable validation error message within 2 seconds whenever an uploaded </w:t>
            </w:r>
            <w:proofErr w:type="spellStart"/>
            <w:r w:rsidRPr="00380F24">
              <w:t>OpenAPI</w:t>
            </w:r>
            <w:proofErr w:type="spellEnd"/>
            <w:r w:rsidRPr="00380F24">
              <w:t xml:space="preserve"> specification file contains a structural or schema error.</w:t>
            </w:r>
          </w:p>
        </w:tc>
        <w:tc>
          <w:tcPr>
            <w:tcW w:w="0" w:type="auto"/>
            <w:hideMark/>
          </w:tcPr>
          <w:p w14:paraId="07FC1AD3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Medium</w:t>
            </w:r>
          </w:p>
        </w:tc>
        <w:tc>
          <w:tcPr>
            <w:tcW w:w="0" w:type="auto"/>
            <w:hideMark/>
          </w:tcPr>
          <w:p w14:paraId="6D9DC433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Pass: A malformed spec file triggers a descriptive, field-specific error message on screen within 2 seconds. Fail: Error is silent, generic, or takes longer than 2 seconds to appear.</w:t>
            </w:r>
          </w:p>
        </w:tc>
        <w:tc>
          <w:tcPr>
            <w:tcW w:w="0" w:type="auto"/>
            <w:hideMark/>
          </w:tcPr>
          <w:p w14:paraId="587CD788" w14:textId="77777777" w:rsidR="00380F24" w:rsidRPr="00380F24" w:rsidRDefault="00380F24" w:rsidP="00380F24">
            <w:pPr>
              <w:spacing w:after="160" w:line="259" w:lineRule="auto"/>
            </w:pPr>
            <w:r w:rsidRPr="00380F24">
              <w:t>Developers need immediate, clear feedback to locate and fix spec errors without parsing raw logs.</w:t>
            </w:r>
          </w:p>
        </w:tc>
      </w:tr>
    </w:tbl>
    <w:p w14:paraId="10438A0D" w14:textId="646920AD" w:rsidR="00380F24" w:rsidRDefault="00380F24" w:rsidP="00380F24"/>
    <w:p w14:paraId="1280DE2F" w14:textId="77777777" w:rsidR="00C602E1" w:rsidRDefault="00C602E1" w:rsidP="00380F24"/>
    <w:p w14:paraId="2BB610FC" w14:textId="77777777" w:rsidR="00C602E1" w:rsidRPr="00E23FC7" w:rsidRDefault="00C602E1" w:rsidP="00380F24"/>
    <w:sectPr w:rsidR="00C602E1" w:rsidRPr="00E23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DD9"/>
    <w:multiLevelType w:val="multilevel"/>
    <w:tmpl w:val="6BAA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88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BD"/>
    <w:rsid w:val="00315067"/>
    <w:rsid w:val="00380F24"/>
    <w:rsid w:val="00692725"/>
    <w:rsid w:val="006A3B58"/>
    <w:rsid w:val="007F3210"/>
    <w:rsid w:val="008B1811"/>
    <w:rsid w:val="00B23883"/>
    <w:rsid w:val="00C05F1B"/>
    <w:rsid w:val="00C602E1"/>
    <w:rsid w:val="00CF73BD"/>
    <w:rsid w:val="00D0752F"/>
    <w:rsid w:val="00E23FC7"/>
    <w:rsid w:val="00E952F0"/>
    <w:rsid w:val="00FC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CD2FF"/>
  <w15:chartTrackingRefBased/>
  <w15:docId w15:val="{D5F90162-13AD-4D6D-8FAF-F0B24F6A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3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09F4F-EA16-45AD-81E0-4ED13144A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Puneeth Yenneti</dc:creator>
  <cp:keywords/>
  <dc:description/>
  <cp:lastModifiedBy>Puneeth Yenneti</cp:lastModifiedBy>
  <cp:revision>2</cp:revision>
  <dcterms:created xsi:type="dcterms:W3CDTF">2026-08-28T16:09:00Z</dcterms:created>
  <dcterms:modified xsi:type="dcterms:W3CDTF">2026-08-28T16:09:00Z</dcterms:modified>
</cp:coreProperties>
</file>