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5403" w:rsidRDefault="00985403">
      <w:pPr>
        <w:rPr>
          <w:b/>
          <w:sz w:val="28"/>
          <w:szCs w:val="28"/>
        </w:rPr>
      </w:pPr>
      <w:r w:rsidRPr="00985403">
        <w:rPr>
          <w:b/>
          <w:sz w:val="28"/>
          <w:szCs w:val="28"/>
        </w:rPr>
        <w:t>Purpose of the document:</w:t>
      </w:r>
    </w:p>
    <w:p w:rsidR="00985403" w:rsidRDefault="00985403">
      <w:r>
        <w:t>The document explains the low level and high level design for the Expense calculator application.</w:t>
      </w:r>
    </w:p>
    <w:p w:rsidR="00985403" w:rsidRDefault="00985403">
      <w:r>
        <w:t>This is a Qt application intended to run on Desktop environment (Windows, Linux and Mac)</w:t>
      </w:r>
    </w:p>
    <w:p w:rsidR="00985403" w:rsidRDefault="00985403">
      <w:r>
        <w:t>Application overview:</w:t>
      </w:r>
    </w:p>
    <w:p w:rsidR="00985403" w:rsidRDefault="00985403">
      <w:r>
        <w:t>The inspiration for this application is to keep track of the monthly expenses and savings.</w:t>
      </w:r>
    </w:p>
    <w:p w:rsidR="00985403" w:rsidRDefault="00985403">
      <w:r>
        <w:t>This will help us in identifying areas where we can reduce our expenses and increase our savings.</w:t>
      </w:r>
    </w:p>
    <w:p w:rsidR="00985403" w:rsidRDefault="004F49EE">
      <w:r>
        <w:t>The application main page will display as below (rough screen)</w:t>
      </w:r>
    </w:p>
    <w:p w:rsidR="004F49EE" w:rsidRDefault="004F49EE">
      <w:r>
        <w:rPr>
          <w:noProof/>
        </w:rPr>
        <w:drawing>
          <wp:inline distT="0" distB="0" distL="0" distR="0">
            <wp:extent cx="5727700" cy="28987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EE" w:rsidRDefault="004F49EE"/>
    <w:p w:rsidR="004F49EE" w:rsidRDefault="002014F1">
      <w:proofErr w:type="spellStart"/>
      <w:r>
        <w:t>SQLite</w:t>
      </w:r>
      <w:proofErr w:type="spellEnd"/>
      <w:r>
        <w:t xml:space="preserve"> database is used to store the data. </w:t>
      </w:r>
    </w:p>
    <w:p w:rsidR="002014F1" w:rsidRDefault="002014F1">
      <w:r>
        <w:t>Following tables would be needed</w:t>
      </w:r>
    </w:p>
    <w:p w:rsidR="002014F1" w:rsidRDefault="002014F1">
      <w:r>
        <w:t>1: Categories</w:t>
      </w:r>
    </w:p>
    <w:tbl>
      <w:tblPr>
        <w:tblStyle w:val="TableGrid"/>
        <w:tblW w:w="0" w:type="auto"/>
        <w:tblLook w:val="04A0"/>
      </w:tblPr>
      <w:tblGrid>
        <w:gridCol w:w="3231"/>
        <w:gridCol w:w="3166"/>
        <w:gridCol w:w="2845"/>
      </w:tblGrid>
      <w:tr w:rsidR="002F1634" w:rsidTr="002F1634">
        <w:tc>
          <w:tcPr>
            <w:tcW w:w="3231" w:type="dxa"/>
          </w:tcPr>
          <w:p w:rsidR="002F1634" w:rsidRDefault="002F1634">
            <w:r>
              <w:t>Category</w:t>
            </w:r>
          </w:p>
        </w:tc>
        <w:tc>
          <w:tcPr>
            <w:tcW w:w="3166" w:type="dxa"/>
          </w:tcPr>
          <w:p w:rsidR="002F1634" w:rsidRDefault="002F1634">
            <w:r>
              <w:t>Category Type</w:t>
            </w:r>
          </w:p>
        </w:tc>
        <w:tc>
          <w:tcPr>
            <w:tcW w:w="2845" w:type="dxa"/>
          </w:tcPr>
          <w:p w:rsidR="002F1634" w:rsidRDefault="002F1634">
            <w:r>
              <w:t>Subcategory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Salary</w:t>
            </w:r>
          </w:p>
        </w:tc>
        <w:tc>
          <w:tcPr>
            <w:tcW w:w="3166" w:type="dxa"/>
          </w:tcPr>
          <w:p w:rsidR="002F1634" w:rsidRDefault="002F1634">
            <w:r>
              <w:t>Income</w:t>
            </w:r>
          </w:p>
        </w:tc>
        <w:tc>
          <w:tcPr>
            <w:tcW w:w="2845" w:type="dxa"/>
          </w:tcPr>
          <w:p w:rsidR="002F1634" w:rsidRDefault="002F1634"/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RD Closure</w:t>
            </w:r>
          </w:p>
        </w:tc>
        <w:tc>
          <w:tcPr>
            <w:tcW w:w="3166" w:type="dxa"/>
          </w:tcPr>
          <w:p w:rsidR="002F1634" w:rsidRDefault="002F1634">
            <w:r>
              <w:t>Income</w:t>
            </w:r>
          </w:p>
        </w:tc>
        <w:tc>
          <w:tcPr>
            <w:tcW w:w="2845" w:type="dxa"/>
          </w:tcPr>
          <w:p w:rsidR="002F1634" w:rsidRDefault="002F1634"/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Grocery &amp; household expenses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Baby Expenses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House rent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Gym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Doctor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Basic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Insurance premium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Luxury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Personal goods &amp; clothing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Luxury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Vacations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lastRenderedPageBreak/>
              <w:t>Luxury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Restaurants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Luxury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EMI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Investment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Savings EMI</w:t>
            </w:r>
          </w:p>
        </w:tc>
      </w:tr>
      <w:tr w:rsidR="002F1634" w:rsidTr="002F1634">
        <w:tc>
          <w:tcPr>
            <w:tcW w:w="3231" w:type="dxa"/>
          </w:tcPr>
          <w:p w:rsidR="002F1634" w:rsidRDefault="002F1634">
            <w:r>
              <w:t>Investment</w:t>
            </w:r>
          </w:p>
        </w:tc>
        <w:tc>
          <w:tcPr>
            <w:tcW w:w="3166" w:type="dxa"/>
          </w:tcPr>
          <w:p w:rsidR="002F1634" w:rsidRDefault="002F1634">
            <w:r>
              <w:t>Expense</w:t>
            </w:r>
          </w:p>
        </w:tc>
        <w:tc>
          <w:tcPr>
            <w:tcW w:w="2845" w:type="dxa"/>
          </w:tcPr>
          <w:p w:rsidR="002F1634" w:rsidRDefault="002F1634">
            <w:r>
              <w:t>LIC premium</w:t>
            </w:r>
          </w:p>
        </w:tc>
      </w:tr>
    </w:tbl>
    <w:p w:rsidR="002014F1" w:rsidRDefault="002014F1"/>
    <w:p w:rsidR="002014F1" w:rsidRDefault="002014F1"/>
    <w:p w:rsidR="002014F1" w:rsidRDefault="002F1634">
      <w:r>
        <w:t>2</w:t>
      </w:r>
      <w:r w:rsidR="002014F1">
        <w:t>: Income table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</w:tblGrid>
      <w:tr w:rsidR="002014F1" w:rsidTr="002014F1">
        <w:tc>
          <w:tcPr>
            <w:tcW w:w="1320" w:type="dxa"/>
          </w:tcPr>
          <w:p w:rsidR="002014F1" w:rsidRDefault="002014F1">
            <w:r>
              <w:t>Transaction Id(Primary Key)</w:t>
            </w:r>
          </w:p>
        </w:tc>
        <w:tc>
          <w:tcPr>
            <w:tcW w:w="1320" w:type="dxa"/>
          </w:tcPr>
          <w:p w:rsidR="002014F1" w:rsidRDefault="002014F1">
            <w:r>
              <w:t>Income category</w:t>
            </w:r>
          </w:p>
        </w:tc>
        <w:tc>
          <w:tcPr>
            <w:tcW w:w="1320" w:type="dxa"/>
          </w:tcPr>
          <w:p w:rsidR="002014F1" w:rsidRDefault="002014F1">
            <w:r>
              <w:t>Amount</w:t>
            </w:r>
          </w:p>
        </w:tc>
        <w:tc>
          <w:tcPr>
            <w:tcW w:w="1320" w:type="dxa"/>
          </w:tcPr>
          <w:p w:rsidR="002014F1" w:rsidRDefault="002014F1">
            <w:r>
              <w:t>Description</w:t>
            </w:r>
          </w:p>
        </w:tc>
        <w:tc>
          <w:tcPr>
            <w:tcW w:w="1320" w:type="dxa"/>
          </w:tcPr>
          <w:p w:rsidR="002014F1" w:rsidRDefault="002014F1">
            <w:r>
              <w:t>Date</w:t>
            </w:r>
          </w:p>
        </w:tc>
      </w:tr>
      <w:tr w:rsidR="002014F1" w:rsidTr="002014F1">
        <w:tc>
          <w:tcPr>
            <w:tcW w:w="1320" w:type="dxa"/>
          </w:tcPr>
          <w:p w:rsidR="002014F1" w:rsidRDefault="002014F1">
            <w:r>
              <w:t>Integer</w:t>
            </w:r>
          </w:p>
        </w:tc>
        <w:tc>
          <w:tcPr>
            <w:tcW w:w="1320" w:type="dxa"/>
          </w:tcPr>
          <w:p w:rsidR="002014F1" w:rsidRDefault="002014F1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20" w:type="dxa"/>
          </w:tcPr>
          <w:p w:rsidR="002014F1" w:rsidRDefault="002014F1">
            <w:r>
              <w:t>Integer</w:t>
            </w:r>
          </w:p>
        </w:tc>
        <w:tc>
          <w:tcPr>
            <w:tcW w:w="1320" w:type="dxa"/>
          </w:tcPr>
          <w:p w:rsidR="002014F1" w:rsidRDefault="002014F1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20" w:type="dxa"/>
          </w:tcPr>
          <w:p w:rsidR="002014F1" w:rsidRDefault="002014F1">
            <w:r>
              <w:t>Date</w:t>
            </w:r>
          </w:p>
        </w:tc>
      </w:tr>
    </w:tbl>
    <w:p w:rsidR="002014F1" w:rsidRDefault="002014F1"/>
    <w:p w:rsidR="00985403" w:rsidRDefault="00270214">
      <w:r>
        <w:t>3: Expense table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0"/>
      </w:tblGrid>
      <w:tr w:rsidR="00270214" w:rsidTr="00B769FF">
        <w:tc>
          <w:tcPr>
            <w:tcW w:w="1320" w:type="dxa"/>
          </w:tcPr>
          <w:p w:rsidR="00270214" w:rsidRDefault="00270214" w:rsidP="005B3BAE">
            <w:r>
              <w:t>Transaction Id(Primary Key)</w:t>
            </w:r>
          </w:p>
        </w:tc>
        <w:tc>
          <w:tcPr>
            <w:tcW w:w="1320" w:type="dxa"/>
          </w:tcPr>
          <w:p w:rsidR="00270214" w:rsidRDefault="00270214" w:rsidP="005B3BAE">
            <w:r>
              <w:t>Expense</w:t>
            </w:r>
            <w:r>
              <w:t xml:space="preserve"> category</w:t>
            </w:r>
          </w:p>
        </w:tc>
        <w:tc>
          <w:tcPr>
            <w:tcW w:w="1320" w:type="dxa"/>
          </w:tcPr>
          <w:p w:rsidR="00270214" w:rsidRDefault="00270214" w:rsidP="005B3BAE">
            <w:r>
              <w:t>Expense sub category</w:t>
            </w:r>
          </w:p>
        </w:tc>
        <w:tc>
          <w:tcPr>
            <w:tcW w:w="1320" w:type="dxa"/>
          </w:tcPr>
          <w:p w:rsidR="00270214" w:rsidRDefault="00270214" w:rsidP="005B3BAE">
            <w:r>
              <w:t>Amount</w:t>
            </w:r>
          </w:p>
        </w:tc>
        <w:tc>
          <w:tcPr>
            <w:tcW w:w="1320" w:type="dxa"/>
          </w:tcPr>
          <w:p w:rsidR="00270214" w:rsidRDefault="00270214" w:rsidP="005B3BAE">
            <w:r>
              <w:t>Description</w:t>
            </w:r>
          </w:p>
        </w:tc>
        <w:tc>
          <w:tcPr>
            <w:tcW w:w="1320" w:type="dxa"/>
          </w:tcPr>
          <w:p w:rsidR="00270214" w:rsidRDefault="00270214" w:rsidP="005B3BAE">
            <w:r>
              <w:t>Date</w:t>
            </w:r>
          </w:p>
        </w:tc>
      </w:tr>
      <w:tr w:rsidR="00270214" w:rsidTr="00B769FF">
        <w:tc>
          <w:tcPr>
            <w:tcW w:w="1320" w:type="dxa"/>
          </w:tcPr>
          <w:p w:rsidR="00270214" w:rsidRDefault="00270214" w:rsidP="005B3BAE">
            <w:r>
              <w:t>Integer</w:t>
            </w:r>
          </w:p>
        </w:tc>
        <w:tc>
          <w:tcPr>
            <w:tcW w:w="1320" w:type="dxa"/>
          </w:tcPr>
          <w:p w:rsidR="00270214" w:rsidRDefault="00270214" w:rsidP="005B3BA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20" w:type="dxa"/>
          </w:tcPr>
          <w:p w:rsidR="00270214" w:rsidRDefault="00270214" w:rsidP="005B3BA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20" w:type="dxa"/>
          </w:tcPr>
          <w:p w:rsidR="00270214" w:rsidRDefault="00270214" w:rsidP="005B3BAE">
            <w:r>
              <w:t>Integer</w:t>
            </w:r>
          </w:p>
        </w:tc>
        <w:tc>
          <w:tcPr>
            <w:tcW w:w="1320" w:type="dxa"/>
          </w:tcPr>
          <w:p w:rsidR="00270214" w:rsidRDefault="00270214" w:rsidP="005B3BA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20" w:type="dxa"/>
          </w:tcPr>
          <w:p w:rsidR="00270214" w:rsidRDefault="00270214" w:rsidP="005B3BAE">
            <w:r>
              <w:t>Date</w:t>
            </w:r>
          </w:p>
        </w:tc>
      </w:tr>
    </w:tbl>
    <w:p w:rsidR="00270214" w:rsidRDefault="00270214"/>
    <w:p w:rsidR="001B5DEF" w:rsidRDefault="001B5DEF"/>
    <w:p w:rsidR="001B5DEF" w:rsidRDefault="001B5DEF">
      <w:r>
        <w:t>The below collection of classes are required for implementation:</w:t>
      </w:r>
    </w:p>
    <w:p w:rsidR="001B5DEF" w:rsidRDefault="001B5DEF"/>
    <w:p w:rsidR="001B5DEF" w:rsidRDefault="001B5DEF"/>
    <w:sectPr w:rsidR="001B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5403"/>
    <w:rsid w:val="001B5DEF"/>
    <w:rsid w:val="002014F1"/>
    <w:rsid w:val="00270214"/>
    <w:rsid w:val="002F1634"/>
    <w:rsid w:val="004F49EE"/>
    <w:rsid w:val="0098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</dc:creator>
  <cp:keywords/>
  <dc:description/>
  <cp:lastModifiedBy>PUNEETH</cp:lastModifiedBy>
  <cp:revision>7</cp:revision>
  <dcterms:created xsi:type="dcterms:W3CDTF">2018-06-28T15:13:00Z</dcterms:created>
  <dcterms:modified xsi:type="dcterms:W3CDTF">2018-06-28T15:52:00Z</dcterms:modified>
</cp:coreProperties>
</file>