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6903D8A" w:rsidP="26903D8A" w:rsidRDefault="26903D8A" w14:paraId="0007703F" w14:textId="389D08A8">
      <w:pPr>
        <w:pStyle w:val="Normal"/>
      </w:pPr>
      <w:r w:rsidRPr="26903D8A" w:rsidR="26903D8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Classic Arcade keeps in mind not only the essential aspects of a home but also the necessities of life. A stand alone building ,located in </w:t>
      </w:r>
      <w:proofErr w:type="spellStart"/>
      <w:r w:rsidRPr="26903D8A" w:rsidR="26903D8A">
        <w:rPr>
          <w:rFonts w:ascii="Arial" w:hAnsi="Arial" w:eastAsia="Arial" w:cs="Arial"/>
          <w:noProof w:val="0"/>
          <w:sz w:val="24"/>
          <w:szCs w:val="24"/>
          <w:lang w:val="en-US"/>
        </w:rPr>
        <w:t>Navre</w:t>
      </w:r>
      <w:proofErr w:type="spellEnd"/>
      <w:r w:rsidRPr="26903D8A" w:rsidR="26903D8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Nagar, consists of 5 residential apartments and 6 shops, helping you meet all your day to day needs. The </w:t>
      </w:r>
      <w:proofErr w:type="spellStart"/>
      <w:r w:rsidRPr="26903D8A" w:rsidR="26903D8A">
        <w:rPr>
          <w:rFonts w:ascii="Arial" w:hAnsi="Arial" w:eastAsia="Arial" w:cs="Arial"/>
          <w:noProof w:val="0"/>
          <w:sz w:val="24"/>
          <w:szCs w:val="24"/>
          <w:lang w:val="en-US"/>
        </w:rPr>
        <w:t>spacious,well</w:t>
      </w:r>
      <w:proofErr w:type="spellEnd"/>
      <w:r w:rsidRPr="26903D8A" w:rsidR="26903D8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ventilated apartments with balconies constructed with highest standard of quality provide a very comfortable living.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4a03bf7d-b793-41df-bfa8-3ee6c4ba3859}"/>
  <w:rsids>
    <w:rsidRoot w:val="26903D8A"/>
    <w:rsid w:val="26903D8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2017-06-30T12:27:43.4863940Z</dcterms:created>
  <dcterms:modified xsi:type="dcterms:W3CDTF">2017-06-30T12:46:06.8993157Z</dcterms:modified>
  <dc:creator>Sunitha Selvan</dc:creator>
  <lastModifiedBy>Sunitha Selvan</lastModifiedBy>
</coreProperties>
</file>