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B622B" w14:textId="77777777" w:rsidR="00F96E3E" w:rsidRDefault="00000000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0B494DBE" wp14:editId="16381BD6">
            <wp:extent cx="2420112" cy="609600"/>
            <wp:effectExtent l="0" t="0" r="0" b="0"/>
            <wp:docPr id="1" name="image-302dd174bd64cc6af6d09d05bbe734240d6c43b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302dd174bd64cc6af6d09d05bbe734240d6c43b4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C8E9" w14:textId="77777777" w:rsidR="00F96E3E" w:rsidRDefault="00000000">
      <w:pPr>
        <w:spacing w:before="157" w:after="157" w:line="270" w:lineRule="auto"/>
      </w:pPr>
      <w:bookmarkStart w:id="0" w:name="peux_tu_dire_les_ia_souveraines_d_6244ee"/>
      <w:r>
        <w:rPr>
          <w:rFonts w:eastAsia="Georgia" w:hAnsi="Georgia" w:cs="Georgia"/>
          <w:b/>
          <w:color w:val="000000"/>
          <w:sz w:val="39"/>
        </w:rPr>
        <w:t>peux tu dire les ia souveraines dans ce classement ?</w:t>
      </w:r>
      <w:bookmarkEnd w:id="0"/>
    </w:p>
    <w:p w14:paraId="79F582CF" w14:textId="77777777" w:rsidR="00F96E3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Dans le classement top 20 des IA génératives par trafic, seules deux sont explicitement positionnées comme </w:t>
      </w:r>
      <w:r>
        <w:rPr>
          <w:rFonts w:eastAsia="Georgia" w:hAnsi="Georgia" w:cs="Georgia"/>
          <w:b/>
          <w:color w:val="000000"/>
        </w:rPr>
        <w:t>souveraines européennes</w:t>
      </w:r>
      <w:r>
        <w:rPr>
          <w:rFonts w:eastAsia="Georgia" w:hAnsi="Georgia" w:cs="Georgia"/>
          <w:color w:val="000000"/>
        </w:rPr>
        <w:t xml:space="preserve"> (RGPD-compliant, déploiement on-premise/cloud EU, focus indépendance US/GAFAM) : </w:t>
      </w:r>
      <w:r>
        <w:rPr>
          <w:rFonts w:eastAsia="Georgia" w:hAnsi="Georgia" w:cs="Georgia"/>
          <w:b/>
          <w:color w:val="000000"/>
        </w:rPr>
        <w:t>Mistral (Le Chat, rang 11)</w:t>
      </w:r>
      <w:r>
        <w:rPr>
          <w:rFonts w:eastAsia="Georgia" w:hAnsi="Georgia" w:cs="Georgia"/>
          <w:color w:val="000000"/>
        </w:rPr>
        <w:t xml:space="preserve"> et </w:t>
      </w:r>
      <w:r>
        <w:rPr>
          <w:rFonts w:eastAsia="Georgia" w:hAnsi="Georgia" w:cs="Georgia"/>
          <w:b/>
          <w:color w:val="000000"/>
        </w:rPr>
        <w:t>Hugging Face (HuggingChat, rang 8)</w:t>
      </w:r>
      <w:r>
        <w:rPr>
          <w:rFonts w:eastAsia="Georgia" w:hAnsi="Georgia" w:cs="Georgia"/>
          <w:color w:val="000000"/>
        </w:rPr>
        <w:t xml:space="preserve"> (franco-américaine mais hébergement EU).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3" w:name="fnref3"/>
      <w:bookmarkEnd w:id="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5AA83C41" w14:textId="77777777" w:rsidR="00F96E3E" w:rsidRDefault="00000000">
      <w:pPr>
        <w:spacing w:before="315" w:after="105" w:line="360" w:lineRule="auto"/>
        <w:ind w:left="-30"/>
      </w:pPr>
      <w:bookmarkStart w:id="4" w:name="détails_sur_les_ia_souveraines_du_fa5ca5"/>
      <w:r>
        <w:rPr>
          <w:rFonts w:eastAsia="Georgia" w:hAnsi="Georgia" w:cs="Georgia"/>
          <w:b/>
          <w:color w:val="000000"/>
          <w:sz w:val="24"/>
        </w:rPr>
        <w:t>Détails sur les IA souveraines du classement</w:t>
      </w:r>
      <w:bookmarkEnd w:id="4"/>
    </w:p>
    <w:p w14:paraId="031C699A" w14:textId="77777777" w:rsidR="00F96E3E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Mistral AI / Le Chat (</w:t>
      </w:r>
      <w:hyperlink r:id="rId6">
        <w:r>
          <w:rPr>
            <w:rFonts w:eastAsia="Georgia" w:hAnsi="Georgia" w:cs="Georgia"/>
            <w:b/>
            <w:u w:val="single"/>
          </w:rPr>
          <w:t>lechat.mistral.ai</w:t>
        </w:r>
      </w:hyperlink>
      <w:r>
        <w:rPr>
          <w:rFonts w:eastAsia="Georgia" w:hAnsi="Georgia" w:cs="Georgia"/>
          <w:b/>
          <w:color w:val="000000"/>
        </w:rPr>
        <w:t>, rang 11)</w:t>
      </w:r>
      <w:r>
        <w:rPr>
          <w:rFonts w:eastAsia="Georgia" w:hAnsi="Georgia" w:cs="Georgia"/>
          <w:color w:val="000000"/>
        </w:rPr>
        <w:t xml:space="preserve"> :</w:t>
      </w:r>
    </w:p>
    <w:p w14:paraId="740BE034" w14:textId="77777777" w:rsidR="00F96E3E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Souveraineté</w:t>
      </w:r>
      <w:r>
        <w:rPr>
          <w:rFonts w:eastAsia="Georgia" w:hAnsi="Georgia" w:cs="Georgia"/>
          <w:color w:val="000000"/>
        </w:rPr>
        <w:t xml:space="preserve"> : Modèles open-weight (Apache 2.0), déploiement VPC privé/on-site, multilingue EU, résidence données EU ; soutenu par France/Allemagne pour IA d'avant-garde.</w:t>
      </w:r>
      <w:bookmarkStart w:id="5" w:name="fnref2_1"/>
      <w:bookmarkEnd w:id="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6" w:name="fnref4"/>
      <w:bookmarkEnd w:id="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7" w:name="fnref1_1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6A531FE" w14:textId="77777777" w:rsidR="00F96E3E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Trafic</w:t>
      </w:r>
      <w:r>
        <w:rPr>
          <w:rFonts w:eastAsia="Georgia" w:hAnsi="Georgia" w:cs="Georgia"/>
          <w:color w:val="000000"/>
        </w:rPr>
        <w:t xml:space="preserve"> : 5–10 M visites/mois ; +100%+ sur 12 mois. Gratuit oui, Pro ~$20/mo.</w:t>
      </w:r>
      <w:bookmarkStart w:id="8" w:name="fnref5"/>
      <w:bookmarkEnd w:id="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0A7B9480" w14:textId="77777777" w:rsidR="00F96E3E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Hugging Face / HuggingChat (</w:t>
      </w:r>
      <w:hyperlink r:id="rId7">
        <w:r>
          <w:rPr>
            <w:rFonts w:eastAsia="Georgia" w:hAnsi="Georgia" w:cs="Georgia"/>
            <w:b/>
            <w:u w:val="single"/>
          </w:rPr>
          <w:t>huggingface.co/chat</w:t>
        </w:r>
      </w:hyperlink>
      <w:r>
        <w:rPr>
          <w:rFonts w:eastAsia="Georgia" w:hAnsi="Georgia" w:cs="Georgia"/>
          <w:b/>
          <w:color w:val="000000"/>
        </w:rPr>
        <w:t>, rang 8)</w:t>
      </w:r>
      <w:r>
        <w:rPr>
          <w:rFonts w:eastAsia="Georgia" w:hAnsi="Georgia" w:cs="Georgia"/>
          <w:color w:val="000000"/>
        </w:rPr>
        <w:t xml:space="preserve"> :</w:t>
      </w:r>
    </w:p>
    <w:p w14:paraId="41FCA0F5" w14:textId="77777777" w:rsidR="00F96E3E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Souveraineté</w:t>
      </w:r>
      <w:r>
        <w:rPr>
          <w:rFonts w:eastAsia="Georgia" w:hAnsi="Georgia" w:cs="Georgia"/>
          <w:color w:val="000000"/>
        </w:rPr>
        <w:t xml:space="preserve"> : Plateforme open-source EU-friendly (siège FR), hébergement Inference Endpoints EU, modèles open (ex. : Mistral hébergés). Totalement gratuit pour chat ; API payante.</w:t>
      </w:r>
      <w:bookmarkStart w:id="9" w:name="fnref6"/>
      <w:bookmarkEnd w:id="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0" w:name="fnref1_2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3B7A229" w14:textId="77777777" w:rsidR="00F96E3E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Trafic</w:t>
      </w:r>
      <w:r>
        <w:rPr>
          <w:rFonts w:eastAsia="Georgia" w:hAnsi="Georgia" w:cs="Georgia"/>
          <w:color w:val="000000"/>
        </w:rPr>
        <w:t xml:space="preserve"> : ~40 M visites/mois ; croissance stable.</w:t>
      </w:r>
    </w:p>
    <w:p w14:paraId="06D4B97E" w14:textId="77777777" w:rsidR="00F96E3E" w:rsidRDefault="00000000">
      <w:pPr>
        <w:spacing w:before="315" w:after="105" w:line="360" w:lineRule="auto"/>
        <w:ind w:left="-30"/>
      </w:pPr>
      <w:bookmarkStart w:id="11" w:name="autres_souveraines_eu_notables_ho_e25b2c"/>
      <w:r>
        <w:rPr>
          <w:rFonts w:eastAsia="Georgia" w:hAnsi="Georgia" w:cs="Georgia"/>
          <w:b/>
          <w:color w:val="000000"/>
          <w:sz w:val="24"/>
        </w:rPr>
        <w:t>Autres souveraines EU notables (hors top 20 trafic)</w:t>
      </w:r>
      <w:bookmarkEnd w:id="11"/>
    </w:p>
    <w:p w14:paraId="29DCCBE6" w14:textId="77777777" w:rsidR="00F96E3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Aleph Alpha (Allemagne)</w:t>
      </w:r>
      <w:r>
        <w:rPr>
          <w:rFonts w:eastAsia="Georgia" w:hAnsi="Georgia" w:cs="Georgia"/>
          <w:color w:val="000000"/>
        </w:rPr>
        <w:t xml:space="preserve"> : Modèles enterprise souverains, multilingue EU, RGPD ; trafic faible mais adoption forte (banque, public).</w:t>
      </w:r>
      <w:bookmarkStart w:id="12" w:name="fnref7"/>
      <w:bookmarkEnd w:id="12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13" w:name="fnref1_3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14" w:name="fnref2_2"/>
      <w:bookmarkEnd w:id="1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16870814" w14:textId="77777777" w:rsidR="00F96E3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DeepL (Allemagne, rang hors top 20)</w:t>
      </w:r>
      <w:r>
        <w:rPr>
          <w:rFonts w:eastAsia="Georgia" w:hAnsi="Georgia" w:cs="Georgia"/>
          <w:color w:val="000000"/>
        </w:rPr>
        <w:t xml:space="preserve"> : Traduction souveraine ; trafic élevé ~50 M+/mois.</w:t>
      </w:r>
      <w:bookmarkStart w:id="15" w:name="fnref2_3"/>
      <w:bookmarkEnd w:id="1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554DB2B8" w14:textId="77777777" w:rsidR="00F96E3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Aucune chinoise souveraine</w:t>
      </w:r>
      <w:r>
        <w:rPr>
          <w:rFonts w:eastAsia="Georgia" w:hAnsi="Georgia" w:cs="Georgia"/>
          <w:color w:val="000000"/>
        </w:rPr>
        <w:t xml:space="preserve"> (Qwen, Yiyan) n'est dans le top 20 comme « souveraine EU » ; focus US domine (95% top).</w:t>
      </w:r>
      <w:bookmarkStart w:id="16" w:name="fnref8"/>
      <w:bookmarkEnd w:id="16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17" w:name="fnref1_4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0CE1350" w14:textId="77777777" w:rsidR="00F96E3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Veux-tu un focus sur comment utiliser ces souveraines (ex. : déploiement Mistral), ou élargir à tous les chatbots souverains EU (hors trafic) ?</w:t>
      </w:r>
      <w:r>
        <w:rPr>
          <w:rFonts w:eastAsia="Georgia" w:hAnsi="Georgia" w:cs="Georgia"/>
          <w:color w:val="000000"/>
        </w:rPr>
        <w:br/>
      </w:r>
    </w:p>
    <w:p w14:paraId="1CC7AF11" w14:textId="77777777" w:rsidR="00F96E3E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3393F233" w14:textId="77777777" w:rsidR="00F96E3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9E227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8" w:name="fn1"/>
    <w:bookmarkEnd w:id="18"/>
    <w:p w14:paraId="4DBF4BE5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"https://www.noota.io/fr/blog/meilleur-ia-europeenne-guide"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https://www.noota.io/fr/blog/meilleur-ia-europeenne-guide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19" w:name="fn2"/>
    <w:bookmarkEnd w:id="19"/>
    <w:p w14:paraId="3ECF60F7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"https://www.lesnumeriques.com/intelligence-artificielle/ia-la-france-se-classe-3eme-pays-le-plus-influent-au-monde-derriere-les-geants-americains-n241811.html"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https://www.lesnumeriques.com/intelligence-artificielle/ia-la-france-se-classe-3eme-pays-le-plus-influent-au-monde-derriere-les-geants-americains-n241811.html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20" w:name="fn3"/>
    <w:bookmarkEnd w:id="20"/>
    <w:p w14:paraId="34C7B63A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"https://www.noota.io/en/best-european-ai-guide"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https://www.noota.io/en/best-european-ai-guide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" w:name="fn4"/>
    <w:bookmarkEnd w:id="21"/>
    <w:p w14:paraId="6CA6A862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"https://www.elysee.fr/emmanuel-macron/2025/11/18/sommet-sur-la-souverainete-numerique-europeenne-des-engagements-emblematiques-pour-une-europe-plus-competitive-et-souveraine"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https://www.elysee.fr/emmanuel-macron/2025/11/18/sommet-sur-la-souverainete-numerique-europeenne-des-engagements-emblematiques-pour-une-europe-plus-competitive-et-souveraine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" w:name="fn5"/>
    <w:bookmarkEnd w:id="22"/>
    <w:p w14:paraId="5096A539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"https://www.similarweb.com/website/mistral.ai/"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https://www.similarweb.com/website/mistral.ai/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" w:name="fn6"/>
    <w:bookmarkEnd w:id="23"/>
    <w:p w14:paraId="3E4D4BA8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"https://www.wikit.ai/ressources/blog/ia-generative-4-alternatives-europeennes-openai/"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https://www.wikit.ai/ressources/blog/ia-generative-4-alternatives-europeennes-openai/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" w:name="fn7"/>
    <w:bookmarkEnd w:id="24"/>
    <w:p w14:paraId="365C3E9A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"https://fr.linkedin.com/posts/anouch-seydtaghia-628b06_les-europ%C3%A9ens-mistral-ai-et-aleph-alpha-peuvent-ils-activity-7140963303022931968-AYmt"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https://fr.linkedin.com/posts/anouch-seydtaghia-628b06_les-européens-mistral-ai-et-aleph-alpha-peuvent-ils-activity-7140963303022931968-AYmt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5" w:name="fn8"/>
    <w:bookmarkEnd w:id="25"/>
    <w:p w14:paraId="0BDA7A3B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"https://fr.euronews.com/next/2025/12/01/quels-pays-europeens-developpent-une-ia-souveraine-pour-rivaliser-dans-la-course-technolog"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https://fr.euronews.com/next/2025/12/01/quels-pays-europeens-developpent-une-ia-souveraine-pour-rivaliser-dans-la-course-technolog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6" w:name="fn9"/>
    <w:bookmarkEnd w:id="26"/>
    <w:p w14:paraId="578FEC91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"https://www.aivancity.ai/blog/popularite-biais-et-souverainete-ce-que-revele-le-palmares-comparia/"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https://www.aivancity.ai/blog/popularite-biais-et-souverainete-ce-que-revele-le-palmares-comparia/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7" w:name="fn10"/>
    <w:bookmarkEnd w:id="27"/>
    <w:p w14:paraId="47736D4A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"https://multinationales.org/fr/enquetes/intelligence-artificielle-lobbying-et-conflits-d-interets/mistralai-alephalpha-gafam-ai-europe"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https://multinationales.org/fr/enquetes/intelligence-artificielle-lobbying-et-conflits-d-interets/mistralai-alephalpha-gafam-ai-europe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8" w:name="fn11"/>
    <w:bookmarkEnd w:id="28"/>
    <w:p w14:paraId="323477F7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"https://uk.diplomatie.gouv.fr/fr/sommet-sur-la-souverainete-numerique-europeenne-des-engagements-emblematiques-pour-une-europe-plus"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https://uk.diplomatie.gouv.fr/fr/sommet-sur-la-souverainete-numerique-europeenne-des-engagements-emblematiques-pour-une-europe-plus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9" w:name="fn12"/>
    <w:bookmarkEnd w:id="29"/>
    <w:p w14:paraId="21EB0E88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"https://e3mag.com/fr/leurope-et-la-souverainete-ki/"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https://e3mag.com/fr/leurope-et-la-souverainete-ki/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0" w:name="fn13"/>
    <w:bookmarkEnd w:id="30"/>
    <w:p w14:paraId="51993C0A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"https://lediplomate.media/analyse-intelligence-artificielle-souverainete-normative-geopolitique-fragmentation-gouvernance-mondiale-entre-puissances-technologiques/"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https://lediplomate.media/analyse-intelligence-artificielle-souverainete-normative-geopolitique-fragmentation-gouvernance-mondiale-entre-puissances-technologiques/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1" w:name="fn14"/>
    <w:bookmarkEnd w:id="31"/>
    <w:p w14:paraId="7EA13427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"https://allemagneenfrance.diplo.de/fr-fr/actualites-nouvelles-d-allemagne/08-breves-de-la-semaine/2743372-2743372"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https://allemagneenfrance.diplo.de/fr-fr/actualites-nouvelles-d-allemagne/08-breves-de-la-semaine/2743372-2743372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2" w:name="fn15"/>
    <w:bookmarkEnd w:id="32"/>
    <w:p w14:paraId="095ACB49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"https://france-allemagne.fr/fr/actualites/lallemagne-la-france-et-la-commission-europeenne-lancent-une-initiative-pour"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https://france-allemagne.fr/fr/actualites/lallemagne-la-france-et-la-commission-europeenne-lancent-une-initiative-pour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3" w:name="fn16"/>
    <w:bookmarkEnd w:id="33"/>
    <w:p w14:paraId="7B356098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lastRenderedPageBreak/>
        <w:fldChar w:fldCharType="begin"/>
      </w:r>
      <w:r>
        <w:instrText>HYPERLINK "https://www.entreprises.gouv.fr/la-dge/evenements/sommet-sur-la-souverainete-numerique-europeenne"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https://www.entreprises.gouv.fr/la-dge/evenements/sommet-sur-la-souverainete-numerique-europeenne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4" w:name="fn17"/>
    <w:bookmarkEnd w:id="34"/>
    <w:p w14:paraId="49C7A672" w14:textId="77777777" w:rsidR="00F96E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"https://www.numerama.com/tech/2166429-envie-de-quitter-chatgpt-lamericain-voila-deux-chatbots-made-in-europe.html"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https://www.numerama.com/tech/2166429-envie-de-quitter-chatgpt-lamericain-voila-deux-chatbots-made-in-europe.html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F96E3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300F4"/>
    <w:multiLevelType w:val="hybridMultilevel"/>
    <w:tmpl w:val="77A68EB0"/>
    <w:lvl w:ilvl="0" w:tplc="823CB1E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A0E640">
      <w:numFmt w:val="decimal"/>
      <w:lvlText w:val=""/>
      <w:lvlJc w:val="left"/>
    </w:lvl>
    <w:lvl w:ilvl="2" w:tplc="A154828C">
      <w:numFmt w:val="decimal"/>
      <w:lvlText w:val=""/>
      <w:lvlJc w:val="left"/>
    </w:lvl>
    <w:lvl w:ilvl="3" w:tplc="AB94FC2C">
      <w:numFmt w:val="decimal"/>
      <w:lvlText w:val=""/>
      <w:lvlJc w:val="left"/>
    </w:lvl>
    <w:lvl w:ilvl="4" w:tplc="D1203434">
      <w:numFmt w:val="decimal"/>
      <w:lvlText w:val=""/>
      <w:lvlJc w:val="left"/>
    </w:lvl>
    <w:lvl w:ilvl="5" w:tplc="3FE45A4E">
      <w:numFmt w:val="decimal"/>
      <w:lvlText w:val=""/>
      <w:lvlJc w:val="left"/>
    </w:lvl>
    <w:lvl w:ilvl="6" w:tplc="D430F32C">
      <w:numFmt w:val="decimal"/>
      <w:lvlText w:val=""/>
      <w:lvlJc w:val="left"/>
    </w:lvl>
    <w:lvl w:ilvl="7" w:tplc="8A08FC56">
      <w:numFmt w:val="decimal"/>
      <w:lvlText w:val=""/>
      <w:lvlJc w:val="left"/>
    </w:lvl>
    <w:lvl w:ilvl="8" w:tplc="2CC259F2">
      <w:numFmt w:val="decimal"/>
      <w:lvlText w:val=""/>
      <w:lvlJc w:val="left"/>
    </w:lvl>
  </w:abstractNum>
  <w:abstractNum w:abstractNumId="1" w15:restartNumberingAfterBreak="0">
    <w:nsid w:val="360C1EFF"/>
    <w:multiLevelType w:val="hybridMultilevel"/>
    <w:tmpl w:val="B2585048"/>
    <w:lvl w:ilvl="0" w:tplc="3B56A9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58E35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ABEFE40">
      <w:numFmt w:val="decimal"/>
      <w:lvlText w:val=""/>
      <w:lvlJc w:val="left"/>
    </w:lvl>
    <w:lvl w:ilvl="3" w:tplc="8DD84148">
      <w:numFmt w:val="decimal"/>
      <w:lvlText w:val=""/>
      <w:lvlJc w:val="left"/>
    </w:lvl>
    <w:lvl w:ilvl="4" w:tplc="D72AF03E">
      <w:numFmt w:val="decimal"/>
      <w:lvlText w:val=""/>
      <w:lvlJc w:val="left"/>
    </w:lvl>
    <w:lvl w:ilvl="5" w:tplc="38AEDDF8">
      <w:numFmt w:val="decimal"/>
      <w:lvlText w:val=""/>
      <w:lvlJc w:val="left"/>
    </w:lvl>
    <w:lvl w:ilvl="6" w:tplc="3286CCB0">
      <w:numFmt w:val="decimal"/>
      <w:lvlText w:val=""/>
      <w:lvlJc w:val="left"/>
    </w:lvl>
    <w:lvl w:ilvl="7" w:tplc="FC0A9232">
      <w:numFmt w:val="decimal"/>
      <w:lvlText w:val=""/>
      <w:lvlJc w:val="left"/>
    </w:lvl>
    <w:lvl w:ilvl="8" w:tplc="FBA48EC8">
      <w:numFmt w:val="decimal"/>
      <w:lvlText w:val=""/>
      <w:lvlJc w:val="left"/>
    </w:lvl>
  </w:abstractNum>
  <w:abstractNum w:abstractNumId="2" w15:restartNumberingAfterBreak="0">
    <w:nsid w:val="658858A0"/>
    <w:multiLevelType w:val="hybridMultilevel"/>
    <w:tmpl w:val="6BB0C644"/>
    <w:lvl w:ilvl="0" w:tplc="BA526A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0A330A">
      <w:numFmt w:val="decimal"/>
      <w:lvlText w:val=""/>
      <w:lvlJc w:val="left"/>
    </w:lvl>
    <w:lvl w:ilvl="2" w:tplc="639CB0F0">
      <w:numFmt w:val="decimal"/>
      <w:lvlText w:val=""/>
      <w:lvlJc w:val="left"/>
    </w:lvl>
    <w:lvl w:ilvl="3" w:tplc="883CD598">
      <w:numFmt w:val="decimal"/>
      <w:lvlText w:val=""/>
      <w:lvlJc w:val="left"/>
    </w:lvl>
    <w:lvl w:ilvl="4" w:tplc="AE1AB88C">
      <w:numFmt w:val="decimal"/>
      <w:lvlText w:val=""/>
      <w:lvlJc w:val="left"/>
    </w:lvl>
    <w:lvl w:ilvl="5" w:tplc="5A1088B0">
      <w:numFmt w:val="decimal"/>
      <w:lvlText w:val=""/>
      <w:lvlJc w:val="left"/>
    </w:lvl>
    <w:lvl w:ilvl="6" w:tplc="3FE22E5A">
      <w:numFmt w:val="decimal"/>
      <w:lvlText w:val=""/>
      <w:lvlJc w:val="left"/>
    </w:lvl>
    <w:lvl w:ilvl="7" w:tplc="93A80B2A">
      <w:numFmt w:val="decimal"/>
      <w:lvlText w:val=""/>
      <w:lvlJc w:val="left"/>
    </w:lvl>
    <w:lvl w:ilvl="8" w:tplc="CA5A88E2">
      <w:numFmt w:val="decimal"/>
      <w:lvlText w:val=""/>
      <w:lvlJc w:val="left"/>
    </w:lvl>
  </w:abstractNum>
  <w:abstractNum w:abstractNumId="3" w15:restartNumberingAfterBreak="0">
    <w:nsid w:val="72BD032F"/>
    <w:multiLevelType w:val="hybridMultilevel"/>
    <w:tmpl w:val="B3B23DAA"/>
    <w:lvl w:ilvl="0" w:tplc="2430AEE4">
      <w:numFmt w:val="decimal"/>
      <w:lvlText w:val=""/>
      <w:lvlJc w:val="left"/>
    </w:lvl>
    <w:lvl w:ilvl="1" w:tplc="F990ACDE">
      <w:numFmt w:val="decimal"/>
      <w:lvlText w:val=""/>
      <w:lvlJc w:val="left"/>
    </w:lvl>
    <w:lvl w:ilvl="2" w:tplc="49F8FBF4">
      <w:numFmt w:val="decimal"/>
      <w:lvlText w:val=""/>
      <w:lvlJc w:val="left"/>
    </w:lvl>
    <w:lvl w:ilvl="3" w:tplc="463263C0">
      <w:numFmt w:val="decimal"/>
      <w:lvlText w:val=""/>
      <w:lvlJc w:val="left"/>
    </w:lvl>
    <w:lvl w:ilvl="4" w:tplc="3350D68C">
      <w:numFmt w:val="decimal"/>
      <w:lvlText w:val=""/>
      <w:lvlJc w:val="left"/>
    </w:lvl>
    <w:lvl w:ilvl="5" w:tplc="34ECB138">
      <w:numFmt w:val="decimal"/>
      <w:lvlText w:val=""/>
      <w:lvlJc w:val="left"/>
    </w:lvl>
    <w:lvl w:ilvl="6" w:tplc="2D2C55C8">
      <w:numFmt w:val="decimal"/>
      <w:lvlText w:val=""/>
      <w:lvlJc w:val="left"/>
    </w:lvl>
    <w:lvl w:ilvl="7" w:tplc="43DCCB58">
      <w:numFmt w:val="decimal"/>
      <w:lvlText w:val=""/>
      <w:lvlJc w:val="left"/>
    </w:lvl>
    <w:lvl w:ilvl="8" w:tplc="AACAAA7C">
      <w:numFmt w:val="decimal"/>
      <w:lvlText w:val=""/>
      <w:lvlJc w:val="left"/>
    </w:lvl>
  </w:abstractNum>
  <w:num w:numId="1" w16cid:durableId="1067338541">
    <w:abstractNumId w:val="1"/>
  </w:num>
  <w:num w:numId="2" w16cid:durableId="934241761">
    <w:abstractNumId w:val="2"/>
  </w:num>
  <w:num w:numId="3" w16cid:durableId="1191449907">
    <w:abstractNumId w:val="3"/>
  </w:num>
  <w:num w:numId="4" w16cid:durableId="65406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E3E"/>
    <w:rsid w:val="00923EA3"/>
    <w:rsid w:val="00B51AD5"/>
    <w:rsid w:val="00CA3749"/>
    <w:rsid w:val="00F9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B08EC1B"/>
  <w15:docId w15:val="{A4235A4D-A41E-47FA-A855-82808593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o-RO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huggingface.co/ch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echat.mistral.a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</Words>
  <Characters>3259</Characters>
  <Application>Microsoft Office Word</Application>
  <DocSecurity>0</DocSecurity>
  <Lines>57</Lines>
  <Paragraphs>32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Emmanuel Goitia</cp:lastModifiedBy>
  <cp:revision>3</cp:revision>
  <dcterms:created xsi:type="dcterms:W3CDTF">2026-03-13T06:49:00Z</dcterms:created>
  <dcterms:modified xsi:type="dcterms:W3CDTF">2026-03-13T06:49:00Z</dcterms:modified>
</cp:coreProperties>
</file>