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8321" w14:textId="77777777" w:rsidR="0018013F" w:rsidRPr="0018013F" w:rsidRDefault="0018013F" w:rsidP="0018013F">
      <w:pPr>
        <w:shd w:val="clear" w:color="auto" w:fill="FFFFFF"/>
        <w:spacing w:line="240" w:lineRule="auto"/>
        <w:outlineLvl w:val="0"/>
        <w:rPr>
          <w:rFonts w:ascii="Source Sans Pro" w:eastAsia="Times New Roman" w:hAnsi="Source Sans Pro" w:cs="Arial"/>
          <w:color w:val="1F1F1F"/>
          <w:spacing w:val="-2"/>
          <w:kern w:val="36"/>
          <w:sz w:val="48"/>
          <w:szCs w:val="48"/>
        </w:rPr>
      </w:pPr>
      <w:r w:rsidRPr="0018013F">
        <w:rPr>
          <w:rFonts w:ascii="Source Sans Pro" w:eastAsia="Times New Roman" w:hAnsi="Source Sans Pro" w:cs="Arial"/>
          <w:color w:val="1F1F1F"/>
          <w:spacing w:val="-2"/>
          <w:kern w:val="36"/>
          <w:sz w:val="48"/>
          <w:szCs w:val="48"/>
        </w:rPr>
        <w:t>Six problem types</w:t>
      </w:r>
    </w:p>
    <w:p w14:paraId="57596B98"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Data analytics is so much more than just plugging information into a platform to find insights. It is about solving problems. To get to the root of these problems and find practical solutions, there are lots of opportunities for creative thinking. No matter the problem, the first and most important step is understanding it. From there, it is good to take a problem-solver approach to your analysis to help you decide what information needs to be included, how you can transform the data, and how the data will be used. </w:t>
      </w:r>
    </w:p>
    <w:p w14:paraId="1C81818F" w14:textId="77777777" w:rsidR="0018013F" w:rsidRPr="0018013F" w:rsidRDefault="0018013F" w:rsidP="0018013F">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18013F">
        <w:rPr>
          <w:rFonts w:ascii="Source Sans Pro" w:eastAsia="Times New Roman" w:hAnsi="Source Sans Pro" w:cs="Arial"/>
          <w:b/>
          <w:bCs/>
          <w:color w:val="1F1F1F"/>
          <w:spacing w:val="-2"/>
          <w:sz w:val="36"/>
          <w:szCs w:val="36"/>
        </w:rPr>
        <w:t>Data analysts typically work with six problem types</w:t>
      </w:r>
    </w:p>
    <w:p w14:paraId="2F540E89" w14:textId="4BD53D0F" w:rsidR="0018013F" w:rsidRPr="0018013F" w:rsidRDefault="0018013F" w:rsidP="0018013F">
      <w:pPr>
        <w:shd w:val="clear" w:color="auto" w:fill="FFFFFF"/>
        <w:spacing w:after="0" w:line="240" w:lineRule="auto"/>
        <w:rPr>
          <w:rFonts w:ascii="Arial" w:eastAsia="Times New Roman" w:hAnsi="Arial" w:cs="Arial"/>
          <w:color w:val="1F1F1F"/>
          <w:sz w:val="21"/>
          <w:szCs w:val="21"/>
        </w:rPr>
      </w:pPr>
      <w:r w:rsidRPr="0018013F">
        <w:rPr>
          <w:rFonts w:ascii="Arial" w:eastAsia="Times New Roman" w:hAnsi="Arial" w:cs="Arial"/>
          <w:noProof/>
          <w:color w:val="1F1F1F"/>
          <w:sz w:val="21"/>
          <w:szCs w:val="21"/>
        </w:rPr>
        <w:drawing>
          <wp:inline distT="0" distB="0" distL="0" distR="0" wp14:anchorId="07DC98CC" wp14:editId="4A30C3D2">
            <wp:extent cx="5943600" cy="3108325"/>
            <wp:effectExtent l="0" t="0" r="0" b="0"/>
            <wp:docPr id="1" name="Picture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r w:rsidRPr="0018013F">
        <w:rPr>
          <w:rFonts w:ascii="Arial" w:eastAsia="Times New Roman" w:hAnsi="Arial" w:cs="Arial"/>
          <w:color w:val="1F1F1F"/>
          <w:sz w:val="21"/>
          <w:szCs w:val="21"/>
        </w:rPr>
        <w:t>1. Making predictions 2. Categorizing things 3. Spotting something unusual 4. Identifying themes 5. Discovering connections 6. Finding patterns</w:t>
      </w:r>
    </w:p>
    <w:p w14:paraId="46BE7177"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 xml:space="preserve">A video, </w:t>
      </w:r>
      <w:hyperlink r:id="rId5" w:tgtFrame="_blank" w:tooltip="Common problem types" w:history="1">
        <w:r w:rsidRPr="0018013F">
          <w:rPr>
            <w:rFonts w:ascii="Source Sans Pro" w:eastAsia="Times New Roman" w:hAnsi="Source Sans Pro" w:cs="Arial"/>
            <w:color w:val="0056D2"/>
            <w:sz w:val="21"/>
            <w:szCs w:val="21"/>
            <w:u w:val="single"/>
          </w:rPr>
          <w:t>Common problem types</w:t>
        </w:r>
      </w:hyperlink>
      <w:r w:rsidRPr="0018013F">
        <w:rPr>
          <w:rFonts w:ascii="Source Sans Pro" w:eastAsia="Times New Roman" w:hAnsi="Source Sans Pro" w:cs="Arial"/>
          <w:color w:val="1F1F1F"/>
          <w:sz w:val="21"/>
          <w:szCs w:val="21"/>
        </w:rPr>
        <w:t>, introduced the six problem types with an example for each. The examples are summarized below for review.</w:t>
      </w:r>
    </w:p>
    <w:p w14:paraId="1313B7F4" w14:textId="77777777" w:rsidR="0018013F" w:rsidRPr="0018013F" w:rsidRDefault="0018013F" w:rsidP="0018013F">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18013F">
        <w:rPr>
          <w:rFonts w:ascii="unset" w:eastAsia="Times New Roman" w:hAnsi="unset" w:cs="Arial"/>
          <w:b/>
          <w:bCs/>
          <w:color w:val="1F1F1F"/>
          <w:spacing w:val="-2"/>
          <w:sz w:val="27"/>
          <w:szCs w:val="27"/>
        </w:rPr>
        <w:t xml:space="preserve">Making predictions </w:t>
      </w:r>
    </w:p>
    <w:p w14:paraId="7684B752"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A company that wants to know the best advertising method to bring in new customers is an example of a problem requiring analysts to make predictions. Analysts with data on location, type of media, and number of new customers acquired as a result of past ads can't guarantee future results, but they can help predict the best placement of advertising to reach the target audience.</w:t>
      </w:r>
    </w:p>
    <w:p w14:paraId="5C79C105" w14:textId="77777777" w:rsidR="0018013F" w:rsidRPr="0018013F" w:rsidRDefault="0018013F" w:rsidP="0018013F">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18013F">
        <w:rPr>
          <w:rFonts w:ascii="unset" w:eastAsia="Times New Roman" w:hAnsi="unset" w:cs="Arial"/>
          <w:b/>
          <w:bCs/>
          <w:color w:val="1F1F1F"/>
          <w:spacing w:val="-2"/>
          <w:sz w:val="27"/>
          <w:szCs w:val="27"/>
        </w:rPr>
        <w:t xml:space="preserve">Categorizing things </w:t>
      </w:r>
    </w:p>
    <w:p w14:paraId="45EEBCF3"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 xml:space="preserve">An example of a problem requiring analysts to categorize things is a company's goal to improve customer satisfaction. Analysts might classify customer service calls based on certain keywords or scores. This could </w:t>
      </w:r>
      <w:r w:rsidRPr="0018013F">
        <w:rPr>
          <w:rFonts w:ascii="Source Sans Pro" w:eastAsia="Times New Roman" w:hAnsi="Source Sans Pro" w:cs="Arial"/>
          <w:color w:val="1F1F1F"/>
          <w:sz w:val="21"/>
          <w:szCs w:val="21"/>
        </w:rPr>
        <w:lastRenderedPageBreak/>
        <w:t>help identify top-performing customer service representatives or help correlate certain actions taken with higher customer satisfaction scores.</w:t>
      </w:r>
    </w:p>
    <w:p w14:paraId="72D391D6" w14:textId="77777777" w:rsidR="0018013F" w:rsidRPr="0018013F" w:rsidRDefault="0018013F" w:rsidP="0018013F">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18013F">
        <w:rPr>
          <w:rFonts w:ascii="unset" w:eastAsia="Times New Roman" w:hAnsi="unset" w:cs="Arial"/>
          <w:b/>
          <w:bCs/>
          <w:color w:val="1F1F1F"/>
          <w:spacing w:val="-2"/>
          <w:sz w:val="27"/>
          <w:szCs w:val="27"/>
        </w:rPr>
        <w:t xml:space="preserve">Spotting something unusual </w:t>
      </w:r>
    </w:p>
    <w:p w14:paraId="398EBD99"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340C5DFD" w14:textId="77777777" w:rsidR="0018013F" w:rsidRPr="0018013F" w:rsidRDefault="0018013F" w:rsidP="0018013F">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18013F">
        <w:rPr>
          <w:rFonts w:ascii="unset" w:eastAsia="Times New Roman" w:hAnsi="unset" w:cs="Arial"/>
          <w:b/>
          <w:bCs/>
          <w:color w:val="1F1F1F"/>
          <w:spacing w:val="-2"/>
          <w:sz w:val="27"/>
          <w:szCs w:val="27"/>
        </w:rPr>
        <w:t xml:space="preserve">Identifying themes </w:t>
      </w:r>
    </w:p>
    <w:p w14:paraId="597E90B8"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 xml:space="preserve">User experience (UX) designers might rely on analysts to analyze user interaction data. Similar to problems that require analysts to categorize things, usability improvement projects might require analysts to identify themes to help prioritize the right product features for improvement. Themes are most often used to help researchers explore certain aspects of data. In a user study, user beliefs, practices, and needs are examples of themes. </w:t>
      </w:r>
    </w:p>
    <w:p w14:paraId="6782CC91"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1FEEBBD5" w14:textId="77777777" w:rsidR="0018013F" w:rsidRPr="0018013F" w:rsidRDefault="0018013F" w:rsidP="0018013F">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18013F">
        <w:rPr>
          <w:rFonts w:ascii="unset" w:eastAsia="Times New Roman" w:hAnsi="unset" w:cs="Arial"/>
          <w:b/>
          <w:bCs/>
          <w:color w:val="1F1F1F"/>
          <w:spacing w:val="-2"/>
          <w:sz w:val="27"/>
          <w:szCs w:val="27"/>
        </w:rPr>
        <w:t xml:space="preserve">Discovering connections </w:t>
      </w:r>
    </w:p>
    <w:p w14:paraId="24A89619"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72930E00" w14:textId="77777777" w:rsidR="0018013F" w:rsidRPr="0018013F" w:rsidRDefault="0018013F" w:rsidP="0018013F">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18013F">
        <w:rPr>
          <w:rFonts w:ascii="unset" w:eastAsia="Times New Roman" w:hAnsi="unset" w:cs="Arial"/>
          <w:b/>
          <w:bCs/>
          <w:color w:val="1F1F1F"/>
          <w:spacing w:val="-2"/>
          <w:sz w:val="27"/>
          <w:szCs w:val="27"/>
        </w:rPr>
        <w:t>Finding patterns</w:t>
      </w:r>
    </w:p>
    <w:p w14:paraId="0E8D1CCD"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6968F41" w14:textId="77777777" w:rsidR="0018013F" w:rsidRPr="0018013F" w:rsidRDefault="0018013F" w:rsidP="0018013F">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18013F">
        <w:rPr>
          <w:rFonts w:ascii="Source Sans Pro" w:eastAsia="Times New Roman" w:hAnsi="Source Sans Pro" w:cs="Arial"/>
          <w:b/>
          <w:bCs/>
          <w:color w:val="1F1F1F"/>
          <w:spacing w:val="-2"/>
          <w:sz w:val="36"/>
          <w:szCs w:val="36"/>
        </w:rPr>
        <w:t>Key takeaway</w:t>
      </w:r>
    </w:p>
    <w:p w14:paraId="6902A5F3" w14:textId="77777777" w:rsidR="0018013F" w:rsidRPr="0018013F" w:rsidRDefault="0018013F" w:rsidP="0018013F">
      <w:pPr>
        <w:shd w:val="clear" w:color="auto" w:fill="FFFFFF"/>
        <w:spacing w:after="240" w:line="240" w:lineRule="auto"/>
        <w:rPr>
          <w:rFonts w:ascii="Source Sans Pro" w:eastAsia="Times New Roman" w:hAnsi="Source Sans Pro" w:cs="Arial"/>
          <w:color w:val="1F1F1F"/>
          <w:sz w:val="21"/>
          <w:szCs w:val="21"/>
        </w:rPr>
      </w:pPr>
      <w:r w:rsidRPr="0018013F">
        <w:rPr>
          <w:rFonts w:ascii="Source Sans Pro" w:eastAsia="Times New Roman" w:hAnsi="Source Sans Pro" w:cs="Arial"/>
          <w:color w:val="1F1F1F"/>
          <w:sz w:val="21"/>
          <w:szCs w:val="21"/>
        </w:rPr>
        <w:t>As you move through this program, you will develop a sharper eye for problems and you will practice thinking through the problem types when you begin your analysis. This method of problem solving will help you figure out solutions that meet the needs of all stakeholders.</w:t>
      </w:r>
    </w:p>
    <w:p w14:paraId="6D6246DF"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D9"/>
    <w:rsid w:val="000A5141"/>
    <w:rsid w:val="0018013F"/>
    <w:rsid w:val="0021392A"/>
    <w:rsid w:val="004403D9"/>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0B80C-9559-427A-A48C-FE27572C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18013F"/>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18013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18013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01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1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013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8013F"/>
    <w:rPr>
      <w:color w:val="0000FF"/>
      <w:u w:val="single"/>
    </w:rPr>
  </w:style>
  <w:style w:type="character" w:styleId="Strong">
    <w:name w:val="Strong"/>
    <w:basedOn w:val="DefaultParagraphFont"/>
    <w:uiPriority w:val="22"/>
    <w:qFormat/>
    <w:rsid w:val="00180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80210">
      <w:bodyDiv w:val="1"/>
      <w:marLeft w:val="0"/>
      <w:marRight w:val="0"/>
      <w:marTop w:val="0"/>
      <w:marBottom w:val="0"/>
      <w:divBdr>
        <w:top w:val="none" w:sz="0" w:space="0" w:color="auto"/>
        <w:left w:val="none" w:sz="0" w:space="0" w:color="auto"/>
        <w:bottom w:val="none" w:sz="0" w:space="0" w:color="auto"/>
        <w:right w:val="none" w:sz="0" w:space="0" w:color="auto"/>
      </w:divBdr>
      <w:divsChild>
        <w:div w:id="286818226">
          <w:marLeft w:val="0"/>
          <w:marRight w:val="0"/>
          <w:marTop w:val="0"/>
          <w:marBottom w:val="720"/>
          <w:divBdr>
            <w:top w:val="none" w:sz="0" w:space="0" w:color="auto"/>
            <w:left w:val="none" w:sz="0" w:space="0" w:color="auto"/>
            <w:bottom w:val="none" w:sz="0" w:space="0" w:color="auto"/>
            <w:right w:val="none" w:sz="0" w:space="0" w:color="auto"/>
          </w:divBdr>
        </w:div>
        <w:div w:id="1288506824">
          <w:marLeft w:val="0"/>
          <w:marRight w:val="0"/>
          <w:marTop w:val="0"/>
          <w:marBottom w:val="0"/>
          <w:divBdr>
            <w:top w:val="none" w:sz="0" w:space="0" w:color="auto"/>
            <w:left w:val="none" w:sz="0" w:space="0" w:color="auto"/>
            <w:bottom w:val="none" w:sz="0" w:space="0" w:color="auto"/>
            <w:right w:val="none" w:sz="0" w:space="0" w:color="auto"/>
          </w:divBdr>
          <w:divsChild>
            <w:div w:id="639917408">
              <w:marLeft w:val="0"/>
              <w:marRight w:val="0"/>
              <w:marTop w:val="0"/>
              <w:marBottom w:val="0"/>
              <w:divBdr>
                <w:top w:val="none" w:sz="0" w:space="0" w:color="auto"/>
                <w:left w:val="none" w:sz="0" w:space="0" w:color="auto"/>
                <w:bottom w:val="none" w:sz="0" w:space="0" w:color="auto"/>
                <w:right w:val="none" w:sz="0" w:space="0" w:color="auto"/>
              </w:divBdr>
              <w:divsChild>
                <w:div w:id="1711807110">
                  <w:marLeft w:val="0"/>
                  <w:marRight w:val="0"/>
                  <w:marTop w:val="0"/>
                  <w:marBottom w:val="0"/>
                  <w:divBdr>
                    <w:top w:val="none" w:sz="0" w:space="0" w:color="auto"/>
                    <w:left w:val="none" w:sz="0" w:space="0" w:color="auto"/>
                    <w:bottom w:val="none" w:sz="0" w:space="0" w:color="auto"/>
                    <w:right w:val="none" w:sz="0" w:space="0" w:color="auto"/>
                  </w:divBdr>
                  <w:divsChild>
                    <w:div w:id="973869633">
                      <w:marLeft w:val="0"/>
                      <w:marRight w:val="0"/>
                      <w:marTop w:val="0"/>
                      <w:marBottom w:val="0"/>
                      <w:divBdr>
                        <w:top w:val="none" w:sz="0" w:space="0" w:color="auto"/>
                        <w:left w:val="none" w:sz="0" w:space="0" w:color="auto"/>
                        <w:bottom w:val="none" w:sz="0" w:space="0" w:color="auto"/>
                        <w:right w:val="none" w:sz="0" w:space="0" w:color="auto"/>
                      </w:divBdr>
                      <w:divsChild>
                        <w:div w:id="916130321">
                          <w:marLeft w:val="0"/>
                          <w:marRight w:val="0"/>
                          <w:marTop w:val="0"/>
                          <w:marBottom w:val="0"/>
                          <w:divBdr>
                            <w:top w:val="none" w:sz="0" w:space="0" w:color="auto"/>
                            <w:left w:val="none" w:sz="0" w:space="0" w:color="auto"/>
                            <w:bottom w:val="none" w:sz="0" w:space="0" w:color="auto"/>
                            <w:right w:val="none" w:sz="0" w:space="0" w:color="auto"/>
                          </w:divBdr>
                          <w:divsChild>
                            <w:div w:id="8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ask-questions-make-decisions/lecture/E8HxZ/common-problem-types" TargetMode="External"/><Relationship Id="rId4"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3239</Characters>
  <Application>Microsoft Office Word</Application>
  <DocSecurity>0</DocSecurity>
  <Lines>51</Lines>
  <Paragraphs>24</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2023-01-20T14:04:00Z</dcterms:created>
  <dcterms:modified xsi:type="dcterms:W3CDTF">2023-01-20T14:04:00Z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62814ecec5e6d6be6bf5a2da5aba4a14c1cf9b8e543df15afb00ad48797c3a51</vt:lpwstr>
  </property>
</Properties>
</file>