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7BC3916F" w:rsidR="00937671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จากการคาดการณ์อุณหภูมิ และ เวลาด้วย </w:t>
      </w:r>
      <w:r w:rsidR="00937671" w:rsidRPr="00937671">
        <w:rPr>
          <w:rFonts w:ascii="TH Sarabun New" w:hAnsi="TH Sarabun New" w:cs="TH Sarabun New"/>
          <w:sz w:val="32"/>
          <w:szCs w:val="32"/>
        </w:rPr>
        <w:t>Artificial Intelligence (AI)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 w:hint="cs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50AD7140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3F44F1">
        <w:rPr>
          <w:rFonts w:ascii="TH Sarabun New" w:hAnsi="TH Sarabun New" w:cs="TH Sarabun New"/>
          <w:sz w:val="32"/>
          <w:szCs w:val="32"/>
          <w:cs/>
        </w:rPr>
        <w:t>ได้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proofErr w:type="spellEnd"/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จึงได้ตัดสินใจเลือกใช้วัสดุประเภท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 โดยอ้างอิงจาก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โดยเพื่อเปรียบเทียบประสิทธิภาพกับแผ่นดูดซับเสียงจากขยะพลาสติกที่มีอยู่ในท้องตลาด คือ แผ่นดูดซับเสียงจากขยะพลาสติกประเภท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จึงจะนำขยะพลาสติกเหล่านี้มาล้างทำความสะอาด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>Polyethylene Terephthalate (PET)</w:t>
      </w:r>
      <w:r w:rsid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โดยผู้วิจัย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จากนั้นนำข้อมูลที่ได้มาจากเครื่อง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นำมาให้กับ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และใช้วิธีการที่เรียกว่า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Surrogate Model (Multi-output Regression)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เพื่อทำนายค่าสัมประสิทธิ์การดูดซับเสียงของวัสดุในแต่ละความถี่ทำให้วัสดุนั้นมีประสิทธิภาพที่สูงที่สุด โดยในปัจจุบันพบว่ามีการใช้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>ในการการเพิ่มประสิทธิภาพ และการสร้างแบบจําลองเชิงคาดการณ์ของวัสดุเพื่อให้เกิดประสิทธิภาพที่สูงที่สุดหรือตามความต้องการ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1084259174"/>
          <w:citation/>
        </w:sdtPr>
        <w:sdtContent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>CITATION Gok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9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และหลังจากนั้นจึงนำมาเปรียบเทียบประสิทธิภาพกับแผ่นดูดซับเสียงทำจาก </w:t>
      </w:r>
      <w:r w:rsidR="002D69CD" w:rsidRPr="002D69CD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04649F28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233A7E9A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</w:p>
    <w:p w14:paraId="1A83676E" w14:textId="3E2398A4" w:rsidR="000B254B" w:rsidRPr="006B6877" w:rsidRDefault="004830B7" w:rsidP="000B254B">
      <w:pPr>
        <w:ind w:firstLine="720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>4.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เพื่อใช้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ในการพัฒนาแผ่นดูดซับเสียงจากขยะพลาสติกประเภท </w:t>
      </w:r>
      <w:r w:rsidR="000B254B"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08E9BC0" w14:textId="6DFA0267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77777777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7DC399D" w14:textId="77777777" w:rsid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มาช่วยในการพัฒนาแผ่นดูดซับเสียงจากขยะพลาสติกประเภท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041B6B32" w14:textId="1B9896C1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</w:rPr>
        <w:t>4.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7D89F361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01E99F13" w14:textId="08278EA1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7A88470F" w14:textId="05F3D0FC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ด้านปัญญาประดิษฐ์</w:t>
      </w:r>
    </w:p>
    <w:p w14:paraId="591AFC44" w14:textId="7097795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รูปแบบของแบบจำลองการทำนาย (</w:t>
      </w:r>
      <w:r w:rsidRPr="000B254B">
        <w:rPr>
          <w:rFonts w:ascii="TH Sarabun New" w:hAnsi="TH Sarabun New" w:cs="TH Sarabun New"/>
          <w:sz w:val="32"/>
          <w:szCs w:val="32"/>
        </w:rPr>
        <w:t xml:space="preserve">Forward Models): Gaussian Process Regression (GPR), Support Vector Regression (SVR),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0B254B">
        <w:rPr>
          <w:rFonts w:ascii="TH Sarabun New" w:hAnsi="TH Sarabun New" w:cs="TH Sarabun New"/>
          <w:sz w:val="32"/>
          <w:szCs w:val="32"/>
        </w:rPr>
        <w:t>Extreme Gradient Boosting (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)</w:t>
      </w:r>
    </w:p>
    <w:p w14:paraId="7B4CAA2C" w14:textId="7E163FE3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รูปแบบของอัลกอริทึมการหาค่าเหมาะสมที่สุด (</w:t>
      </w:r>
      <w:r w:rsidRPr="000B254B">
        <w:rPr>
          <w:rFonts w:ascii="TH Sarabun New" w:hAnsi="TH Sarabun New" w:cs="TH Sarabun New"/>
          <w:sz w:val="32"/>
          <w:szCs w:val="32"/>
        </w:rPr>
        <w:t xml:space="preserve">Optimization Methods): Differential Evolution (DE)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0B254B">
        <w:rPr>
          <w:rFonts w:ascii="TH Sarabun New" w:hAnsi="TH Sarabun New" w:cs="TH Sarabun New"/>
          <w:sz w:val="32"/>
          <w:szCs w:val="32"/>
        </w:rPr>
        <w:t>L-BFGS-B</w:t>
      </w:r>
    </w:p>
    <w:p w14:paraId="4729424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0CF3D971" w14:textId="369DE67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  </w:t>
      </w:r>
    </w:p>
    <w:p w14:paraId="01E98DDC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ด้านประสิทธิภาพของโมเดล</w:t>
      </w:r>
    </w:p>
    <w:p w14:paraId="77F3E12C" w14:textId="629F5EE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0B254B">
        <w:rPr>
          <w:rFonts w:ascii="TH Sarabun New" w:hAnsi="TH Sarabun New" w:cs="TH Sarabun New"/>
          <w:sz w:val="32"/>
          <w:szCs w:val="32"/>
        </w:rPr>
        <w:t xml:space="preserve">R^2)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0B254B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0B254B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เพื่อวัดความแม่นยำในการทำนาย</w:t>
      </w:r>
    </w:p>
    <w:p w14:paraId="6212544A" w14:textId="1709F2C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0B254B">
        <w:rPr>
          <w:rFonts w:ascii="TH Sarabun New" w:hAnsi="TH Sarabun New" w:cs="TH Sarabun New"/>
          <w:sz w:val="32"/>
          <w:szCs w:val="32"/>
        </w:rPr>
        <w:t xml:space="preserve">MSE)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0B254B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0B254B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74387CA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4.3)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20839F8A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6250E72" w14:textId="2B93189B" w:rsidR="00573FA1" w:rsidRDefault="00573FA1" w:rsidP="00573FA1">
      <w:pPr>
        <w:rPr>
          <w:rFonts w:ascii="TH Sarabun New" w:hAnsi="TH Sarabun New" w:cs="TH Sarabun New"/>
          <w:sz w:val="34"/>
          <w:szCs w:val="34"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การใช้เทคนิค </w:t>
      </w:r>
      <w:r w:rsidRPr="00573FA1">
        <w:rPr>
          <w:rFonts w:ascii="TH Sarabun New" w:hAnsi="TH Sarabun New" w:cs="TH Sarabun New"/>
          <w:sz w:val="34"/>
          <w:szCs w:val="34"/>
        </w:rPr>
        <w:t xml:space="preserve">Surrogate Modeling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ที่มีค่าความแม่นยำสูง (</w:t>
      </w:r>
      <w:r w:rsidRPr="00573FA1">
        <w:rPr>
          <w:rFonts w:ascii="TH Sarabun New" w:hAnsi="TH Sarabun New" w:cs="TH Sarabun New"/>
          <w:sz w:val="34"/>
          <w:szCs w:val="34"/>
        </w:rPr>
        <w:t xml:space="preserve">R^2) 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ร่วมกับกระบวนการ </w:t>
      </w:r>
      <w:r w:rsidRPr="00573FA1">
        <w:rPr>
          <w:rFonts w:ascii="TH Sarabun New" w:hAnsi="TH Sarabun New" w:cs="TH Sarabun New"/>
          <w:sz w:val="34"/>
          <w:szCs w:val="34"/>
        </w:rPr>
        <w:t xml:space="preserve">Optimization </w:t>
      </w:r>
      <w:r w:rsidRPr="00573FA1">
        <w:rPr>
          <w:rFonts w:ascii="TH Sarabun New" w:hAnsi="TH Sarabun New" w:cs="TH Sarabun New"/>
          <w:sz w:val="34"/>
          <w:szCs w:val="34"/>
          <w:cs/>
        </w:rPr>
        <w:t>เพื่อลดค่าความผิดพลาด (</w:t>
      </w:r>
      <w:r w:rsidRPr="00573FA1">
        <w:rPr>
          <w:rFonts w:ascii="TH Sarabun New" w:hAnsi="TH Sarabun New" w:cs="TH Sarabun New"/>
          <w:sz w:val="34"/>
          <w:szCs w:val="34"/>
        </w:rPr>
        <w:t xml:space="preserve">MSE) </w:t>
      </w:r>
      <w:r w:rsidRPr="00573FA1">
        <w:rPr>
          <w:rFonts w:ascii="TH Sarabun New" w:hAnsi="TH Sarabun New" w:cs="TH Sarabun New"/>
          <w:sz w:val="34"/>
          <w:szCs w:val="34"/>
          <w:cs/>
        </w:rPr>
        <w:t>จะสามารถระบุเงื่อนไขการผลิต</w:t>
      </w:r>
      <w:r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ที่เหมาะสมที่สุด เพื่อให้ได้วัสดุที่มีประสิทธิภาพการดูดซับเสียงสูงสุดตามความต้องการเชิงวิศวกรรม</w:t>
      </w:r>
    </w:p>
    <w:p w14:paraId="5BF2F6D3" w14:textId="77777777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14AB924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1517C60D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4.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ในการใช้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ในการพัฒนาแผ่นดูดซับเสียงจากขยะพลาสติกประเภท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จะมีการใช้โมเดล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AI </w:t>
      </w:r>
      <w:r w:rsidRPr="000B254B">
        <w:rPr>
          <w:rFonts w:ascii="TH Sarabun New" w:hAnsi="TH Sarabun New" w:cs="TH Sarabun New"/>
          <w:sz w:val="32"/>
          <w:szCs w:val="32"/>
          <w:cs/>
        </w:rPr>
        <w:t>สำหรับการคาดการณ์ได้แก่</w:t>
      </w:r>
    </w:p>
    <w:p w14:paraId="4C1597CB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4.1 </w:t>
      </w:r>
      <w:r w:rsidRPr="000B254B">
        <w:rPr>
          <w:rFonts w:ascii="TH Sarabun New" w:hAnsi="TH Sarabun New" w:cs="TH Sarabun New"/>
          <w:sz w:val="32"/>
          <w:szCs w:val="32"/>
          <w:cs/>
        </w:rPr>
        <w:t>โมเดลการทำนาย (</w:t>
      </w:r>
      <w:r w:rsidRPr="000B254B">
        <w:rPr>
          <w:rFonts w:ascii="TH Sarabun New" w:hAnsi="TH Sarabun New" w:cs="TH Sarabun New"/>
          <w:sz w:val="32"/>
          <w:szCs w:val="32"/>
        </w:rPr>
        <w:t>Forward Models) </w:t>
      </w:r>
    </w:p>
    <w:p w14:paraId="736D33FD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(1) Gaussian Process Regression (GPR)</w:t>
      </w:r>
    </w:p>
    <w:p w14:paraId="3F706AAB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(2) Support Vector Regression (SVR)</w:t>
      </w:r>
    </w:p>
    <w:p w14:paraId="56B90267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(3) Extreme Gradient Boosting (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)</w:t>
      </w:r>
      <w:r w:rsidRPr="000B254B"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 (</w:t>
      </w:r>
      <w:r w:rsidRPr="000B254B">
        <w:rPr>
          <w:rFonts w:ascii="TH Sarabun New" w:hAnsi="TH Sarabun New" w:cs="TH Sarabun New"/>
          <w:sz w:val="32"/>
          <w:szCs w:val="32"/>
        </w:rPr>
        <w:t>Optimization Methods)</w:t>
      </w:r>
    </w:p>
    <w:p w14:paraId="129E12EC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(1) Differential Evolution (DE)</w:t>
      </w:r>
    </w:p>
    <w:p w14:paraId="5548919E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(2) Limited-memory 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–Fletcher–Goldfarb–Shanno with Bound constraints (L-BFGS-B)</w:t>
      </w:r>
    </w:p>
    <w:p w14:paraId="5C0748D7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5.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โครงงานนี้ไม่ศึกษาการประยุกต์ใช้โมเดล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AI </w:t>
      </w:r>
      <w:r w:rsidRPr="000B254B">
        <w:rPr>
          <w:rFonts w:ascii="TH Sarabun New" w:hAnsi="TH Sarabun New" w:cs="TH Sarabun New"/>
          <w:sz w:val="32"/>
          <w:szCs w:val="32"/>
          <w:cs/>
        </w:rPr>
        <w:t>อื่น ๆ และวิธีการที่ไม่ได้กล่าวมา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577E9A1D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ความร้อนและเวลาที่ใช้ในการขึ้นรูปแผ่นดูดซับเสียงจากขยะพลาสติกประเภท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0839D1A9" w14:textId="77777777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6BD6496D" w14:textId="77777777" w:rsidR="000B254B" w:rsidRPr="000B254B" w:rsidRDefault="00D8739B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ในการการเพิ่มประสิทธิภาพและการสร้างแบบจําลองเชิงคาดการณ์ของวัสดุเพื่อให้เกิดประสิทธิภาพที่สูงที่สุดหรือตามความต้องการ</w:t>
      </w:r>
    </w:p>
    <w:p w14:paraId="16CBDCFA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และการทำงานของเครื่อง</w:t>
      </w:r>
      <w:r w:rsidRPr="000B254B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และการใช้</w:t>
      </w:r>
      <w:r w:rsidRPr="000B254B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25E9186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มาเปรียบเทียบประสิทธิภาพการซับเสียงกับแผ่นซับเสียงจากขยะพลาสติกประเภท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5DB4BF7C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7A22D0D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ที่จะใช้สำหรับการคาดการณ์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</w:t>
      </w:r>
      <w:r w:rsidR="009B4D31">
        <w:rPr>
          <w:rFonts w:ascii="TH Sarabun New" w:hAnsi="TH Sarabun New" w:cs="TH Sarabun New"/>
          <w:sz w:val="32"/>
          <w:szCs w:val="32"/>
        </w:rPr>
        <w:t>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>.2.1</w:t>
      </w:r>
    </w:p>
    <w:p w14:paraId="0798DEF0" w14:textId="77777777" w:rsidR="009B4D31" w:rsidRDefault="009B4D31" w:rsidP="009B4D31">
      <w:pPr>
        <w:rPr>
          <w:rFonts w:ascii="TH Sarabun New" w:hAnsi="TH Sarabun New" w:cs="TH Sarabun New" w:hint="cs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9B4D31" w:rsidRPr="00790E18" w14:paraId="3980CABB" w14:textId="77777777" w:rsidTr="00525022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56AA970F" w14:textId="62987A6F" w:rsidR="009B4D31" w:rsidRPr="009B4D31" w:rsidRDefault="009B4D31" w:rsidP="00E07E34">
      <w:pPr>
        <w:rPr>
          <w:rFonts w:ascii="TH Sarabun New" w:hAnsi="TH Sarabun New" w:cs="TH Sarabun New" w:hint="cs"/>
          <w:sz w:val="32"/>
          <w:szCs w:val="32"/>
          <w:cs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7AFA1B58" w14:textId="77777777" w:rsidR="009B4D31" w:rsidRDefault="009B4D31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61B38FD7" w14:textId="47E017B3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การเตรียม </w:t>
      </w:r>
      <w:r w:rsidRPr="00E07E34">
        <w:rPr>
          <w:rFonts w:ascii="TH Sarabun New" w:hAnsi="TH Sarabun New" w:cs="TH Sarabun New"/>
          <w:sz w:val="32"/>
          <w:szCs w:val="32"/>
          <w:u w:val="single"/>
        </w:rPr>
        <w:t>Data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>สำหรับการเทรน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40A2253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E07E34">
        <w:rPr>
          <w:rFonts w:ascii="TH Sarabun New" w:hAnsi="TH Sarabun New" w:cs="TH Sarabun New"/>
          <w:sz w:val="32"/>
          <w:szCs w:val="32"/>
        </w:rPr>
        <w:t xml:space="preserve">4.1)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เก็บรวบรวม </w:t>
      </w:r>
      <w:r w:rsidRPr="00E07E34">
        <w:rPr>
          <w:rFonts w:ascii="TH Sarabun New" w:hAnsi="TH Sarabun New" w:cs="TH Sarabun New"/>
          <w:sz w:val="32"/>
          <w:szCs w:val="32"/>
        </w:rPr>
        <w:t xml:space="preserve">Data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จากการทดสอบประสิทธิภาพแผ่นดูดซับเสียงจากขยะพลาสติกประเภท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ในรูปแบบไฟล์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 xml:space="preserve">XLSX (Excel)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จากนั้นแปลงเป็นรูปแบบไฟล์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>CSV</w:t>
      </w:r>
    </w:p>
    <w:p w14:paraId="277B71D9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4.2)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ตรวจสอบและและประมวลผลข้อมูลก่อนนำเทรน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ด้วยการทำ </w:t>
      </w:r>
      <w:r w:rsidRPr="00E07E34">
        <w:rPr>
          <w:rFonts w:ascii="TH Sarabun New" w:hAnsi="TH Sarabun New" w:cs="TH Sarabun New"/>
          <w:sz w:val="32"/>
          <w:szCs w:val="32"/>
        </w:rPr>
        <w:t>Data Cleaning</w:t>
      </w:r>
    </w:p>
    <w:p w14:paraId="45CB5FC2" w14:textId="3DB82E58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18213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18213B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>การเทรนโมเดล</w:t>
      </w:r>
      <w:r w:rsidR="0016675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66756" w:rsidRPr="00166756">
        <w:rPr>
          <w:rFonts w:ascii="TH Sarabun New" w:hAnsi="TH Sarabun New" w:cs="TH Sarabun New"/>
          <w:sz w:val="32"/>
          <w:szCs w:val="32"/>
        </w:rPr>
        <w:t>Artificial Intelligence (AI)</w:t>
      </w:r>
    </w:p>
    <w:p w14:paraId="26256BB9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5.1 </w:t>
      </w:r>
      <w:r w:rsidRPr="00E07E34">
        <w:rPr>
          <w:rFonts w:ascii="TH Sarabun New" w:hAnsi="TH Sarabun New" w:cs="TH Sarabun New"/>
          <w:sz w:val="32"/>
          <w:szCs w:val="32"/>
          <w:cs/>
        </w:rPr>
        <w:t>โมเดลการทำนาย (</w:t>
      </w:r>
      <w:r w:rsidRPr="00E07E34">
        <w:rPr>
          <w:rFonts w:ascii="TH Sarabun New" w:hAnsi="TH Sarabun New" w:cs="TH Sarabun New"/>
          <w:sz w:val="32"/>
          <w:szCs w:val="32"/>
        </w:rPr>
        <w:t>Forward Models) </w:t>
      </w:r>
    </w:p>
    <w:p w14:paraId="04A24E4F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(1) Gaussian Process Regression (GPR)</w:t>
      </w:r>
    </w:p>
    <w:p w14:paraId="61A2E5B8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(2) Support Vector Regression (SVR)</w:t>
      </w:r>
    </w:p>
    <w:p w14:paraId="4153A673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(3) Extreme Gradient Boosting (</w:t>
      </w:r>
      <w:proofErr w:type="spellStart"/>
      <w:r w:rsidRPr="00E07E34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E07E34">
        <w:rPr>
          <w:rFonts w:ascii="TH Sarabun New" w:hAnsi="TH Sarabun New" w:cs="TH Sarabun New"/>
          <w:sz w:val="32"/>
          <w:szCs w:val="32"/>
        </w:rPr>
        <w:t>)</w:t>
      </w:r>
      <w:r w:rsidRPr="00E07E34">
        <w:rPr>
          <w:rFonts w:ascii="TH Sarabun New" w:hAnsi="TH Sarabun New" w:cs="TH Sarabun New"/>
          <w:sz w:val="32"/>
          <w:szCs w:val="32"/>
        </w:rPr>
        <w:br/>
        <w:t xml:space="preserve">5.2 </w:t>
      </w:r>
      <w:r w:rsidRPr="00E07E34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 (</w:t>
      </w:r>
      <w:r w:rsidRPr="00E07E34">
        <w:rPr>
          <w:rFonts w:ascii="TH Sarabun New" w:hAnsi="TH Sarabun New" w:cs="TH Sarabun New"/>
          <w:sz w:val="32"/>
          <w:szCs w:val="32"/>
        </w:rPr>
        <w:t>Optimization Methods)</w:t>
      </w:r>
    </w:p>
    <w:p w14:paraId="4125651D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(1) Differential Evolution (DE)</w:t>
      </w:r>
    </w:p>
    <w:p w14:paraId="52A4F37C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 xml:space="preserve">(2) Limited-memory </w:t>
      </w:r>
      <w:proofErr w:type="spellStart"/>
      <w:r w:rsidRPr="00E07E34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E07E34">
        <w:rPr>
          <w:rFonts w:ascii="TH Sarabun New" w:hAnsi="TH Sarabun New" w:cs="TH Sarabun New"/>
          <w:sz w:val="32"/>
          <w:szCs w:val="32"/>
        </w:rPr>
        <w:t>–Fletcher–Goldfarb–Shanno with Bound constraints (L-BFGS-B)</w:t>
      </w:r>
    </w:p>
    <w:p w14:paraId="1D1DAFBF" w14:textId="3CA56F53" w:rsidR="00E07E34" w:rsidRPr="00E07E34" w:rsidRDefault="00E07E34" w:rsidP="00E07E34">
      <w:pPr>
        <w:rPr>
          <w:rFonts w:ascii="TH Sarabun New" w:hAnsi="TH Sarabun New" w:cs="TH Sarabun New" w:hint="cs"/>
          <w:sz w:val="32"/>
          <w:szCs w:val="32"/>
          <w:cs/>
        </w:rPr>
      </w:pPr>
      <w:r w:rsidRPr="0018213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18213B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="000233E6">
        <w:rPr>
          <w:rFonts w:ascii="TH Sarabun New" w:hAnsi="TH Sarabun New" w:cs="TH Sarabun New" w:hint="cs"/>
          <w:sz w:val="32"/>
          <w:szCs w:val="32"/>
          <w:cs/>
        </w:rPr>
        <w:t>ทำ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การคาดการณ์และประเมินประสิทธิภาพโมเดล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โดยมี </w:t>
      </w:r>
      <w:r w:rsidRPr="00E07E34">
        <w:rPr>
          <w:rFonts w:ascii="TH Sarabun New" w:hAnsi="TH Sarabun New" w:cs="TH Sarabun New"/>
          <w:sz w:val="32"/>
          <w:szCs w:val="32"/>
        </w:rPr>
        <w:t xml:space="preserve">Metrics </w:t>
      </w:r>
      <w:r w:rsidR="0095189E">
        <w:rPr>
          <w:rFonts w:ascii="TH Sarabun New" w:hAnsi="TH Sarabun New" w:cs="TH Sarabun New" w:hint="cs"/>
          <w:sz w:val="32"/>
          <w:szCs w:val="32"/>
          <w:cs/>
        </w:rPr>
        <w:t>คือ</w:t>
      </w:r>
    </w:p>
    <w:p w14:paraId="16EBE1BF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6.1) </w:t>
      </w:r>
      <w:r w:rsidRPr="00E07E34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E07E34">
        <w:rPr>
          <w:rFonts w:ascii="TH Sarabun New" w:hAnsi="TH Sarabun New" w:cs="TH Sarabun New"/>
          <w:sz w:val="32"/>
          <w:szCs w:val="32"/>
        </w:rPr>
        <w:t xml:space="preserve">R^2)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E07E34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E07E34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เพื่อวัดความแม่นยำในการทำนาย</w:t>
      </w:r>
    </w:p>
    <w:p w14:paraId="72400811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6.2) </w:t>
      </w:r>
      <w:r w:rsidRPr="00E07E34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E07E34">
        <w:rPr>
          <w:rFonts w:ascii="TH Sarabun New" w:hAnsi="TH Sarabun New" w:cs="TH Sarabun New"/>
          <w:sz w:val="32"/>
          <w:szCs w:val="32"/>
        </w:rPr>
        <w:t xml:space="preserve">MSE)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E07E34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E07E34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1D827069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โดยการใช้ค่าที่ได้จากการคาดการณ์โดย </w:t>
      </w:r>
      <w:r w:rsidRPr="00E07E34">
        <w:rPr>
          <w:rFonts w:ascii="TH Sarabun New" w:hAnsi="TH Sarabun New" w:cs="TH Sarabun New"/>
          <w:sz w:val="32"/>
          <w:szCs w:val="32"/>
        </w:rPr>
        <w:t>Artificial Intelligence (AI) </w:t>
      </w:r>
    </w:p>
    <w:p w14:paraId="301F25EA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7.1) </w:t>
      </w:r>
      <w:r w:rsidRPr="00E07E34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35FE5D92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>Polypropylene (PP)</w:t>
      </w:r>
    </w:p>
    <w:p w14:paraId="7A588287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309462B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479CC380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7.2)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>Polypropylene (PP)</w:t>
      </w:r>
    </w:p>
    <w:p w14:paraId="6404F358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CF85BC0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โดยใช้ความร้อนและเวลาที่ได้จากการคาดการณ์โดย</w:t>
      </w:r>
      <w:r w:rsidRPr="00E07E34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4EE493F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664B453F" w14:textId="5BCAA2FC" w:rsidR="00E07E34" w:rsidRPr="00E07E34" w:rsidRDefault="00E07E34" w:rsidP="00E07E34">
      <w:pPr>
        <w:rPr>
          <w:rFonts w:ascii="TH Sarabun New" w:hAnsi="TH Sarabun New" w:cs="TH Sarabun New" w:hint="cs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0AC6491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อีกครั้งหลังจากการคาดการณ์ประสิทธิภาพโดย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209AF0FC" w14:textId="009866BE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</w:r>
      <w:r w:rsidR="00D736DC">
        <w:rPr>
          <w:rFonts w:ascii="TH Sarabun New" w:hAnsi="TH Sarabun New" w:cs="TH Sarabun New"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.1)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E07E34">
        <w:rPr>
          <w:rFonts w:ascii="TH Sarabun New" w:hAnsi="TH Sarabun New" w:cs="TH Sarabun New"/>
          <w:sz w:val="32"/>
          <w:szCs w:val="32"/>
        </w:rPr>
        <w:t xml:space="preserve">5 </w:t>
      </w:r>
      <w:r w:rsidRPr="00E07E34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BDA4AAF" w14:textId="0707CC80" w:rsidR="00790E18" w:rsidRDefault="00E07E34" w:rsidP="00790E18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</w:r>
      <w:r w:rsidR="00D736DC">
        <w:rPr>
          <w:rFonts w:ascii="TH Sarabun New" w:hAnsi="TH Sarabun New" w:cs="TH Sarabun New"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>XLSX (Excel)</w:t>
      </w:r>
      <w:r w:rsidR="00425DBD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D736DC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D736DC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D736DC">
        <w:rPr>
          <w:rFonts w:ascii="TH Sarabun New" w:hAnsi="TH Sarabun New" w:cs="TH Sarabun New"/>
          <w:sz w:val="32"/>
          <w:szCs w:val="32"/>
        </w:rPr>
        <w:t>8</w:t>
      </w:r>
      <w:r w:rsidR="00D736DC">
        <w:rPr>
          <w:rFonts w:ascii="TH Sarabun New" w:hAnsi="TH Sarabun New" w:cs="TH Sarabun New"/>
          <w:sz w:val="32"/>
          <w:szCs w:val="32"/>
        </w:rPr>
        <w:t>.2.1</w:t>
      </w:r>
    </w:p>
    <w:p w14:paraId="4986C00B" w14:textId="65A19D82" w:rsidR="00D736DC" w:rsidRDefault="00D736DC" w:rsidP="00790E18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8.2.1</w:t>
      </w:r>
    </w:p>
    <w:p w14:paraId="16219E86" w14:textId="398B41E6" w:rsidR="00D736DC" w:rsidRDefault="00D736DC" w:rsidP="00790E18">
      <w:pPr>
        <w:rPr>
          <w:rFonts w:ascii="TH Sarabun New" w:hAnsi="TH Sarabun New" w:cs="TH Sarabun New" w:hint="cs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D736DC" w:rsidRPr="00790E18" w14:paraId="1CC9C26D" w14:textId="77777777" w:rsidTr="00D736DC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5D669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34AC7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D736DC" w:rsidRPr="00790E18" w14:paraId="2FF10A49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D332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BFFC8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832C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0742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03D14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7F9E7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E9AF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AB80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2283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3E0A7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2374E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9AD2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53B3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3E6D3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D736DC" w:rsidRPr="00790E18" w14:paraId="7449DF63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72643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4A1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D6A328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E1BF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C36B8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11EF8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DCC6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7BA7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8B39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BF156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3FC7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8122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C53B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A4FB5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1F52011D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71E7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7C8E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92A59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8B9F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2936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E382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CDFB0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5005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8B8CB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1DA1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8722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F4AA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FF3B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651E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2927ABC9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CD224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834E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01CC6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C0A8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FD895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B428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82E54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A2477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C209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9BB09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3CD8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19BE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796A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C8B4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105C4A74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D3320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3B02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8BD8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CA2B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4B0DE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09B4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31B62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5DB5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5BD1D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8F463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626B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87254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AEBC0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F8C0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672B2013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FAF4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F387B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B34C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57FD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5BC5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609E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5B4C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856EC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736A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F9BD7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6CC5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3AB37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4F35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73EA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05AB32FD" w14:textId="77777777" w:rsidR="00790E18" w:rsidRDefault="00790E18" w:rsidP="00790E18">
      <w:pPr>
        <w:rPr>
          <w:rFonts w:ascii="TH Sarabun New" w:hAnsi="TH Sarabun New" w:cs="TH Sarabun New"/>
          <w:sz w:val="32"/>
          <w:szCs w:val="32"/>
        </w:rPr>
      </w:pPr>
    </w:p>
    <w:p w14:paraId="717D400F" w14:textId="074A93DD" w:rsidR="009B4D31" w:rsidRPr="00A61F23" w:rsidRDefault="009B4D31" w:rsidP="00790E18">
      <w:pPr>
        <w:rPr>
          <w:rFonts w:ascii="TH Sarabun New" w:hAnsi="TH Sarabun New" w:cs="TH Sarabun New" w:hint="cs"/>
          <w:sz w:val="32"/>
          <w:szCs w:val="32"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4E6D73DE" w14:textId="77777777" w:rsidR="009B4D31" w:rsidRDefault="009B4D31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19DE1E60" w14:textId="16A837B2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สามารถรี</w:t>
      </w:r>
      <w:proofErr w:type="spellStart"/>
      <w:r w:rsidR="0018213B" w:rsidRPr="0018213B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5B989464" w14:textId="091CD2DD" w:rsidR="001A3336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63163317" w14:textId="1755A7C8" w:rsidR="00CF1B51" w:rsidRDefault="00CF1B5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F1B51">
        <w:drawing>
          <wp:inline distT="0" distB="0" distL="0" distR="0" wp14:anchorId="6D8F8E38" wp14:editId="4CFF0F6E">
            <wp:extent cx="5544922" cy="7215893"/>
            <wp:effectExtent l="0" t="0" r="0" b="4445"/>
            <wp:docPr id="7854955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360" cy="7229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rFonts w:hint="cs"/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B949B" w14:textId="77777777" w:rsidR="00342FD0" w:rsidRDefault="00342FD0" w:rsidP="00B279D9">
      <w:pPr>
        <w:spacing w:after="0" w:line="240" w:lineRule="auto"/>
      </w:pPr>
      <w:r>
        <w:separator/>
      </w:r>
    </w:p>
  </w:endnote>
  <w:endnote w:type="continuationSeparator" w:id="0">
    <w:p w14:paraId="4CEEBD58" w14:textId="77777777" w:rsidR="00342FD0" w:rsidRDefault="00342FD0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E7EB0" w14:textId="77777777" w:rsidR="00342FD0" w:rsidRDefault="00342FD0" w:rsidP="00B279D9">
      <w:pPr>
        <w:spacing w:after="0" w:line="240" w:lineRule="auto"/>
      </w:pPr>
      <w:r>
        <w:separator/>
      </w:r>
    </w:p>
  </w:footnote>
  <w:footnote w:type="continuationSeparator" w:id="0">
    <w:p w14:paraId="59D37296" w14:textId="77777777" w:rsidR="00342FD0" w:rsidRDefault="00342FD0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4A83"/>
    <w:rsid w:val="00117586"/>
    <w:rsid w:val="00130854"/>
    <w:rsid w:val="00133A41"/>
    <w:rsid w:val="00135875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2D69CD"/>
    <w:rsid w:val="00304CB6"/>
    <w:rsid w:val="0030694C"/>
    <w:rsid w:val="00342FD0"/>
    <w:rsid w:val="00343B62"/>
    <w:rsid w:val="0038131B"/>
    <w:rsid w:val="003B257D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46AC8"/>
    <w:rsid w:val="007568CF"/>
    <w:rsid w:val="00790E18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8A5C43"/>
    <w:rsid w:val="00902054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A73BF"/>
    <w:rsid w:val="00CC0F38"/>
    <w:rsid w:val="00CE0B92"/>
    <w:rsid w:val="00CF1B51"/>
    <w:rsid w:val="00D0197A"/>
    <w:rsid w:val="00D158A6"/>
    <w:rsid w:val="00D1745B"/>
    <w:rsid w:val="00D351E1"/>
    <w:rsid w:val="00D47CD4"/>
    <w:rsid w:val="00D51C99"/>
    <w:rsid w:val="00D5258B"/>
    <w:rsid w:val="00D736DC"/>
    <w:rsid w:val="00D80ED6"/>
    <w:rsid w:val="00D816FB"/>
    <w:rsid w:val="00D8739B"/>
    <w:rsid w:val="00D97A4D"/>
    <w:rsid w:val="00DB2F32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C4548"/>
    <w:rsid w:val="00EE49E7"/>
    <w:rsid w:val="00EF4F6A"/>
    <w:rsid w:val="00EF6B58"/>
    <w:rsid w:val="00F30AF5"/>
    <w:rsid w:val="00F962D1"/>
    <w:rsid w:val="00FA4D85"/>
    <w:rsid w:val="00FC1BAD"/>
    <w:rsid w:val="00FC212A"/>
    <w:rsid w:val="00FC695C"/>
    <w:rsid w:val="00FD1D58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1019</TotalTime>
  <Pages>11</Pages>
  <Words>2212</Words>
  <Characters>12611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66</cp:revision>
  <cp:lastPrinted>2025-11-08T15:36:00Z</cp:lastPrinted>
  <dcterms:created xsi:type="dcterms:W3CDTF">2025-11-06T15:52:00Z</dcterms:created>
  <dcterms:modified xsi:type="dcterms:W3CDTF">2026-01-25T18:26:00Z</dcterms:modified>
</cp:coreProperties>
</file>