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68"/>
        </w:rPr>
        <w:t>MyBrainScale</w:t>
      </w:r>
    </w:p>
    <w:p>
      <w:pPr>
        <w:jc w:val="center"/>
      </w:pPr>
      <w:r>
        <w:rPr>
          <w:color w:val="2E86AB"/>
          <w:sz w:val="40"/>
        </w:rPr>
        <w:t>Full Assessment Toolkit Manual</w:t>
      </w:r>
    </w:p>
    <w:p>
      <w:pPr>
        <w:jc w:val="center"/>
      </w:pPr>
      <w:r>
        <w:rPr>
          <w:i/>
          <w:color w:val="555555"/>
          <w:sz w:val="24"/>
        </w:rPr>
        <w:t>Multi-feed item bank (201 unique items) powering 84 assessment tools across 7 MBS categories</w:t>
      </w:r>
    </w:p>
    <w:p/>
    <w:p/>
    <w:p/>
    <w:p/>
    <w:p/>
    <w:p/>
    <w:p>
      <w:pPr>
        <w:jc w:val="center"/>
      </w:pPr>
      <w:r>
        <w:rPr>
          <w:i/>
          <w:color w:val="555555"/>
          <w:sz w:val="22"/>
        </w:rPr>
        <w:t>Companion to: MBS_Full_Toolkit_v2_expanded.xlsx</w:t>
      </w:r>
    </w:p>
    <w:p>
      <w:pPr>
        <w:jc w:val="center"/>
      </w:pPr>
      <w:r>
        <w:rPr>
          <w:color w:val="555555"/>
          <w:sz w:val="20"/>
        </w:rPr>
        <w:t>Version: Full 2.0  |  Audience: Class 9+ → Early-career professionals</w:t>
        <w:br/>
        <w:t>For MBS internal use and counsellor reference.</w:t>
      </w:r>
    </w:p>
    <w:p>
      <w:r>
        <w:br w:type="page"/>
      </w:r>
    </w:p>
    <w:p>
      <w:pPr>
        <w:pStyle w:val="Heading1"/>
      </w:pPr>
      <w:r>
        <w:t>Part A — How This Toolkit Works</w:t>
      </w:r>
    </w:p>
    <w:p>
      <w:pPr>
        <w:pStyle w:val="Heading2"/>
      </w:pPr>
      <w:r>
        <w:t>1. The Multi-Feed Architecture</w:t>
      </w:r>
    </w:p>
    <w:p>
      <w:pPr>
        <w:spacing w:after="120"/>
      </w:pPr>
      <w:r>
        <w:rPr>
          <w:rFonts w:ascii="Calibri" w:hAnsi="Calibri"/>
          <w:b w:val="0"/>
          <w:i w:val="0"/>
          <w:sz w:val="21"/>
        </w:rPr>
        <w:t>This toolkit operationalises the MBS principle that 'each item feeds 2-6 facets'. A single Master Item Bank holds 150 unique items. Each item is tagged with every construct it can validly score. The 82 assessment tools each reference a subset of bank items with tool-specific scoring rules and interpretation bands.</w:t>
      </w:r>
    </w:p>
    <w:p>
      <w:pPr>
        <w:spacing w:after="80"/>
      </w:pPr>
      <w:r>
        <w:rPr>
          <w:rFonts w:ascii="Calibri" w:hAnsi="Calibri"/>
          <w:b/>
          <w:i w:val="0"/>
          <w:color w:val="2E86AB"/>
          <w:sz w:val="21"/>
        </w:rPr>
        <w:t>Why it matters:</w:t>
      </w:r>
    </w:p>
    <w:p>
      <w:pPr>
        <w:pStyle w:val="ListBullet"/>
        <w:spacing w:after="40"/>
      </w:pPr>
      <w:r>
        <w:rPr>
          <w:sz w:val="21"/>
        </w:rPr>
        <w:t>A respondent answers ~201 items total (core bank) — well under the 'one scale per tool' alternative of 400-600 items.</w:t>
      </w:r>
    </w:p>
    <w:p>
      <w:pPr>
        <w:pStyle w:val="ListBullet"/>
        <w:spacing w:after="40"/>
      </w:pPr>
      <w:r>
        <w:rPr>
          <w:sz w:val="21"/>
        </w:rPr>
        <w:t>Each answer feeds 2-6 tool scores simultaneously, maximising model understanding per question.</w:t>
      </w:r>
    </w:p>
    <w:p>
      <w:pPr>
        <w:pStyle w:val="ListBullet"/>
        <w:spacing w:after="40"/>
      </w:pPr>
      <w:r>
        <w:rPr>
          <w:sz w:val="21"/>
        </w:rPr>
        <w:t>Reduces fatigue, increases completion, and lets MBS produce a 80-tool profile in 30-60 minutes of test time depending on cohort.</w:t>
      </w:r>
    </w:p>
    <w:p>
      <w:pPr>
        <w:pStyle w:val="ListBullet"/>
        <w:spacing w:after="40"/>
      </w:pPr>
      <w:r>
        <w:rPr>
          <w:sz w:val="21"/>
        </w:rPr>
        <w:t>Item bank is the single source of truth — change wording in one place and all tools update.</w:t>
      </w:r>
    </w:p>
    <w:p>
      <w:pPr>
        <w:pStyle w:val="Heading2"/>
      </w:pPr>
      <w:r>
        <w:t>2. MBS Scoring Standards</w:t>
      </w:r>
    </w:p>
    <w:p>
      <w:pPr>
        <w:pStyle w:val="ListBullet"/>
        <w:spacing w:after="40"/>
      </w:pPr>
      <w:r>
        <w:rPr>
          <w:sz w:val="21"/>
        </w:rPr>
        <w:t>All scores reported on a 0–100 scale.</w:t>
      </w:r>
    </w:p>
    <w:p>
      <w:pPr>
        <w:pStyle w:val="ListBullet"/>
        <w:spacing w:after="40"/>
      </w:pPr>
      <w:r>
        <w:rPr>
          <w:sz w:val="21"/>
        </w:rPr>
        <w:t>Likert 1–5 raw values map directly: 1→0, 2→25, 3→50, 4→75, 5→100.</w:t>
      </w:r>
    </w:p>
    <w:p>
      <w:pPr>
        <w:pStyle w:val="ListBullet"/>
        <w:spacing w:after="40"/>
      </w:pPr>
      <w:r>
        <w:rPr>
          <w:sz w:val="21"/>
        </w:rPr>
        <w:t>Five-band interpretation universal across every tool: 0–20 Very Low | 21–40 Low | 41–60 Moderate | 61–80 High | 81–100 Very High.</w:t>
      </w:r>
    </w:p>
    <w:p>
      <w:pPr>
        <w:pStyle w:val="ListBullet"/>
        <w:spacing w:after="40"/>
      </w:pPr>
      <w:r>
        <w:rPr>
          <w:sz w:val="21"/>
        </w:rPr>
        <w:t>Task-based items (CRT, Raven-style, Stroop): correct = 100, else = 0; mean across items.</w:t>
      </w:r>
    </w:p>
    <w:p>
      <w:pPr>
        <w:pStyle w:val="ListBullet"/>
        <w:spacing w:after="40"/>
      </w:pPr>
      <w:r>
        <w:rPr>
          <w:sz w:val="21"/>
        </w:rPr>
        <w:t>SJT items: best answer = 100, scaling down by quality of alternative.</w:t>
      </w:r>
    </w:p>
    <w:p>
      <w:pPr>
        <w:pStyle w:val="ListBullet"/>
        <w:spacing w:after="40"/>
      </w:pPr>
      <w:r>
        <w:rPr>
          <w:sz w:val="21"/>
        </w:rPr>
        <w:t>Binary FLAGS (Dark Triad, Wellness, SDO): set only on a pattern of 2+ items; never on a single answer.</w:t>
      </w:r>
    </w:p>
    <w:p>
      <w:pPr>
        <w:pStyle w:val="ListBullet"/>
      </w:pPr>
      <w:r>
        <w:t xml:space="preserve">Frequency 1–5 raw values: 1→0, 2→25, 3→50, 4→75, 5→100 (same mapping as Likert). Used for wellness and behavioural habit items.</w:t>
      </w:r>
    </w:p>
    <w:p>
      <w:pPr>
        <w:pStyle w:val="ListBullet"/>
      </w:pPr>
      <w:r>
        <w:t xml:space="preserve">Semantic Differential 1–5: scores mapped identically to Likert (1→0 … 5→100). The bipolar label context provides richer valence information with less acquiescence bias.</w:t>
      </w:r>
    </w:p>
    <w:p>
      <w:pPr>
        <w:pStyle w:val="ListBullet"/>
      </w:pPr>
      <w:r>
        <w:t xml:space="preserve">Ranking 1–4 (ipsative): lowest rank (1 = most like me) scores highest on that facet. Rank 1→100, 2→67, 3→33, 4→0. Cannot sum all four — they are relative.</w:t>
      </w:r>
    </w:p>
    <w:p>
      <w:pPr>
        <w:pStyle w:val="ListBullet"/>
      </w:pPr>
      <w:r>
        <w:t xml:space="preserve">Forced-Choice (ipsative): the selected option scores 100 on its facet; all others score 0. Used to identify dominant style with minimal social desirability.</w:t>
      </w:r>
    </w:p>
    <w:p>
      <w:pPr>
        <w:pStyle w:val="ListBullet"/>
      </w:pPr>
      <w:r>
        <w:t xml:space="preserve">MCQ ability items (4-option): correct = 100, all others = 0. For 2-option items: correct = 100, incorrect = 0.</w:t>
      </w:r>
    </w:p>
    <w:p>
      <w:pPr>
        <w:pStyle w:val="ListBullet"/>
      </w:pPr>
      <w:r>
        <w:t xml:space="preserve">Short-answer numeric/text: correct = 100, incorrect = 0. Partial credit may be awarded for near-correct numeric responses (within ±5% of correct answer).</w:t>
      </w:r>
    </w:p>
    <w:p>
      <w:pPr>
        <w:pStyle w:val="Heading2"/>
      </w:pPr>
      <w:r>
        <w:t>3. Ethical Guardrails</w:t>
      </w:r>
    </w:p>
    <w:p>
      <w:pPr>
        <w:pStyle w:val="ListBullet"/>
        <w:spacing w:after="40"/>
      </w:pPr>
      <w:r>
        <w:rPr>
          <w:sz w:val="21"/>
        </w:rPr>
        <w:t>Frameworks are LENSES, never diagnostic labels. We never say 'You are a narcissist' or 'You have low IQ'.</w:t>
      </w:r>
    </w:p>
    <w:p>
      <w:pPr>
        <w:pStyle w:val="ListBullet"/>
        <w:spacing w:after="40"/>
      </w:pPr>
      <w:r>
        <w:rPr>
          <w:sz w:val="21"/>
        </w:rPr>
        <w:t>Wellness scores are SCREENERS, never diagnoses. Low scores surface counsellor pathways and the iCall helpline (9152987821), not verdicts.</w:t>
      </w:r>
    </w:p>
    <w:p>
      <w:pPr>
        <w:pStyle w:val="ListBullet"/>
        <w:spacing w:after="40"/>
      </w:pPr>
      <w:r>
        <w:rPr>
          <w:sz w:val="21"/>
        </w:rPr>
        <w:t>Dark Triad, SDO, high Neuroticism: never displayed numerically to the learner. Counsellor-visible only.</w:t>
      </w:r>
    </w:p>
    <w:p>
      <w:pPr>
        <w:pStyle w:val="ListBullet"/>
        <w:spacing w:after="40"/>
      </w:pPr>
      <w:r>
        <w:rPr>
          <w:sz w:val="21"/>
        </w:rPr>
        <w:t>Low scores framed as 'still developing'. No deficit language.</w:t>
      </w:r>
    </w:p>
    <w:p>
      <w:pPr>
        <w:pStyle w:val="ListBullet"/>
        <w:spacing w:after="40"/>
      </w:pPr>
      <w:r>
        <w:rPr>
          <w:sz w:val="21"/>
        </w:rPr>
        <w:t>MBS results inform self-discovery and coaching. Never used in high-stakes selection.</w:t>
      </w:r>
    </w:p>
    <w:p>
      <w:pPr>
        <w:pStyle w:val="Heading2"/>
      </w:pPr>
      <w:r>
        <w:t>4. Tool Categories &amp; Counts</w:t>
      </w:r>
    </w:p>
    <w:tbl>
      <w:tblPr>
        <w:tblW w:type="auto" w:w="0"/>
        <w:tblLook w:firstColumn="1" w:firstRow="1" w:lastColumn="0" w:lastRow="0" w:noHBand="0" w:noVBand="1" w:val="04A0"/>
      </w:tblPr>
      <w:tblGrid>
        <w:gridCol w:w="4986"/>
        <w:gridCol w:w="4986"/>
      </w:tblGrid>
      <w:tr>
        <w:tc>
          <w:tcPr>
            <w:tcW w:type="dxa" w:w="4986"/>
            <w:shd w:val="clear" w:color="auto" w:fill="1F3A68"/>
          </w:tcPr>
          <w:p>
            <w:r/>
            <w:r>
              <w:rPr>
                <w:b/>
                <w:color w:val="FFFFFF"/>
                <w:sz w:val="22"/>
              </w:rPr>
              <w:t>Category</w:t>
            </w:r>
          </w:p>
        </w:tc>
        <w:tc>
          <w:tcPr>
            <w:tcW w:type="dxa" w:w="4986"/>
            <w:shd w:val="clear" w:color="auto" w:fill="1F3A68"/>
          </w:tcPr>
          <w:p>
            <w:r/>
            <w:r>
              <w:rPr>
                <w:b/>
                <w:color w:val="FFFFFF"/>
                <w:sz w:val="22"/>
              </w:rPr>
              <w:t>Number of tools</w:t>
            </w:r>
          </w:p>
        </w:tc>
      </w:tr>
      <w:tr>
        <w:tc>
          <w:tcPr>
            <w:tcW w:type="dxa" w:w="4986"/>
          </w:tcPr>
          <w:p>
            <w:r/>
            <w:r>
              <w:rPr>
                <w:sz w:val="21"/>
              </w:rPr>
              <w:t>Leadership</w:t>
            </w:r>
          </w:p>
        </w:tc>
        <w:tc>
          <w:tcPr>
            <w:tcW w:type="dxa" w:w="4986"/>
          </w:tcPr>
          <w:p>
            <w:r/>
            <w:r>
              <w:rPr>
                <w:sz w:val="21"/>
              </w:rPr>
              <w:t>11</w:t>
            </w:r>
          </w:p>
        </w:tc>
      </w:tr>
      <w:tr>
        <w:tc>
          <w:tcPr>
            <w:tcW w:type="dxa" w:w="4986"/>
            <w:shd w:val="clear" w:color="auto" w:fill="F7F9FB"/>
          </w:tcPr>
          <w:p>
            <w:r/>
            <w:r>
              <w:rPr>
                <w:sz w:val="21"/>
              </w:rPr>
              <w:t>Personality</w:t>
            </w:r>
          </w:p>
        </w:tc>
        <w:tc>
          <w:tcPr>
            <w:tcW w:type="dxa" w:w="4986"/>
            <w:shd w:val="clear" w:color="auto" w:fill="F7F9FB"/>
          </w:tcPr>
          <w:p>
            <w:r/>
            <w:r>
              <w:rPr>
                <w:sz w:val="21"/>
              </w:rPr>
              <w:t>8</w:t>
            </w:r>
          </w:p>
        </w:tc>
      </w:tr>
      <w:tr>
        <w:tc>
          <w:tcPr>
            <w:tcW w:type="dxa" w:w="4986"/>
          </w:tcPr>
          <w:p>
            <w:r/>
            <w:r>
              <w:rPr>
                <w:sz w:val="21"/>
              </w:rPr>
              <w:t>Motivation</w:t>
            </w:r>
          </w:p>
        </w:tc>
        <w:tc>
          <w:tcPr>
            <w:tcW w:type="dxa" w:w="4986"/>
          </w:tcPr>
          <w:p>
            <w:r/>
            <w:r>
              <w:rPr>
                <w:sz w:val="21"/>
              </w:rPr>
              <w:t>8</w:t>
            </w:r>
          </w:p>
        </w:tc>
      </w:tr>
      <w:tr>
        <w:tc>
          <w:tcPr>
            <w:tcW w:type="dxa" w:w="4986"/>
            <w:shd w:val="clear" w:color="auto" w:fill="F7F9FB"/>
          </w:tcPr>
          <w:p>
            <w:r/>
            <w:r>
              <w:rPr>
                <w:sz w:val="21"/>
              </w:rPr>
              <w:t>Intelligence</w:t>
            </w:r>
          </w:p>
        </w:tc>
        <w:tc>
          <w:tcPr>
            <w:tcW w:type="dxa" w:w="4986"/>
            <w:shd w:val="clear" w:color="auto" w:fill="F7F9FB"/>
          </w:tcPr>
          <w:p>
            <w:r/>
            <w:r>
              <w:rPr>
                <w:sz w:val="21"/>
              </w:rPr>
              <w:t>6</w:t>
            </w:r>
          </w:p>
        </w:tc>
      </w:tr>
      <w:tr>
        <w:tc>
          <w:tcPr>
            <w:tcW w:type="dxa" w:w="4986"/>
          </w:tcPr>
          <w:p>
            <w:r/>
            <w:r>
              <w:rPr>
                <w:sz w:val="21"/>
              </w:rPr>
              <w:t>Organisational Behaviour</w:t>
            </w:r>
          </w:p>
        </w:tc>
        <w:tc>
          <w:tcPr>
            <w:tcW w:type="dxa" w:w="4986"/>
          </w:tcPr>
          <w:p>
            <w:r/>
            <w:r>
              <w:rPr>
                <w:sz w:val="21"/>
              </w:rPr>
              <w:t>5</w:t>
            </w:r>
          </w:p>
        </w:tc>
      </w:tr>
      <w:tr>
        <w:tc>
          <w:tcPr>
            <w:tcW w:type="dxa" w:w="4986"/>
            <w:shd w:val="clear" w:color="auto" w:fill="F7F9FB"/>
          </w:tcPr>
          <w:p>
            <w:r/>
            <w:r>
              <w:rPr>
                <w:sz w:val="21"/>
              </w:rPr>
              <w:t>Soft Skills</w:t>
            </w:r>
          </w:p>
        </w:tc>
        <w:tc>
          <w:tcPr>
            <w:tcW w:type="dxa" w:w="4986"/>
            <w:shd w:val="clear" w:color="auto" w:fill="F7F9FB"/>
          </w:tcPr>
          <w:p>
            <w:r/>
            <w:r>
              <w:rPr>
                <w:sz w:val="21"/>
              </w:rPr>
              <w:t>4</w:t>
            </w:r>
          </w:p>
        </w:tc>
      </w:tr>
      <w:tr>
        <w:tc>
          <w:tcPr>
            <w:tcW w:type="dxa" w:w="4986"/>
          </w:tcPr>
          <w:p>
            <w:r/>
            <w:r>
              <w:rPr>
                <w:sz w:val="21"/>
              </w:rPr>
              <w:t>Intelligence / Cognitive</w:t>
            </w:r>
          </w:p>
        </w:tc>
        <w:tc>
          <w:tcPr>
            <w:tcW w:type="dxa" w:w="4986"/>
          </w:tcPr>
          <w:p>
            <w:r/>
            <w:r>
              <w:rPr>
                <w:sz w:val="21"/>
              </w:rPr>
              <w:t>4</w:t>
            </w:r>
          </w:p>
        </w:tc>
      </w:tr>
      <w:tr>
        <w:tc>
          <w:tcPr>
            <w:tcW w:type="dxa" w:w="4986"/>
            <w:shd w:val="clear" w:color="auto" w:fill="F7F9FB"/>
          </w:tcPr>
          <w:p>
            <w:r/>
            <w:r>
              <w:rPr>
                <w:sz w:val="21"/>
              </w:rPr>
              <w:t>Learning</w:t>
            </w:r>
          </w:p>
        </w:tc>
        <w:tc>
          <w:tcPr>
            <w:tcW w:type="dxa" w:w="4986"/>
            <w:shd w:val="clear" w:color="auto" w:fill="F7F9FB"/>
          </w:tcPr>
          <w:p>
            <w:r/>
            <w:r>
              <w:rPr>
                <w:sz w:val="21"/>
              </w:rPr>
              <w:t>3</w:t>
            </w:r>
          </w:p>
        </w:tc>
      </w:tr>
      <w:tr>
        <w:tc>
          <w:tcPr>
            <w:tcW w:type="dxa" w:w="4986"/>
          </w:tcPr>
          <w:p>
            <w:r/>
            <w:r>
              <w:rPr>
                <w:sz w:val="21"/>
              </w:rPr>
              <w:t>OB / Cognitive</w:t>
            </w:r>
          </w:p>
        </w:tc>
        <w:tc>
          <w:tcPr>
            <w:tcW w:type="dxa" w:w="4986"/>
          </w:tcPr>
          <w:p>
            <w:r/>
            <w:r>
              <w:rPr>
                <w:sz w:val="21"/>
              </w:rPr>
              <w:t>3</w:t>
            </w:r>
          </w:p>
        </w:tc>
      </w:tr>
      <w:tr>
        <w:tc>
          <w:tcPr>
            <w:tcW w:type="dxa" w:w="4986"/>
            <w:shd w:val="clear" w:color="auto" w:fill="F7F9FB"/>
          </w:tcPr>
          <w:p>
            <w:r/>
            <w:r>
              <w:rPr>
                <w:sz w:val="21"/>
              </w:rPr>
              <w:t>Strategy</w:t>
            </w:r>
          </w:p>
        </w:tc>
        <w:tc>
          <w:tcPr>
            <w:tcW w:type="dxa" w:w="4986"/>
            <w:shd w:val="clear" w:color="auto" w:fill="F7F9FB"/>
          </w:tcPr>
          <w:p>
            <w:r/>
            <w:r>
              <w:rPr>
                <w:sz w:val="21"/>
              </w:rPr>
              <w:t>3</w:t>
            </w:r>
          </w:p>
        </w:tc>
      </w:tr>
      <w:tr>
        <w:tc>
          <w:tcPr>
            <w:tcW w:type="dxa" w:w="4986"/>
          </w:tcPr>
          <w:p>
            <w:r/>
            <w:r>
              <w:rPr>
                <w:sz w:val="21"/>
              </w:rPr>
              <w:t>OB / Sociology</w:t>
            </w:r>
          </w:p>
        </w:tc>
        <w:tc>
          <w:tcPr>
            <w:tcW w:type="dxa" w:w="4986"/>
          </w:tcPr>
          <w:p>
            <w:r/>
            <w:r>
              <w:rPr>
                <w:sz w:val="21"/>
              </w:rPr>
              <w:t>3</w:t>
            </w:r>
          </w:p>
        </w:tc>
      </w:tr>
      <w:tr>
        <w:tc>
          <w:tcPr>
            <w:tcW w:type="dxa" w:w="4986"/>
            <w:shd w:val="clear" w:color="auto" w:fill="F7F9FB"/>
          </w:tcPr>
          <w:p>
            <w:r/>
            <w:r>
              <w:rPr>
                <w:sz w:val="21"/>
              </w:rPr>
              <w:t>Theory-Lens</w:t>
            </w:r>
          </w:p>
        </w:tc>
        <w:tc>
          <w:tcPr>
            <w:tcW w:type="dxa" w:w="4986"/>
            <w:shd w:val="clear" w:color="auto" w:fill="F7F9FB"/>
          </w:tcPr>
          <w:p>
            <w:r/>
            <w:r>
              <w:rPr>
                <w:sz w:val="21"/>
              </w:rPr>
              <w:t>3</w:t>
            </w:r>
          </w:p>
        </w:tc>
      </w:tr>
      <w:tr>
        <w:tc>
          <w:tcPr>
            <w:tcW w:type="dxa" w:w="4986"/>
          </w:tcPr>
          <w:p>
            <w:r/>
            <w:r>
              <w:rPr>
                <w:sz w:val="21"/>
              </w:rPr>
              <w:t>Motivation / Learning</w:t>
            </w:r>
          </w:p>
        </w:tc>
        <w:tc>
          <w:tcPr>
            <w:tcW w:type="dxa" w:w="4986"/>
          </w:tcPr>
          <w:p>
            <w:r/>
            <w:r>
              <w:rPr>
                <w:sz w:val="21"/>
              </w:rPr>
              <w:t>2</w:t>
            </w:r>
          </w:p>
        </w:tc>
      </w:tr>
      <w:tr>
        <w:tc>
          <w:tcPr>
            <w:tcW w:type="dxa" w:w="4986"/>
            <w:shd w:val="clear" w:color="auto" w:fill="F7F9FB"/>
          </w:tcPr>
          <w:p>
            <w:r/>
            <w:r>
              <w:rPr>
                <w:sz w:val="21"/>
              </w:rPr>
              <w:t>Wellness</w:t>
            </w:r>
          </w:p>
        </w:tc>
        <w:tc>
          <w:tcPr>
            <w:tcW w:type="dxa" w:w="4986"/>
            <w:shd w:val="clear" w:color="auto" w:fill="F7F9FB"/>
          </w:tcPr>
          <w:p>
            <w:r/>
            <w:r>
              <w:rPr>
                <w:sz w:val="21"/>
              </w:rPr>
              <w:t>2</w:t>
            </w:r>
          </w:p>
        </w:tc>
      </w:tr>
      <w:tr>
        <w:tc>
          <w:tcPr>
            <w:tcW w:type="dxa" w:w="4986"/>
          </w:tcPr>
          <w:p>
            <w:r/>
            <w:r>
              <w:rPr>
                <w:sz w:val="21"/>
              </w:rPr>
              <w:t>OB / Soft Skills</w:t>
            </w:r>
          </w:p>
        </w:tc>
        <w:tc>
          <w:tcPr>
            <w:tcW w:type="dxa" w:w="4986"/>
          </w:tcPr>
          <w:p>
            <w:r/>
            <w:r>
              <w:rPr>
                <w:sz w:val="21"/>
              </w:rPr>
              <w:t>2</w:t>
            </w:r>
          </w:p>
        </w:tc>
      </w:tr>
      <w:tr>
        <w:tc>
          <w:tcPr>
            <w:tcW w:type="dxa" w:w="4986"/>
            <w:shd w:val="clear" w:color="auto" w:fill="F7F9FB"/>
          </w:tcPr>
          <w:p>
            <w:r/>
            <w:r>
              <w:rPr>
                <w:sz w:val="21"/>
              </w:rPr>
              <w:t>Strategy / OB</w:t>
            </w:r>
          </w:p>
        </w:tc>
        <w:tc>
          <w:tcPr>
            <w:tcW w:type="dxa" w:w="4986"/>
            <w:shd w:val="clear" w:color="auto" w:fill="F7F9FB"/>
          </w:tcPr>
          <w:p>
            <w:r/>
            <w:r>
              <w:rPr>
                <w:sz w:val="21"/>
              </w:rPr>
              <w:t>2</w:t>
            </w:r>
          </w:p>
        </w:tc>
      </w:tr>
      <w:tr>
        <w:tc>
          <w:tcPr>
            <w:tcW w:type="dxa" w:w="4986"/>
          </w:tcPr>
          <w:p>
            <w:r/>
            <w:r>
              <w:rPr>
                <w:sz w:val="21"/>
              </w:rPr>
              <w:t>Personality (Flag-only)</w:t>
            </w:r>
          </w:p>
        </w:tc>
        <w:tc>
          <w:tcPr>
            <w:tcW w:type="dxa" w:w="4986"/>
          </w:tcPr>
          <w:p>
            <w:r/>
            <w:r>
              <w:rPr>
                <w:sz w:val="21"/>
              </w:rPr>
              <w:t>1</w:t>
            </w:r>
          </w:p>
        </w:tc>
      </w:tr>
      <w:tr>
        <w:tc>
          <w:tcPr>
            <w:tcW w:type="dxa" w:w="4986"/>
            <w:shd w:val="clear" w:color="auto" w:fill="F7F9FB"/>
          </w:tcPr>
          <w:p>
            <w:r/>
            <w:r>
              <w:rPr>
                <w:sz w:val="21"/>
              </w:rPr>
              <w:t>Motivation / Wellness</w:t>
            </w:r>
          </w:p>
        </w:tc>
        <w:tc>
          <w:tcPr>
            <w:tcW w:type="dxa" w:w="4986"/>
            <w:shd w:val="clear" w:color="auto" w:fill="F7F9FB"/>
          </w:tcPr>
          <w:p>
            <w:r/>
            <w:r>
              <w:rPr>
                <w:sz w:val="21"/>
              </w:rPr>
              <w:t>1</w:t>
            </w:r>
          </w:p>
        </w:tc>
      </w:tr>
      <w:tr>
        <w:tc>
          <w:tcPr>
            <w:tcW w:type="dxa" w:w="4986"/>
          </w:tcPr>
          <w:p>
            <w:r/>
            <w:r>
              <w:rPr>
                <w:sz w:val="21"/>
              </w:rPr>
              <w:t>OB / Cross-cultural</w:t>
            </w:r>
          </w:p>
        </w:tc>
        <w:tc>
          <w:tcPr>
            <w:tcW w:type="dxa" w:w="4986"/>
          </w:tcPr>
          <w:p>
            <w:r/>
            <w:r>
              <w:rPr>
                <w:sz w:val="21"/>
              </w:rPr>
              <w:t>1</w:t>
            </w:r>
          </w:p>
        </w:tc>
      </w:tr>
      <w:tr>
        <w:tc>
          <w:tcPr>
            <w:tcW w:type="dxa" w:w="4986"/>
            <w:shd w:val="clear" w:color="auto" w:fill="F7F9FB"/>
          </w:tcPr>
          <w:p>
            <w:r/>
            <w:r>
              <w:rPr>
                <w:sz w:val="21"/>
              </w:rPr>
              <w:t>Strategy / OB / Ethics</w:t>
            </w:r>
          </w:p>
        </w:tc>
        <w:tc>
          <w:tcPr>
            <w:tcW w:type="dxa" w:w="4986"/>
            <w:shd w:val="clear" w:color="auto" w:fill="F7F9FB"/>
          </w:tcPr>
          <w:p>
            <w:r/>
            <w:r>
              <w:rPr>
                <w:sz w:val="21"/>
              </w:rPr>
              <w:t>1</w:t>
            </w:r>
          </w:p>
        </w:tc>
      </w:tr>
      <w:tr>
        <w:tc>
          <w:tcPr>
            <w:tcW w:type="dxa" w:w="4986"/>
          </w:tcPr>
          <w:p>
            <w:r/>
            <w:r>
              <w:rPr>
                <w:sz w:val="21"/>
              </w:rPr>
              <w:t>Organisational Behaviour / Motivation</w:t>
            </w:r>
          </w:p>
        </w:tc>
        <w:tc>
          <w:tcPr>
            <w:tcW w:type="dxa" w:w="4986"/>
          </w:tcPr>
          <w:p>
            <w:r/>
            <w:r>
              <w:rPr>
                <w:sz w:val="21"/>
              </w:rPr>
              <w:t>1</w:t>
            </w:r>
          </w:p>
        </w:tc>
      </w:tr>
      <w:tr>
        <w:tc>
          <w:tcPr>
            <w:tcW w:type="dxa" w:w="4986"/>
            <w:shd w:val="clear" w:color="auto" w:fill="F7F9FB"/>
          </w:tcPr>
          <w:p>
            <w:r/>
            <w:r>
              <w:rPr>
                <w:sz w:val="21"/>
              </w:rPr>
              <w:t>Organisational Behaviour / HR</w:t>
            </w:r>
          </w:p>
        </w:tc>
        <w:tc>
          <w:tcPr>
            <w:tcW w:type="dxa" w:w="4986"/>
            <w:shd w:val="clear" w:color="auto" w:fill="F7F9FB"/>
          </w:tcPr>
          <w:p>
            <w:r/>
            <w:r>
              <w:rPr>
                <w:sz w:val="21"/>
              </w:rPr>
              <w:t>1</w:t>
            </w:r>
          </w:p>
        </w:tc>
      </w:tr>
      <w:tr>
        <w:tc>
          <w:tcPr>
            <w:tcW w:type="dxa" w:w="4986"/>
          </w:tcPr>
          <w:p>
            <w:r/>
            <w:r>
              <w:rPr>
                <w:sz w:val="21"/>
              </w:rPr>
              <w:t>OB / Personality</w:t>
            </w:r>
          </w:p>
        </w:tc>
        <w:tc>
          <w:tcPr>
            <w:tcW w:type="dxa" w:w="4986"/>
          </w:tcPr>
          <w:p>
            <w:r/>
            <w:r>
              <w:rPr>
                <w:sz w:val="21"/>
              </w:rPr>
              <w:t>1</w:t>
            </w:r>
          </w:p>
        </w:tc>
      </w:tr>
      <w:tr>
        <w:tc>
          <w:tcPr>
            <w:tcW w:type="dxa" w:w="4986"/>
            <w:shd w:val="clear" w:color="auto" w:fill="F7F9FB"/>
          </w:tcPr>
          <w:p>
            <w:r/>
            <w:r>
              <w:rPr>
                <w:sz w:val="21"/>
              </w:rPr>
              <w:t>OB</w:t>
            </w:r>
          </w:p>
        </w:tc>
        <w:tc>
          <w:tcPr>
            <w:tcW w:type="dxa" w:w="4986"/>
            <w:shd w:val="clear" w:color="auto" w:fill="F7F9FB"/>
          </w:tcPr>
          <w:p>
            <w:r/>
            <w:r>
              <w:rPr>
                <w:sz w:val="21"/>
              </w:rPr>
              <w:t>1</w:t>
            </w:r>
          </w:p>
        </w:tc>
      </w:tr>
      <w:tr>
        <w:tc>
          <w:tcPr>
            <w:tcW w:type="dxa" w:w="4986"/>
          </w:tcPr>
          <w:p>
            <w:r/>
            <w:r>
              <w:rPr>
                <w:sz w:val="21"/>
              </w:rPr>
              <w:t>OB / Motivation</w:t>
            </w:r>
          </w:p>
        </w:tc>
        <w:tc>
          <w:tcPr>
            <w:tcW w:type="dxa" w:w="4986"/>
          </w:tcPr>
          <w:p>
            <w:r/>
            <w:r>
              <w:rPr>
                <w:sz w:val="21"/>
              </w:rPr>
              <w:t>1</w:t>
            </w:r>
          </w:p>
        </w:tc>
      </w:tr>
      <w:tr>
        <w:tc>
          <w:tcPr>
            <w:tcW w:type="dxa" w:w="4986"/>
            <w:shd w:val="clear" w:color="auto" w:fill="F7F9FB"/>
          </w:tcPr>
          <w:p>
            <w:r/>
            <w:r>
              <w:rPr>
                <w:sz w:val="21"/>
              </w:rPr>
              <w:t>OB / Marketing-style</w:t>
            </w:r>
          </w:p>
        </w:tc>
        <w:tc>
          <w:tcPr>
            <w:tcW w:type="dxa" w:w="4986"/>
            <w:shd w:val="clear" w:color="auto" w:fill="F7F9FB"/>
          </w:tcPr>
          <w:p>
            <w:r/>
            <w:r>
              <w:rPr>
                <w:sz w:val="21"/>
              </w:rPr>
              <w:t>1</w:t>
            </w:r>
          </w:p>
        </w:tc>
      </w:tr>
      <w:tr>
        <w:tc>
          <w:tcPr>
            <w:tcW w:type="dxa" w:w="4986"/>
          </w:tcPr>
          <w:p>
            <w:r/>
            <w:r>
              <w:rPr>
                <w:sz w:val="21"/>
              </w:rPr>
              <w:t>Theory-Lens (Non-scored)</w:t>
            </w:r>
          </w:p>
        </w:tc>
        <w:tc>
          <w:tcPr>
            <w:tcW w:type="dxa" w:w="4986"/>
          </w:tcPr>
          <w:p>
            <w:r/>
            <w:r>
              <w:rPr>
                <w:sz w:val="21"/>
              </w:rPr>
              <w:t>1</w:t>
            </w:r>
          </w:p>
        </w:tc>
      </w:tr>
      <w:tr>
        <w:tc>
          <w:tcPr>
            <w:tcW w:type="dxa" w:w="4986"/>
            <w:shd w:val="clear" w:color="auto" w:fill="F7F9FB"/>
          </w:tcPr>
          <w:p>
            <w:r/>
            <w:r>
              <w:rPr>
                <w:sz w:val="21"/>
              </w:rPr>
              <w:t>Personality (Flag)</w:t>
            </w:r>
          </w:p>
        </w:tc>
        <w:tc>
          <w:tcPr>
            <w:tcW w:type="dxa" w:w="4986"/>
            <w:shd w:val="clear" w:color="auto" w:fill="F7F9FB"/>
          </w:tcPr>
          <w:p>
            <w:r/>
            <w:r>
              <w:rPr>
                <w:sz w:val="21"/>
              </w:rPr>
              <w:t>1</w:t>
            </w:r>
          </w:p>
        </w:tc>
      </w:tr>
      <w:tr>
        <w:tc>
          <w:tcPr>
            <w:tcW w:type="dxa" w:w="4986"/>
          </w:tcPr>
          <w:p>
            <w:r/>
            <w:r>
              <w:rPr>
                <w:sz w:val="21"/>
              </w:rPr>
              <w:t>OB / Leadership</w:t>
            </w:r>
          </w:p>
        </w:tc>
        <w:tc>
          <w:tcPr>
            <w:tcW w:type="dxa" w:w="4986"/>
          </w:tcPr>
          <w:p>
            <w:r/>
            <w:r>
              <w:rPr>
                <w:sz w:val="21"/>
              </w:rPr>
              <w:t>1</w:t>
            </w:r>
          </w:p>
        </w:tc>
      </w:tr>
    </w:tbl>
    <w:p/>
    <w:p>
      <w:r>
        <w:br w:type="page"/>
      </w:r>
    </w:p>
    <w:p>
      <w:pPr>
        <w:pStyle w:val="Heading1"/>
      </w:pPr>
      <w:r>
        <w:t>Part B — Tool-by-Tool Reference</w:t>
      </w:r>
    </w:p>
    <w:p>
      <w:pPr>
        <w:spacing w:after="160"/>
      </w:pPr>
      <w:r>
        <w:rPr>
          <w:rFonts w:ascii="Calibri" w:hAnsi="Calibri"/>
          <w:b w:val="0"/>
          <w:i/>
          <w:color w:val="555555"/>
          <w:sz w:val="21"/>
        </w:rPr>
        <w:t>Each tool below is documented in condensed form: framework, what it measures, items used from the bank, scoring rule, and 5-band interpretation. For the full per-tool table view (overview · items used · bands · source/license), open the corresponding sheet in MBS_Full_Toolkit_v1.xlsx.</w:t>
      </w:r>
    </w:p>
    <w:p>
      <w:pPr>
        <w:pStyle w:val="Heading3"/>
      </w:pPr>
      <w:r>
        <w:t>01. P01_Big5_Openness — Big Five — Openness to Experience</w:t>
      </w:r>
    </w:p>
    <w:p>
      <w:pPr>
        <w:spacing w:after="80"/>
      </w:pPr>
      <w:r>
        <w:rPr>
          <w:rFonts w:ascii="Calibri" w:hAnsi="Calibri"/>
          <w:b w:val="0"/>
          <w:i/>
          <w:color w:val="555555"/>
          <w:sz w:val="20"/>
        </w:rPr>
        <w:t>Framework: Big Five / IPIP / Costa-McCrae FFM  |  Category: Personality</w:t>
      </w:r>
    </w:p>
    <w:p>
      <w:pPr>
        <w:spacing w:after="40"/>
      </w:pPr>
      <w:r>
        <w:rPr>
          <w:rFonts w:ascii="Calibri" w:hAnsi="Calibri"/>
          <w:b w:val="0"/>
          <w:i w:val="0"/>
          <w:sz w:val="20"/>
        </w:rPr>
        <w:t>Construct: Openness: curiosity, imagination, preference for novelty</w:t>
      </w:r>
    </w:p>
    <w:p>
      <w:pPr>
        <w:spacing w:after="40"/>
      </w:pPr>
      <w:r>
        <w:rPr>
          <w:rFonts w:ascii="Calibri" w:hAnsi="Calibri"/>
          <w:b w:val="0"/>
          <w:i w:val="0"/>
          <w:sz w:val="20"/>
        </w:rPr>
        <w:t>Sub-facets fed: BIG5-O (Openness); secondary: STR-CRE, GMI-LOG</w:t>
      </w:r>
    </w:p>
    <w:p>
      <w:pPr>
        <w:spacing w:after="80"/>
      </w:pPr>
      <w:r>
        <w:rPr>
          <w:rFonts w:ascii="Calibri" w:hAnsi="Calibri"/>
          <w:b w:val="0"/>
          <w:i w:val="0"/>
          <w:sz w:val="20"/>
        </w:rPr>
        <w:t>Target: Class 10+; all cohorts  |  Format: Likert 1–5 self-report (from master bank)  |  Time: ≈ 1 min</w:t>
      </w:r>
    </w:p>
    <w:p>
      <w:pPr>
        <w:spacing w:after="120"/>
      </w:pPr>
      <w:r>
        <w:rPr>
          <w:rFonts w:ascii="Calibri" w:hAnsi="Calibri"/>
          <w:b w:val="0"/>
          <w:i w:val="0"/>
          <w:sz w:val="20"/>
        </w:rPr>
        <w:t>Purpose: Maps the learner's curiosity / convention spectrum — feeds career fit (creative vs structured roles).</w:t>
      </w:r>
    </w:p>
    <w:p>
      <w:pPr>
        <w:spacing w:after="40"/>
      </w:pPr>
      <w:r>
        <w:rPr>
          <w:rFonts w:ascii="Calibri" w:hAnsi="Calibri"/>
          <w:b/>
          <w:i w:val="0"/>
          <w:color w:val="2E86AB"/>
          <w:sz w:val="20"/>
        </w:rPr>
        <w:t>Items used (7 from bank):</w:t>
      </w:r>
    </w:p>
    <w:p>
      <w:pPr>
        <w:pStyle w:val="ListBullet"/>
        <w:spacing w:after="40"/>
      </w:pPr>
      <w:r>
        <w:rPr>
          <w:sz w:val="21"/>
        </w:rPr>
        <w:t>P-003 — I am full of new ideas and enjoy thinking about abstract concepts.  · role: Openness · weight: 1.0</w:t>
      </w:r>
    </w:p>
    <w:p>
      <w:pPr>
        <w:pStyle w:val="ListBullet"/>
        <w:spacing w:after="40"/>
      </w:pPr>
      <w:r>
        <w:rPr>
          <w:sz w:val="21"/>
        </w:rPr>
        <w:t>P-004 — I prefer familiar routines to new experiences. [REVERSE]  · role: Openness · weight: 1.0</w:t>
      </w:r>
    </w:p>
    <w:p>
      <w:pPr>
        <w:pStyle w:val="ListBullet"/>
        <w:spacing w:after="40"/>
      </w:pPr>
      <w:r>
        <w:rPr>
          <w:sz w:val="21"/>
        </w:rPr>
        <w:t>LR-002 — I prefer to figure things out by exploring rather than following step-by-step instructions.  · role: Openness — exploration · weight: 0.7</w:t>
      </w:r>
    </w:p>
    <w:p>
      <w:pPr>
        <w:pStyle w:val="ListBullet"/>
      </w:pPr>
      <w:r>
        <w:t xml:space="preserve">P-014 — I enjoy exploring philosophical or theoretical ideas even with no practical use.  · role: Openness: Ideational · weight: 1.0</w:t>
      </w:r>
    </w:p>
    <w:p>
      <w:pPr>
        <w:pStyle w:val="ListBullet"/>
      </w:pPr>
      <w:r>
        <w:t xml:space="preserve">P-018 — Semantic diff: Trying new things feels [1=Unsettling … 5=Exciting]  · role: Openness: Experiential  [Format: Semantic differential] · weight: 1.0</w:t>
      </w:r>
    </w:p>
    <w:p>
      <w:pPr>
        <w:pStyle w:val="ListBullet"/>
      </w:pPr>
      <w:r>
        <w:t xml:space="preserve">I-014 — When solving problems, I prefer creative leaps over step-by-step logic.  · role: Openness → Creative intelligence · weight: 0.6</w:t>
      </w:r>
    </w:p>
    <w:p>
      <w:pPr>
        <w:pStyle w:val="ListBullet"/>
      </w:pPr>
      <w:r>
        <w:t xml:space="preserve">LR-002 — I prefer to figure things out by exploring rather than following step-by-step instructions.  · role: Openness: Experiential · weight: 0.8</w:t>
      </w:r>
    </w:p>
    <w:p>
      <w:pPr>
        <w:spacing w:after="40"/>
      </w:pPr>
      <w:r>
        <w:rPr>
          <w:rFonts w:ascii="Calibri" w:hAnsi="Calibri"/>
          <w:b/>
          <w:i w:val="0"/>
          <w:color w:val="2E86AB"/>
          <w:sz w:val="20"/>
        </w:rPr>
        <w:t>Scoring:</w:t>
      </w:r>
    </w:p>
    <w:p>
      <w:pPr>
        <w:spacing w:after="40"/>
      </w:pPr>
      <w:r>
        <w:rPr>
          <w:rFonts w:ascii="Calibri" w:hAnsi="Calibri"/>
          <w:b w:val="0"/>
          <w:i w:val="0"/>
          <w:sz w:val="20"/>
        </w:rPr>
        <w:t>Reverse P-004. Openness = mean of scaled values × 100/100. Report 0–100.</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open &amp; curious: open &amp; curious is not yet a defining feature for you. You're more conventional-leaning right now.  → Action: Try one unfamiliar topic, place or method this month.</w:t>
      </w:r>
    </w:p>
    <w:p>
      <w:pPr>
        <w:spacing w:after="40"/>
      </w:pPr>
      <w:r>
        <w:rPr>
          <w:rFonts w:ascii="Calibri" w:hAnsi="Calibri"/>
          <w:b w:val="0"/>
          <w:i w:val="0"/>
          <w:sz w:val="20"/>
        </w:rPr>
        <w:t xml:space="preserve">  Low — Developing open &amp; curious: You show open &amp; curious sometimes; in many situations conventional habits still dominate.  → Action: Pick one weekly habit that practises open &amp; curious.</w:t>
      </w:r>
    </w:p>
    <w:p>
      <w:pPr>
        <w:spacing w:after="40"/>
      </w:pPr>
      <w:r>
        <w:rPr>
          <w:rFonts w:ascii="Calibri" w:hAnsi="Calibri"/>
          <w:b w:val="0"/>
          <w:i w:val="0"/>
          <w:sz w:val="20"/>
        </w:rPr>
        <w:t xml:space="preserve">  Moderate — Balanced: You can move between open &amp; curious and conventional as the situation needs.  → Action: Choose which mode to default to in your most important arena.</w:t>
      </w:r>
    </w:p>
    <w:p>
      <w:pPr>
        <w:spacing w:after="40"/>
      </w:pPr>
      <w:r>
        <w:rPr>
          <w:rFonts w:ascii="Calibri" w:hAnsi="Calibri"/>
          <w:b w:val="0"/>
          <w:i w:val="0"/>
          <w:sz w:val="20"/>
        </w:rPr>
        <w:t xml:space="preserve">  High — Clear open &amp; curious: open &amp; curious is a clear feature of how you operate.  → Action: Watch for over-exploration — finishing matters.</w:t>
      </w:r>
    </w:p>
    <w:p>
      <w:pPr>
        <w:spacing w:after="40"/>
      </w:pPr>
      <w:r>
        <w:rPr>
          <w:rFonts w:ascii="Calibri" w:hAnsi="Calibri"/>
          <w:b w:val="0"/>
          <w:i w:val="0"/>
          <w:sz w:val="20"/>
        </w:rPr>
        <w:t xml:space="preserve">  Very High — Signature open &amp; curious: open &amp; curious is a defining strength — others recognise this in you.  → Action: Channel into roles that reward open &amp; curious; mentor those still developing it.</w:t>
      </w:r>
    </w:p>
    <w:p>
      <w:pPr>
        <w:spacing w:after="160"/>
      </w:pPr>
      <w:r>
        <w:rPr>
          <w:rFonts w:ascii="Calibri" w:hAnsi="Calibri"/>
          <w:b w:val="0"/>
          <w:i/>
          <w:color w:val="555555"/>
          <w:sz w:val="19"/>
        </w:rPr>
        <w:t>Source: IPIP Openness items (Goldberg, 1992; public domain); MBS reworded.  |  License: IPIP is free for commercial and non-commercial use; cite Goldberg.  |  Caution: Openness is neutral, not 'better' — high openness suits exploratory roles, low openness suits steady-execution roles.</w:t>
      </w:r>
    </w:p>
    <w:p>
      <w:pPr>
        <w:pStyle w:val="Heading3"/>
      </w:pPr>
      <w:r>
        <w:t>02. P02_Big5_Conscientiousness — Big Five — Conscientiousness</w:t>
      </w:r>
    </w:p>
    <w:p>
      <w:pPr>
        <w:spacing w:after="80"/>
      </w:pPr>
      <w:r>
        <w:rPr>
          <w:rFonts w:ascii="Calibri" w:hAnsi="Calibri"/>
          <w:b w:val="0"/>
          <w:i/>
          <w:color w:val="555555"/>
          <w:sz w:val="20"/>
        </w:rPr>
        <w:t>Framework: Big Five / IPIP  |  Category: Personality</w:t>
      </w:r>
    </w:p>
    <w:p>
      <w:pPr>
        <w:spacing w:after="40"/>
      </w:pPr>
      <w:r>
        <w:rPr>
          <w:rFonts w:ascii="Calibri" w:hAnsi="Calibri"/>
          <w:b w:val="0"/>
          <w:i w:val="0"/>
          <w:sz w:val="20"/>
        </w:rPr>
        <w:t>Construct: Self-discipline, organisation, follow-through</w:t>
      </w:r>
    </w:p>
    <w:p>
      <w:pPr>
        <w:spacing w:after="40"/>
      </w:pPr>
      <w:r>
        <w:rPr>
          <w:rFonts w:ascii="Calibri" w:hAnsi="Calibri"/>
          <w:b w:val="0"/>
          <w:i w:val="0"/>
          <w:sz w:val="20"/>
        </w:rPr>
        <w:t>Sub-facets fed: BIG5-C; secondary: GRIT-PE, SELF-GS, SS-SELF</w:t>
      </w:r>
    </w:p>
    <w:p>
      <w:pPr>
        <w:spacing w:after="80"/>
      </w:pPr>
      <w:r>
        <w:rPr>
          <w:rFonts w:ascii="Calibri" w:hAnsi="Calibri"/>
          <w:b w:val="0"/>
          <w:i w:val="0"/>
          <w:sz w:val="20"/>
        </w:rPr>
        <w:t>Target: Class 10+; all cohorts  |  Format: Likert 1–5 (from bank)  |  Time: ≈ 1 min</w:t>
      </w:r>
    </w:p>
    <w:p>
      <w:pPr>
        <w:spacing w:after="120"/>
      </w:pPr>
      <w:r>
        <w:rPr>
          <w:rFonts w:ascii="Calibri" w:hAnsi="Calibri"/>
          <w:b w:val="0"/>
          <w:i w:val="0"/>
          <w:sz w:val="20"/>
        </w:rPr>
        <w:t>Purpose: A single most-predictive personality trait of academic / job performance worldwide.</w:t>
      </w:r>
    </w:p>
    <w:p>
      <w:pPr>
        <w:spacing w:after="40"/>
      </w:pPr>
      <w:r>
        <w:rPr>
          <w:rFonts w:ascii="Calibri" w:hAnsi="Calibri"/>
          <w:b/>
          <w:i w:val="0"/>
          <w:color w:val="2E86AB"/>
          <w:sz w:val="20"/>
        </w:rPr>
        <w:t>Items used (8 from bank):</w:t>
      </w:r>
    </w:p>
    <w:p>
      <w:pPr>
        <w:pStyle w:val="ListBullet"/>
        <w:spacing w:after="40"/>
      </w:pPr>
      <w:r>
        <w:rPr>
          <w:sz w:val="21"/>
        </w:rPr>
        <w:t>P-005 — I make plans and stick to them.  · role: Conscientiousness · weight: 1.0</w:t>
      </w:r>
    </w:p>
    <w:p>
      <w:pPr>
        <w:pStyle w:val="ListBullet"/>
        <w:spacing w:after="40"/>
      </w:pPr>
      <w:r>
        <w:rPr>
          <w:sz w:val="21"/>
        </w:rPr>
        <w:t>P-006 — I often leave things half-done. [REVERSE]  · role: Conscientiousness · weight: 1.0</w:t>
      </w:r>
    </w:p>
    <w:p>
      <w:pPr>
        <w:pStyle w:val="ListBullet"/>
        <w:spacing w:after="40"/>
      </w:pPr>
      <w:r>
        <w:rPr>
          <w:sz w:val="21"/>
        </w:rPr>
        <w:t>SS-003 — I plan my day and stick to my plan most of the time.  · role: Self-management overlap · weight: 0.7</w:t>
      </w:r>
    </w:p>
    <w:p>
      <w:pPr>
        <w:pStyle w:val="ListBullet"/>
        <w:spacing w:after="40"/>
      </w:pPr>
      <w:r>
        <w:rPr>
          <w:sz w:val="21"/>
        </w:rPr>
        <w:t>SS-004 — I delay things I should be doing. [REVERSE]  · role: Self-management overlap · weight: 0.7</w:t>
      </w:r>
    </w:p>
    <w:p>
      <w:pPr>
        <w:pStyle w:val="ListBullet"/>
      </w:pPr>
      <w:r>
        <w:t xml:space="preserve">P-016 — I keep my workspace and belongings neatly organised.  · role: Conscientiousness: Order · weight: 1.0</w:t>
      </w:r>
    </w:p>
    <w:p>
      <w:pPr>
        <w:pStyle w:val="ListBullet"/>
      </w:pPr>
      <w:r>
        <w:t xml:space="preserve">M-021 — I am a hard worker.  · role: Conscientiousness: Work-ethic · weight: 0.8</w:t>
      </w:r>
    </w:p>
    <w:p>
      <w:pPr>
        <w:pStyle w:val="ListBullet"/>
      </w:pPr>
      <w:r>
        <w:t xml:space="preserve">I-052-FREQ — Frequency: How often do you check your reasoning before deciding? [1=Never … 5=Always]  · role: Conscientiousness: Deliberateness  [Format: Frequency] · weight: 0.6</w:t>
      </w:r>
    </w:p>
    <w:p>
      <w:pPr>
        <w:pStyle w:val="ListBullet"/>
      </w:pPr>
      <w:r>
        <w:t xml:space="preserve">I-053-SD — Semantic diff: My thinking is mainly [1=Detail-focused … 5=Big-picture]  · role: Conscientiousness: Detail-orientation  [Format: Semantic differential] · weight: 0.5</w:t>
      </w:r>
    </w:p>
    <w:p>
      <w:pPr>
        <w:spacing w:after="40"/>
      </w:pPr>
      <w:r>
        <w:rPr>
          <w:rFonts w:ascii="Calibri" w:hAnsi="Calibri"/>
          <w:b/>
          <w:i w:val="0"/>
          <w:color w:val="2E86AB"/>
          <w:sz w:val="20"/>
        </w:rPr>
        <w:t>Scoring:</w:t>
      </w:r>
    </w:p>
    <w:p>
      <w:pPr>
        <w:spacing w:after="40"/>
      </w:pPr>
      <w:r>
        <w:rPr>
          <w:rFonts w:ascii="Calibri" w:hAnsi="Calibri"/>
          <w:b w:val="0"/>
          <w:i w:val="0"/>
          <w:sz w:val="20"/>
        </w:rPr>
        <w:t>Reverse P-006 and SS-004. Conscientiousness = mean of all four scaled values.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organised &amp; dependable: organised &amp; dependable is not yet a defining feature for you. You're more spontaneous-leaning right now.  → Action: Use a daily 3-item plan; finish one item completely each day.</w:t>
      </w:r>
    </w:p>
    <w:p>
      <w:pPr>
        <w:spacing w:after="40"/>
      </w:pPr>
      <w:r>
        <w:rPr>
          <w:rFonts w:ascii="Calibri" w:hAnsi="Calibri"/>
          <w:b w:val="0"/>
          <w:i w:val="0"/>
          <w:sz w:val="20"/>
        </w:rPr>
        <w:t xml:space="preserve">  Low — Developing organised &amp; dependable: You show organised &amp; dependable sometimes; in many situations spontaneous habits still dominate.  → Action: Pick one weekly habit that practises organised &amp; dependable.</w:t>
      </w:r>
    </w:p>
    <w:p>
      <w:pPr>
        <w:spacing w:after="40"/>
      </w:pPr>
      <w:r>
        <w:rPr>
          <w:rFonts w:ascii="Calibri" w:hAnsi="Calibri"/>
          <w:b w:val="0"/>
          <w:i w:val="0"/>
          <w:sz w:val="20"/>
        </w:rPr>
        <w:t xml:space="preserve">  Moderate — Balanced: You can move between organised &amp; dependable and spontaneous as the situation needs.  → Action: Choose which mode to default to in your most important arena.</w:t>
      </w:r>
    </w:p>
    <w:p>
      <w:pPr>
        <w:spacing w:after="40"/>
      </w:pPr>
      <w:r>
        <w:rPr>
          <w:rFonts w:ascii="Calibri" w:hAnsi="Calibri"/>
          <w:b w:val="0"/>
          <w:i w:val="0"/>
          <w:sz w:val="20"/>
        </w:rPr>
        <w:t xml:space="preserve">  High — Clear organised &amp; dependable: organised &amp; dependable is a clear feature of how you operate.  → Action: Schedule rest deliberately — your strength can over-extend.</w:t>
      </w:r>
    </w:p>
    <w:p>
      <w:pPr>
        <w:spacing w:after="40"/>
      </w:pPr>
      <w:r>
        <w:rPr>
          <w:rFonts w:ascii="Calibri" w:hAnsi="Calibri"/>
          <w:b w:val="0"/>
          <w:i w:val="0"/>
          <w:sz w:val="20"/>
        </w:rPr>
        <w:t xml:space="preserve">  Very High — Signature organised &amp; dependable: organised &amp; dependable is a defining strength — others recognise this in you.  → Action: Channel into roles that reward organised &amp; dependable; mentor those still developing it.</w:t>
      </w:r>
    </w:p>
    <w:p>
      <w:pPr>
        <w:spacing w:after="160"/>
      </w:pPr>
      <w:r>
        <w:rPr>
          <w:rFonts w:ascii="Calibri" w:hAnsi="Calibri"/>
          <w:b w:val="0"/>
          <w:i/>
          <w:color w:val="555555"/>
          <w:sz w:val="19"/>
        </w:rPr>
        <w:t>Source: IPIP-C (Goldberg, 1992).  |  License: IPIP — public domain.  |  Caution: Very high conscientiousness can become rigidity. Balance with flexibility cues.</w:t>
      </w:r>
    </w:p>
    <w:p>
      <w:pPr>
        <w:pStyle w:val="Heading3"/>
      </w:pPr>
      <w:r>
        <w:t>03. P03_Big5_Extraversion — Big Five — Extraversion</w:t>
      </w:r>
    </w:p>
    <w:p>
      <w:pPr>
        <w:spacing w:after="80"/>
      </w:pPr>
      <w:r>
        <w:rPr>
          <w:rFonts w:ascii="Calibri" w:hAnsi="Calibri"/>
          <w:b w:val="0"/>
          <w:i/>
          <w:color w:val="555555"/>
          <w:sz w:val="20"/>
        </w:rPr>
        <w:t>Framework: Big Five / IPIP  |  Category: Personality</w:t>
      </w:r>
    </w:p>
    <w:p>
      <w:pPr>
        <w:spacing w:after="40"/>
      </w:pPr>
      <w:r>
        <w:rPr>
          <w:rFonts w:ascii="Calibri" w:hAnsi="Calibri"/>
          <w:b w:val="0"/>
          <w:i w:val="0"/>
          <w:sz w:val="20"/>
        </w:rPr>
        <w:t>Construct: Sociability, energy from people, assertiveness</w:t>
      </w:r>
    </w:p>
    <w:p>
      <w:pPr>
        <w:spacing w:after="40"/>
      </w:pPr>
      <w:r>
        <w:rPr>
          <w:rFonts w:ascii="Calibri" w:hAnsi="Calibri"/>
          <w:b w:val="0"/>
          <w:i w:val="0"/>
          <w:sz w:val="20"/>
        </w:rPr>
        <w:t>Sub-facets fed: BIG5-E; secondary: MBTI-EI, DISC-I</w:t>
      </w:r>
    </w:p>
    <w:p>
      <w:pPr>
        <w:spacing w:after="80"/>
      </w:pPr>
      <w:r>
        <w:rPr>
          <w:rFonts w:ascii="Calibri" w:hAnsi="Calibri"/>
          <w:b w:val="0"/>
          <w:i w:val="0"/>
          <w:sz w:val="20"/>
        </w:rPr>
        <w:t>Target: Class 10+  |  Format: Likert 1–5 (from bank)  |  Time: ≈ 1 min</w:t>
      </w:r>
    </w:p>
    <w:p>
      <w:pPr>
        <w:spacing w:after="120"/>
      </w:pPr>
      <w:r>
        <w:rPr>
          <w:rFonts w:ascii="Calibri" w:hAnsi="Calibri"/>
          <w:b w:val="0"/>
          <w:i w:val="0"/>
          <w:sz w:val="20"/>
        </w:rPr>
        <w:t>Purpose: Helps profile preferred social/work environments (front-stage vs back-stage roles).</w:t>
      </w:r>
    </w:p>
    <w:p>
      <w:pPr>
        <w:spacing w:after="40"/>
      </w:pPr>
      <w:r>
        <w:rPr>
          <w:rFonts w:ascii="Calibri" w:hAnsi="Calibri"/>
          <w:b/>
          <w:i w:val="0"/>
          <w:color w:val="2E86AB"/>
          <w:sz w:val="20"/>
        </w:rPr>
        <w:t>Items used (3 from bank):</w:t>
      </w:r>
    </w:p>
    <w:p>
      <w:pPr>
        <w:pStyle w:val="ListBullet"/>
        <w:spacing w:after="40"/>
      </w:pPr>
      <w:r>
        <w:rPr>
          <w:sz w:val="21"/>
        </w:rPr>
        <w:t>P-001 — I see myself as someone who is talkative and outgoing.  · role: Extraversion · weight: 1.0</w:t>
      </w:r>
    </w:p>
    <w:p>
      <w:pPr>
        <w:pStyle w:val="ListBullet"/>
        <w:spacing w:after="40"/>
      </w:pPr>
      <w:r>
        <w:rPr>
          <w:sz w:val="21"/>
        </w:rPr>
        <w:t>P-002 — I tend to be quiet and reserved in groups. [REVERSE]  · role: Extraversion · weight: 1.0</w:t>
      </w:r>
    </w:p>
    <w:p>
      <w:pPr>
        <w:pStyle w:val="ListBullet"/>
        <w:spacing w:after="40"/>
      </w:pPr>
      <w:r>
        <w:rPr>
          <w:sz w:val="21"/>
        </w:rPr>
        <w:t>P-011 — People should pay attention to me — I am a natural leader.  · role: Extraversion (mild) · weight: 0.4</w:t>
      </w:r>
    </w:p>
    <w:p>
      <w:pPr>
        <w:pStyle w:val="ListBullet"/>
      </w:pPr>
      <w:r>
        <w:t xml:space="preserve">P-015 — I am usually the first to volunteer for new tasks or projects.  · role: Extraversion: Initiative · weight: 0.7</w:t>
      </w:r>
    </w:p>
    <w:p>
      <w:pPr>
        <w:pStyle w:val="ListBullet"/>
      </w:pPr>
      <w:r>
        <w:t xml:space="preserve">P-018 — Semantic diff: Being around many people makes me feel [1=Drained … 5=Energised]  · role: Extraversion: Social energy  [Format: Semantic differential] · weight: 1.0</w:t>
      </w:r>
    </w:p>
    <w:p>
      <w:pPr>
        <w:pStyle w:val="ListBullet"/>
      </w:pPr>
      <w:r>
        <w:t xml:space="preserve">M-007 — I love to influence others and shape outcomes.  · role: Extraversion: Assertiveness · weight: 0.6</w:t>
      </w:r>
    </w:p>
    <w:p>
      <w:pPr>
        <w:spacing w:after="40"/>
      </w:pPr>
      <w:r>
        <w:rPr>
          <w:rFonts w:ascii="Calibri" w:hAnsi="Calibri"/>
          <w:b/>
          <w:i w:val="0"/>
          <w:color w:val="2E86AB"/>
          <w:sz w:val="20"/>
        </w:rPr>
        <w:t>Scoring:</w:t>
      </w:r>
    </w:p>
    <w:p>
      <w:pPr>
        <w:spacing w:after="40"/>
      </w:pPr>
      <w:r>
        <w:rPr>
          <w:rFonts w:ascii="Calibri" w:hAnsi="Calibri"/>
          <w:b w:val="0"/>
          <w:i w:val="0"/>
          <w:sz w:val="20"/>
        </w:rPr>
        <w:t>Reverse P-002. Extraversion = mean of three scaled values (with weights).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outgoing / extraverted: outgoing / extraverted is not yet a defining feature for you. You're more reflective / introverted-leaning right now.  → Action: Take one short social risk a week to stretch the muscle.</w:t>
      </w:r>
    </w:p>
    <w:p>
      <w:pPr>
        <w:spacing w:after="40"/>
      </w:pPr>
      <w:r>
        <w:rPr>
          <w:rFonts w:ascii="Calibri" w:hAnsi="Calibri"/>
          <w:b w:val="0"/>
          <w:i w:val="0"/>
          <w:sz w:val="20"/>
        </w:rPr>
        <w:t xml:space="preserve">  Low — Developing outgoing / extraverted: You show outgoing / extraverted sometimes; in many situations reflective / introverted habits still dominate.  → Action: Pick one weekly habit that practises outgoing / extraverted.</w:t>
      </w:r>
    </w:p>
    <w:p>
      <w:pPr>
        <w:spacing w:after="40"/>
      </w:pPr>
      <w:r>
        <w:rPr>
          <w:rFonts w:ascii="Calibri" w:hAnsi="Calibri"/>
          <w:b w:val="0"/>
          <w:i w:val="0"/>
          <w:sz w:val="20"/>
        </w:rPr>
        <w:t xml:space="preserve">  Moderate — Balanced: You can move between outgoing / extraverted and reflective / introverted as the situation needs.  → Action: Choose which mode to default to in your most important arena.</w:t>
      </w:r>
    </w:p>
    <w:p>
      <w:pPr>
        <w:spacing w:after="40"/>
      </w:pPr>
      <w:r>
        <w:rPr>
          <w:rFonts w:ascii="Calibri" w:hAnsi="Calibri"/>
          <w:b w:val="0"/>
          <w:i w:val="0"/>
          <w:sz w:val="20"/>
        </w:rPr>
        <w:t xml:space="preserve">  High — Clear outgoing / extraverted: outgoing / extraverted is a clear feature of how you operate.  → Action: Schedule alone-time to recover energy.</w:t>
      </w:r>
    </w:p>
    <w:p>
      <w:pPr>
        <w:spacing w:after="40"/>
      </w:pPr>
      <w:r>
        <w:rPr>
          <w:rFonts w:ascii="Calibri" w:hAnsi="Calibri"/>
          <w:b w:val="0"/>
          <w:i w:val="0"/>
          <w:sz w:val="20"/>
        </w:rPr>
        <w:t xml:space="preserve">  Very High — Signature outgoing / extraverted: outgoing / extraverted is a defining strength — others recognise this in you.  → Action: Channel into roles that reward outgoing / extraverted; mentor those still developing it.</w:t>
      </w:r>
    </w:p>
    <w:p>
      <w:pPr>
        <w:spacing w:after="160"/>
      </w:pPr>
      <w:r>
        <w:rPr>
          <w:rFonts w:ascii="Calibri" w:hAnsi="Calibri"/>
          <w:b w:val="0"/>
          <w:i/>
          <w:color w:val="555555"/>
          <w:sz w:val="19"/>
        </w:rPr>
        <w:t>Source: IPIP-E (Goldberg).  |  License: IPIP — public domain.  |  Caution: Introversion is not shyness; high extraversion is not better. Frame as preference.</w:t>
      </w:r>
    </w:p>
    <w:p>
      <w:pPr>
        <w:pStyle w:val="Heading3"/>
      </w:pPr>
      <w:r>
        <w:t>04. P04_Big5_Agreeableness — Big Five — Agreeableness</w:t>
      </w:r>
    </w:p>
    <w:p>
      <w:pPr>
        <w:spacing w:after="80"/>
      </w:pPr>
      <w:r>
        <w:rPr>
          <w:rFonts w:ascii="Calibri" w:hAnsi="Calibri"/>
          <w:b w:val="0"/>
          <w:i/>
          <w:color w:val="555555"/>
          <w:sz w:val="20"/>
        </w:rPr>
        <w:t>Framework: Big Five / IPIP  |  Category: Personality</w:t>
      </w:r>
    </w:p>
    <w:p>
      <w:pPr>
        <w:spacing w:after="40"/>
      </w:pPr>
      <w:r>
        <w:rPr>
          <w:rFonts w:ascii="Calibri" w:hAnsi="Calibri"/>
          <w:b w:val="0"/>
          <w:i w:val="0"/>
          <w:sz w:val="20"/>
        </w:rPr>
        <w:t>Construct: Cooperation, trust, warmth toward others</w:t>
      </w:r>
    </w:p>
    <w:p>
      <w:pPr>
        <w:spacing w:after="40"/>
      </w:pPr>
      <w:r>
        <w:rPr>
          <w:rFonts w:ascii="Calibri" w:hAnsi="Calibri"/>
          <w:b w:val="0"/>
          <w:i w:val="0"/>
          <w:sz w:val="20"/>
        </w:rPr>
        <w:t>Sub-facets fed: BIG5-A; secondary: EQ-EM, SS-COLLAB</w:t>
      </w:r>
    </w:p>
    <w:p>
      <w:pPr>
        <w:spacing w:after="80"/>
      </w:pPr>
      <w:r>
        <w:rPr>
          <w:rFonts w:ascii="Calibri" w:hAnsi="Calibri"/>
          <w:b w:val="0"/>
          <w:i w:val="0"/>
          <w:sz w:val="20"/>
        </w:rPr>
        <w:t>Target: Class 10+  |  Format: Likert 1–5 (from bank)  |  Time: ≈ 1 min</w:t>
      </w:r>
    </w:p>
    <w:p>
      <w:pPr>
        <w:spacing w:after="120"/>
      </w:pPr>
      <w:r>
        <w:rPr>
          <w:rFonts w:ascii="Calibri" w:hAnsi="Calibri"/>
          <w:b w:val="0"/>
          <w:i w:val="0"/>
          <w:sz w:val="20"/>
        </w:rPr>
        <w:t>Purpose: Key team-fit predictor; balances with assertiveness for leadership.</w:t>
      </w:r>
    </w:p>
    <w:p>
      <w:pPr>
        <w:spacing w:after="40"/>
      </w:pPr>
      <w:r>
        <w:rPr>
          <w:rFonts w:ascii="Calibri" w:hAnsi="Calibri"/>
          <w:b/>
          <w:i w:val="0"/>
          <w:color w:val="2E86AB"/>
          <w:sz w:val="20"/>
        </w:rPr>
        <w:t>Items used (8 from bank):</w:t>
      </w:r>
    </w:p>
    <w:p>
      <w:pPr>
        <w:pStyle w:val="ListBullet"/>
        <w:spacing w:after="40"/>
      </w:pPr>
      <w:r>
        <w:rPr>
          <w:sz w:val="21"/>
        </w:rPr>
        <w:t>P-007 — I sympathise with others' feelings.  · role: Agreeableness · weight: 1.0</w:t>
      </w:r>
    </w:p>
    <w:p>
      <w:pPr>
        <w:pStyle w:val="ListBullet"/>
        <w:spacing w:after="40"/>
      </w:pPr>
      <w:r>
        <w:rPr>
          <w:sz w:val="21"/>
        </w:rPr>
        <w:t>P-008 — I am not really interested in others' problems. [REVERSE]  · role: Agreeableness · weight: 1.0</w:t>
      </w:r>
    </w:p>
    <w:p>
      <w:pPr>
        <w:pStyle w:val="ListBullet"/>
        <w:spacing w:after="40"/>
      </w:pPr>
      <w:r>
        <w:rPr>
          <w:sz w:val="21"/>
        </w:rPr>
        <w:t>P-012 — It is smart to keep useful information to yourself. [REVERSE]  · role: Anti-agreeable / strategic · weight: 0.6</w:t>
      </w:r>
    </w:p>
    <w:p>
      <w:pPr>
        <w:pStyle w:val="ListBullet"/>
        <w:spacing w:after="40"/>
      </w:pPr>
      <w:r>
        <w:rPr>
          <w:sz w:val="21"/>
        </w:rPr>
        <w:t>P-013 — I sometimes enjoy seeing people I dislike fail. [REVERSE]  · role: Anti-agreeable / cold · weight: 0.6</w:t>
      </w:r>
    </w:p>
    <w:p>
      <w:pPr>
        <w:pStyle w:val="ListBullet"/>
      </w:pPr>
      <w:r>
        <w:t xml:space="preserve">P-017 — I find it easy to forgive people who have wronged me.  · role: Agreeableness: Forgiveness · weight: 1.0</w:t>
      </w:r>
    </w:p>
    <w:p>
      <w:pPr>
        <w:pStyle w:val="ListBullet"/>
      </w:pPr>
      <w:r>
        <w:t xml:space="preserve">M-008 — Warm, friendly relationships at work matter more to me than competing for the top spot.  · role: Agreeableness: Cooperation · weight: 0.8</w:t>
      </w:r>
    </w:p>
    <w:p>
      <w:pPr>
        <w:pStyle w:val="ListBullet"/>
      </w:pPr>
      <w:r>
        <w:t xml:space="preserve">OB-048 — Forced-choice: Values conflict with team decision — you most likely: (a) Speak up (b) Raise privately (c) Quietly comply (d) Go along fully  · role: Agreeableness: Conflict tendency  [Format: Forced-choice ipsative]</w:t>
      </w:r>
    </w:p>
    <w:p>
      <w:pPr>
        <w:pStyle w:val="ListBullet"/>
      </w:pPr>
      <w:r>
        <w:t xml:space="preserve">I-005 — I am good at managing conflict and bringing people together.  · role: Agreeableness / Social skill · weight: 0.6</w:t>
      </w:r>
    </w:p>
    <w:p>
      <w:pPr>
        <w:spacing w:after="40"/>
      </w:pPr>
      <w:r>
        <w:rPr>
          <w:rFonts w:ascii="Calibri" w:hAnsi="Calibri"/>
          <w:b/>
          <w:i w:val="0"/>
          <w:color w:val="2E86AB"/>
          <w:sz w:val="20"/>
        </w:rPr>
        <w:t>Scoring:</w:t>
      </w:r>
    </w:p>
    <w:p>
      <w:pPr>
        <w:spacing w:after="40"/>
      </w:pPr>
      <w:r>
        <w:rPr>
          <w:rFonts w:ascii="Calibri" w:hAnsi="Calibri"/>
          <w:b w:val="0"/>
          <w:i w:val="0"/>
          <w:sz w:val="20"/>
        </w:rPr>
        <w:t>Reverse P-008, P-012, P-013. Agreeableness = mean of four scaled values.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warm &amp; cooperative: warm &amp; cooperative is not yet a defining feature for you. You're more independent / direct-leaning right now.  → Action: Practise giving a sincere compliment to one new person daily.</w:t>
      </w:r>
    </w:p>
    <w:p>
      <w:pPr>
        <w:spacing w:after="40"/>
      </w:pPr>
      <w:r>
        <w:rPr>
          <w:rFonts w:ascii="Calibri" w:hAnsi="Calibri"/>
          <w:b w:val="0"/>
          <w:i w:val="0"/>
          <w:sz w:val="20"/>
        </w:rPr>
        <w:t xml:space="preserve">  Low — Developing warm &amp; cooperative: You show warm &amp; cooperative sometimes; in many situations independent / direct habits still dominate.  → Action: Pick one weekly habit that practises warm &amp; cooperative.</w:t>
      </w:r>
    </w:p>
    <w:p>
      <w:pPr>
        <w:spacing w:after="40"/>
      </w:pPr>
      <w:r>
        <w:rPr>
          <w:rFonts w:ascii="Calibri" w:hAnsi="Calibri"/>
          <w:b w:val="0"/>
          <w:i w:val="0"/>
          <w:sz w:val="20"/>
        </w:rPr>
        <w:t xml:space="preserve">  Moderate — Balanced: You can move between warm &amp; cooperative and independent / direct as the situation needs.  → Action: Choose which mode to default to in your most important arena.</w:t>
      </w:r>
    </w:p>
    <w:p>
      <w:pPr>
        <w:spacing w:after="40"/>
      </w:pPr>
      <w:r>
        <w:rPr>
          <w:rFonts w:ascii="Calibri" w:hAnsi="Calibri"/>
          <w:b w:val="0"/>
          <w:i w:val="0"/>
          <w:sz w:val="20"/>
        </w:rPr>
        <w:t xml:space="preserve">  High — Clear warm &amp; cooperative: warm &amp; cooperative is a clear feature of how you operate.  → Action: Practise saying a constructive No once a week.</w:t>
      </w:r>
    </w:p>
    <w:p>
      <w:pPr>
        <w:spacing w:after="40"/>
      </w:pPr>
      <w:r>
        <w:rPr>
          <w:rFonts w:ascii="Calibri" w:hAnsi="Calibri"/>
          <w:b w:val="0"/>
          <w:i w:val="0"/>
          <w:sz w:val="20"/>
        </w:rPr>
        <w:t xml:space="preserve">  Very High — Signature warm &amp; cooperative: warm &amp; cooperative is a defining strength — others recognise this in you.  → Action: Channel into roles that reward warm &amp; cooperative; mentor those still developing it.</w:t>
      </w:r>
    </w:p>
    <w:p>
      <w:pPr>
        <w:spacing w:after="160"/>
      </w:pPr>
      <w:r>
        <w:rPr>
          <w:rFonts w:ascii="Calibri" w:hAnsi="Calibri"/>
          <w:b w:val="0"/>
          <w:i/>
          <w:color w:val="555555"/>
          <w:sz w:val="19"/>
        </w:rPr>
        <w:t>Source: IPIP-A.  |  License: IPIP — public domain.  |  Caution: Low agreeableness ≠ bad person; can mean independent judgement. High agreeableness must be balanced with boundary-setting.</w:t>
      </w:r>
    </w:p>
    <w:p>
      <w:pPr>
        <w:pStyle w:val="Heading3"/>
      </w:pPr>
      <w:r>
        <w:t>05. P05_Big5_Neuroticism — Big Five — Neuroticism / Negative Temperament</w:t>
      </w:r>
    </w:p>
    <w:p>
      <w:pPr>
        <w:spacing w:after="80"/>
      </w:pPr>
      <w:r>
        <w:rPr>
          <w:rFonts w:ascii="Calibri" w:hAnsi="Calibri"/>
          <w:b w:val="0"/>
          <w:i/>
          <w:color w:val="555555"/>
          <w:sz w:val="20"/>
        </w:rPr>
        <w:t>Framework: Big Five / IPIP / Negative Temperament  |  Category: Personality</w:t>
      </w:r>
    </w:p>
    <w:p>
      <w:pPr>
        <w:spacing w:after="40"/>
      </w:pPr>
      <w:r>
        <w:rPr>
          <w:rFonts w:ascii="Calibri" w:hAnsi="Calibri"/>
          <w:b w:val="0"/>
          <w:i w:val="0"/>
          <w:sz w:val="20"/>
        </w:rPr>
        <w:t>Construct: Tendency to experience negative emotion under stress</w:t>
      </w:r>
    </w:p>
    <w:p>
      <w:pPr>
        <w:spacing w:after="40"/>
      </w:pPr>
      <w:r>
        <w:rPr>
          <w:rFonts w:ascii="Calibri" w:hAnsi="Calibri"/>
          <w:b w:val="0"/>
          <w:i w:val="0"/>
          <w:sz w:val="20"/>
        </w:rPr>
        <w:t>Sub-facets fed: BIG5-N; secondary: NEG-T, W-EMO, STR-STRAIN</w:t>
      </w:r>
    </w:p>
    <w:p>
      <w:pPr>
        <w:spacing w:after="80"/>
      </w:pPr>
      <w:r>
        <w:rPr>
          <w:rFonts w:ascii="Calibri" w:hAnsi="Calibri"/>
          <w:b w:val="0"/>
          <w:i w:val="0"/>
          <w:sz w:val="20"/>
        </w:rPr>
        <w:t>Target: Class 10+  |  Format: Likert 1–5 (from bank)  |  Time: ≈ 1 min</w:t>
      </w:r>
    </w:p>
    <w:p>
      <w:pPr>
        <w:spacing w:after="120"/>
      </w:pPr>
      <w:r>
        <w:rPr>
          <w:rFonts w:ascii="Calibri" w:hAnsi="Calibri"/>
          <w:b w:val="0"/>
          <w:i w:val="0"/>
          <w:sz w:val="20"/>
        </w:rPr>
        <w:t>Purpose: Acts as both a Big-Five trait and the MBS 'Negative Temperament' / Emotional-Stability lens.</w:t>
      </w:r>
    </w:p>
    <w:p>
      <w:pPr>
        <w:spacing w:after="40"/>
      </w:pPr>
      <w:r>
        <w:rPr>
          <w:rFonts w:ascii="Calibri" w:hAnsi="Calibri"/>
          <w:b/>
          <w:i w:val="0"/>
          <w:color w:val="2E86AB"/>
          <w:sz w:val="20"/>
        </w:rPr>
        <w:t>Items used (6 from bank):</w:t>
      </w:r>
    </w:p>
    <w:p>
      <w:pPr>
        <w:pStyle w:val="ListBullet"/>
        <w:spacing w:after="40"/>
      </w:pPr>
      <w:r>
        <w:rPr>
          <w:sz w:val="21"/>
        </w:rPr>
        <w:t>P-009 — I worry a lot about things that might go wrong.  · role: Neuroticism · weight: 1.0</w:t>
      </w:r>
    </w:p>
    <w:p>
      <w:pPr>
        <w:pStyle w:val="ListBullet"/>
        <w:spacing w:after="40"/>
      </w:pPr>
      <w:r>
        <w:rPr>
          <w:sz w:val="21"/>
        </w:rPr>
        <w:t>P-010 — I stay calm under pressure. [REVERSE]  · role: Neuroticism · weight: 1.0</w:t>
      </w:r>
    </w:p>
    <w:p>
      <w:pPr>
        <w:pStyle w:val="ListBullet"/>
        <w:spacing w:after="40"/>
      </w:pPr>
      <w:r>
        <w:rPr>
          <w:sz w:val="21"/>
        </w:rPr>
        <w:t>OB-035 — I am uncomfortable with unstructured, ambiguous situations.  · role: Uncertainty discomfort · weight: 0.5</w:t>
      </w:r>
    </w:p>
    <w:p>
      <w:pPr>
        <w:pStyle w:val="ListBullet"/>
      </w:pPr>
      <w:r>
        <w:t xml:space="preserve">I-051-SD — Semantic diff: Facing a new challenge, I feel [1=Overwhelmed … 5=Energised] [REVERSE]  · role: Neuroticism: Stress reactivity  [Format: Semantic differential] · weight: 0.8</w:t>
      </w:r>
    </w:p>
    <w:p>
      <w:pPr>
        <w:pStyle w:val="ListBullet"/>
      </w:pPr>
      <w:r>
        <w:t xml:space="preserve">W-001 — Over the past two weeks, I felt calm, hopeful and emotionally steady. [REVERSE for N]  · role: Neuroticism: Emotional stability (frequency) · weight: 1.0</w:t>
      </w:r>
    </w:p>
    <w:p>
      <w:pPr>
        <w:pStyle w:val="ListBullet"/>
      </w:pPr>
      <w:r>
        <w:t xml:space="preserve">OB-042 — I worry that people I'm close to don't really love me.  · role: Neuroticism: Anxious attachment · weight: 0.6</w:t>
      </w:r>
    </w:p>
    <w:p>
      <w:pPr>
        <w:spacing w:after="40"/>
      </w:pPr>
      <w:r>
        <w:rPr>
          <w:rFonts w:ascii="Calibri" w:hAnsi="Calibri"/>
          <w:b/>
          <w:i w:val="0"/>
          <w:color w:val="2E86AB"/>
          <w:sz w:val="20"/>
        </w:rPr>
        <w:t>Scoring:</w:t>
      </w:r>
    </w:p>
    <w:p>
      <w:pPr>
        <w:spacing w:after="40"/>
      </w:pPr>
      <w:r>
        <w:rPr>
          <w:rFonts w:ascii="Calibri" w:hAnsi="Calibri"/>
          <w:b w:val="0"/>
          <w:i w:val="0"/>
          <w:sz w:val="20"/>
        </w:rPr>
        <w:t>Reverse P-010. Neuroticism = mean of three scaled values (weighted). Emotional Stability = 100 − Neuroticism.</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Very Stable: Emotions stay steady under most pressure.  → Action: Stay a calm anchor for others; notice that your steadiness can be misread as detachment.</w:t>
      </w:r>
    </w:p>
    <w:p>
      <w:pPr>
        <w:spacing w:after="40"/>
      </w:pPr>
      <w:r>
        <w:rPr>
          <w:rFonts w:ascii="Calibri" w:hAnsi="Calibri"/>
          <w:b w:val="0"/>
          <w:i w:val="0"/>
          <w:sz w:val="20"/>
        </w:rPr>
        <w:t xml:space="preserve">  Low — Mostly Stable: Mostly steady; some situations rattle you.  → Action: Identify your top 3 triggers and prepare a coping move for each.</w:t>
      </w:r>
    </w:p>
    <w:p>
      <w:pPr>
        <w:spacing w:after="40"/>
      </w:pPr>
      <w:r>
        <w:rPr>
          <w:rFonts w:ascii="Calibri" w:hAnsi="Calibri"/>
          <w:b w:val="0"/>
          <w:i w:val="0"/>
          <w:sz w:val="20"/>
        </w:rPr>
        <w:t xml:space="preserve">  Moderate — Reactive at times: You react to pressure sometimes; recover with effort.  → Action: Build a 4-7-8 breathing or 5-minute reset routine.</w:t>
      </w:r>
    </w:p>
    <w:p>
      <w:pPr>
        <w:spacing w:after="40"/>
      </w:pPr>
      <w:r>
        <w:rPr>
          <w:rFonts w:ascii="Calibri" w:hAnsi="Calibri"/>
          <w:b w:val="0"/>
          <w:i w:val="0"/>
          <w:sz w:val="20"/>
        </w:rPr>
        <w:t xml:space="preserve">  High — Often Reactive: Pressure often pulls you off-centre.  → Action: Counsellor / mentor support recommended; pair with W-EMO score.</w:t>
      </w:r>
    </w:p>
    <w:p>
      <w:pPr>
        <w:spacing w:after="40"/>
      </w:pPr>
      <w:r>
        <w:rPr>
          <w:rFonts w:ascii="Calibri" w:hAnsi="Calibri"/>
          <w:b w:val="0"/>
          <w:i w:val="0"/>
          <w:sz w:val="20"/>
        </w:rPr>
        <w:t xml:space="preserve">  Very High — Highly Reactive: Strong emotional response is your default mode under stress.  → Action: Wellness flag: route to counsellor; teach self-regulation skill explicitly.</w:t>
      </w:r>
    </w:p>
    <w:p>
      <w:pPr>
        <w:spacing w:after="160"/>
      </w:pPr>
      <w:r>
        <w:rPr>
          <w:rFonts w:ascii="Calibri" w:hAnsi="Calibri"/>
          <w:b w:val="0"/>
          <w:i/>
          <w:color w:val="555555"/>
          <w:sz w:val="19"/>
        </w:rPr>
        <w:t>Source: IPIP-N; converges with Watson &amp; Clark Negative Temperament.  |  License: IPIP public domain.  |  Caution: HIGH NEUROTICISM IS NOT A DIAGNOSIS. If combined with low W-EMO, surface support — never display as 'unstable'.</w:t>
      </w:r>
    </w:p>
    <w:p>
      <w:pPr>
        <w:pStyle w:val="Heading3"/>
      </w:pPr>
      <w:r>
        <w:t>06. P06_MBTI_Mapping — MBTI 4-Dimension Mapping (interpretation only)</w:t>
      </w:r>
    </w:p>
    <w:p>
      <w:pPr>
        <w:spacing w:after="80"/>
      </w:pPr>
      <w:r>
        <w:rPr>
          <w:rFonts w:ascii="Calibri" w:hAnsi="Calibri"/>
          <w:b w:val="0"/>
          <w:i/>
          <w:color w:val="555555"/>
          <w:sz w:val="20"/>
        </w:rPr>
        <w:t>Framework: MBTI / Jungian type  |  Category: Personality</w:t>
      </w:r>
    </w:p>
    <w:p>
      <w:pPr>
        <w:spacing w:after="40"/>
      </w:pPr>
      <w:r>
        <w:rPr>
          <w:rFonts w:ascii="Calibri" w:hAnsi="Calibri"/>
          <w:b w:val="0"/>
          <w:i w:val="0"/>
          <w:sz w:val="20"/>
        </w:rPr>
        <w:t>Construct: Four preference dimensions: E-I, S-N, T-F, J-P</w:t>
      </w:r>
    </w:p>
    <w:p>
      <w:pPr>
        <w:spacing w:after="40"/>
      </w:pPr>
      <w:r>
        <w:rPr>
          <w:rFonts w:ascii="Calibri" w:hAnsi="Calibri"/>
          <w:b w:val="0"/>
          <w:i w:val="0"/>
          <w:sz w:val="20"/>
        </w:rPr>
        <w:t>Sub-facets fed: MBTI-EI, MBTI-SN, MBTI-TF, MBTI-JP</w:t>
      </w:r>
    </w:p>
    <w:p>
      <w:pPr>
        <w:spacing w:after="80"/>
      </w:pPr>
      <w:r>
        <w:rPr>
          <w:rFonts w:ascii="Calibri" w:hAnsi="Calibri"/>
          <w:b w:val="0"/>
          <w:i w:val="0"/>
          <w:sz w:val="20"/>
        </w:rPr>
        <w:t>Target: Class 11+  |  Format: Mapping from Big-Five + 2 items  |  Time: ≈ 1 min</w:t>
      </w:r>
    </w:p>
    <w:p>
      <w:pPr>
        <w:spacing w:after="120"/>
      </w:pPr>
      <w:r>
        <w:rPr>
          <w:rFonts w:ascii="Calibri" w:hAnsi="Calibri"/>
          <w:b w:val="0"/>
          <w:i w:val="0"/>
          <w:sz w:val="20"/>
        </w:rPr>
        <w:t>Purpose: To provide a familiar 4-letter language (e.g. INTJ, ESFP) alongside Big Five — interpretation lens only, not a clinical instrument.</w:t>
      </w:r>
    </w:p>
    <w:p>
      <w:pPr>
        <w:spacing w:after="40"/>
      </w:pPr>
      <w:r>
        <w:rPr>
          <w:rFonts w:ascii="Calibri" w:hAnsi="Calibri"/>
          <w:b/>
          <w:i w:val="0"/>
          <w:color w:val="2E86AB"/>
          <w:sz w:val="20"/>
        </w:rPr>
        <w:t>Items used (6 from bank):</w:t>
      </w:r>
    </w:p>
    <w:p>
      <w:pPr>
        <w:pStyle w:val="ListBullet"/>
        <w:spacing w:after="40"/>
      </w:pPr>
      <w:r>
        <w:rPr>
          <w:sz w:val="21"/>
        </w:rPr>
        <w:t>P-001 — I see myself as someone who is talkative and outgoing.  · role: E vs I · weight: 1.0</w:t>
      </w:r>
    </w:p>
    <w:p>
      <w:pPr>
        <w:pStyle w:val="ListBullet"/>
        <w:spacing w:after="40"/>
      </w:pPr>
      <w:r>
        <w:rPr>
          <w:sz w:val="21"/>
        </w:rPr>
        <w:t>P-002 — I tend to be quiet and reserved in groups. [REVERSE]  · role: E vs I · weight: 1.0</w:t>
      </w:r>
    </w:p>
    <w:p>
      <w:pPr>
        <w:pStyle w:val="ListBullet"/>
        <w:spacing w:after="40"/>
      </w:pPr>
      <w:r>
        <w:rPr>
          <w:sz w:val="21"/>
        </w:rPr>
        <w:t>LR-002 — I prefer to figure things out by exploring rather than following step-by-step instructions.  · role: S vs N · weight: 1.0</w:t>
      </w:r>
    </w:p>
    <w:p>
      <w:pPr>
        <w:pStyle w:val="ListBullet"/>
        <w:spacing w:after="40"/>
      </w:pPr>
      <w:r>
        <w:rPr>
          <w:sz w:val="21"/>
        </w:rPr>
        <w:t>P-004 — I prefer familiar routines to new experiences. [REVERSE]  · role: S vs N · weight: 1.0</w:t>
      </w:r>
    </w:p>
    <w:p>
      <w:pPr>
        <w:pStyle w:val="ListBullet"/>
        <w:spacing w:after="40"/>
      </w:pPr>
      <w:r>
        <w:rPr>
          <w:sz w:val="21"/>
        </w:rPr>
        <w:t>P-007 — I sympathise with others' feelings.  · role: T vs F · weight: 0.6</w:t>
      </w:r>
    </w:p>
    <w:p>
      <w:pPr>
        <w:pStyle w:val="ListBullet"/>
        <w:spacing w:after="40"/>
      </w:pPr>
      <w:r>
        <w:rPr>
          <w:sz w:val="21"/>
        </w:rPr>
        <w:t>P-005 — I make plans and stick to them.  · role: J vs P · weight: 1.0</w:t>
      </w:r>
    </w:p>
    <w:p>
      <w:pPr>
        <w:spacing w:after="40"/>
      </w:pPr>
      <w:r>
        <w:rPr>
          <w:rFonts w:ascii="Calibri" w:hAnsi="Calibri"/>
          <w:b/>
          <w:i w:val="0"/>
          <w:color w:val="2E86AB"/>
          <w:sz w:val="20"/>
        </w:rPr>
        <w:t>Scoring:</w:t>
      </w:r>
    </w:p>
    <w:p>
      <w:pPr>
        <w:spacing w:after="40"/>
      </w:pPr>
      <w:r>
        <w:rPr>
          <w:rFonts w:ascii="Calibri" w:hAnsi="Calibri"/>
          <w:b w:val="0"/>
          <w:i w:val="0"/>
          <w:sz w:val="20"/>
        </w:rPr>
        <w:t>E-I = mean(P-001, reversed P-002). S-N = mean(LR-002, reversed P-004) — high = N. T-F = P-007 (high = F). J-P = P-005 (high = J). Letter = side with higher score (50+ = N/F/J etc.).</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Strong I/S/T/P: Clear preference for the first pole on most dimensions.  → Action: Use the type as a hint, not a prison.</w:t>
      </w:r>
    </w:p>
    <w:p>
      <w:pPr>
        <w:spacing w:after="40"/>
      </w:pPr>
      <w:r>
        <w:rPr>
          <w:rFonts w:ascii="Calibri" w:hAnsi="Calibri"/>
          <w:b w:val="0"/>
          <w:i w:val="0"/>
          <w:sz w:val="20"/>
        </w:rPr>
        <w:t xml:space="preserve">  Low — Mild I/S/T/P: Lean toward the first pole but flexible.  → Action: Note your flexibility; you can stretch.</w:t>
      </w:r>
    </w:p>
    <w:p>
      <w:pPr>
        <w:spacing w:after="40"/>
      </w:pPr>
      <w:r>
        <w:rPr>
          <w:rFonts w:ascii="Calibri" w:hAnsi="Calibri"/>
          <w:b w:val="0"/>
          <w:i w:val="0"/>
          <w:sz w:val="20"/>
        </w:rPr>
        <w:t xml:space="preserve">  Moderate — Balanced: Roughly midway on this dimension.  → Action: You adapt — pick the pole that suits the situation.</w:t>
      </w:r>
    </w:p>
    <w:p>
      <w:pPr>
        <w:spacing w:after="40"/>
      </w:pPr>
      <w:r>
        <w:rPr>
          <w:rFonts w:ascii="Calibri" w:hAnsi="Calibri"/>
          <w:b w:val="0"/>
          <w:i w:val="0"/>
          <w:sz w:val="20"/>
        </w:rPr>
        <w:t xml:space="preserve">  High — Mild E/N/F/J: Lean toward the second pole but flexible.  → Action: Use the lean; don't over-fit.</w:t>
      </w:r>
    </w:p>
    <w:p>
      <w:pPr>
        <w:spacing w:after="40"/>
      </w:pPr>
      <w:r>
        <w:rPr>
          <w:rFonts w:ascii="Calibri" w:hAnsi="Calibri"/>
          <w:b w:val="0"/>
          <w:i w:val="0"/>
          <w:sz w:val="20"/>
        </w:rPr>
        <w:t xml:space="preserve">  Very High — Strong E/N/F/J: Clear preference for the second pole.  → Action: Channel the strength; watch for blind spots of the unused pole.</w:t>
      </w:r>
    </w:p>
    <w:p>
      <w:pPr>
        <w:spacing w:after="160"/>
      </w:pPr>
      <w:r>
        <w:rPr>
          <w:rFonts w:ascii="Calibri" w:hAnsi="Calibri"/>
          <w:b w:val="0"/>
          <w:i/>
          <w:color w:val="555555"/>
          <w:sz w:val="19"/>
        </w:rPr>
        <w:t>Source: MBTI items are proprietary (Myers-Briggs). MBS uses Big-Five → MBTI mapping (McCrae &amp; Costa 1989 correlations) — original items not used.  |  License: Big-Five reverse mapping is open. Do NOT use any official MBTI item.  |  Caution: MBTI 4-letter types are a STORY label, not a measurement. Present as 'your story type' not a diagnosis.</w:t>
      </w:r>
    </w:p>
    <w:p>
      <w:pPr>
        <w:pStyle w:val="Heading3"/>
      </w:pPr>
      <w:r>
        <w:t>07. P07_DISC_Mapping — DISC Quick Profile (D-I-S-C)</w:t>
      </w:r>
    </w:p>
    <w:p>
      <w:pPr>
        <w:spacing w:after="80"/>
      </w:pPr>
      <w:r>
        <w:rPr>
          <w:rFonts w:ascii="Calibri" w:hAnsi="Calibri"/>
          <w:b w:val="0"/>
          <w:i/>
          <w:color w:val="555555"/>
          <w:sz w:val="20"/>
        </w:rPr>
        <w:t>Framework: DISC (Marston, Wiley)  |  Category: Personality</w:t>
      </w:r>
    </w:p>
    <w:p>
      <w:pPr>
        <w:spacing w:after="40"/>
      </w:pPr>
      <w:r>
        <w:rPr>
          <w:rFonts w:ascii="Calibri" w:hAnsi="Calibri"/>
          <w:b w:val="0"/>
          <w:i w:val="0"/>
          <w:sz w:val="20"/>
        </w:rPr>
        <w:t>Construct: Dominance, Influence, Steadiness, Conscientiousness behavioural style</w:t>
      </w:r>
    </w:p>
    <w:p>
      <w:pPr>
        <w:spacing w:after="40"/>
      </w:pPr>
      <w:r>
        <w:rPr>
          <w:rFonts w:ascii="Calibri" w:hAnsi="Calibri"/>
          <w:b w:val="0"/>
          <w:i w:val="0"/>
          <w:sz w:val="20"/>
        </w:rPr>
        <w:t>Sub-facets fed: DISC-D, DISC-I, DISC-S, DISC-C</w:t>
      </w:r>
    </w:p>
    <w:p>
      <w:pPr>
        <w:spacing w:after="80"/>
      </w:pPr>
      <w:r>
        <w:rPr>
          <w:rFonts w:ascii="Calibri" w:hAnsi="Calibri"/>
          <w:b w:val="0"/>
          <w:i w:val="0"/>
          <w:sz w:val="20"/>
        </w:rPr>
        <w:t>Target: Class 11+  |  Format: Mapping from existing items (no extra questions)  |  Time: ≈ 0 min (re-uses items)</w:t>
      </w:r>
    </w:p>
    <w:p>
      <w:pPr>
        <w:spacing w:after="120"/>
      </w:pPr>
      <w:r>
        <w:rPr>
          <w:rFonts w:ascii="Calibri" w:hAnsi="Calibri"/>
          <w:b w:val="0"/>
          <w:i w:val="0"/>
          <w:sz w:val="20"/>
        </w:rPr>
        <w:t>Purpose: A workplace-language 4-style behavioural profile useful in OB/HR contexts.</w:t>
      </w:r>
    </w:p>
    <w:p>
      <w:pPr>
        <w:spacing w:after="40"/>
      </w:pPr>
      <w:r>
        <w:rPr>
          <w:rFonts w:ascii="Calibri" w:hAnsi="Calibri"/>
          <w:b/>
          <w:i w:val="0"/>
          <w:color w:val="2E86AB"/>
          <w:sz w:val="20"/>
        </w:rPr>
        <w:t>Items used (6 from bank):</w:t>
      </w:r>
    </w:p>
    <w:p>
      <w:pPr>
        <w:pStyle w:val="ListBullet"/>
        <w:spacing w:after="40"/>
      </w:pPr>
      <w:r>
        <w:rPr>
          <w:sz w:val="21"/>
        </w:rPr>
        <w:t>P-011 — People should pay attention to me — I am a natural leader.  · role: Dominance · weight: 1.0</w:t>
      </w:r>
    </w:p>
    <w:p>
      <w:pPr>
        <w:pStyle w:val="ListBullet"/>
        <w:spacing w:after="40"/>
      </w:pPr>
      <w:r>
        <w:rPr>
          <w:sz w:val="21"/>
        </w:rPr>
        <w:t>M-007 — I love to influence others and shape outcomes.  · role: Dominance · weight: 1.0</w:t>
      </w:r>
    </w:p>
    <w:p>
      <w:pPr>
        <w:pStyle w:val="ListBullet"/>
        <w:spacing w:after="40"/>
      </w:pPr>
      <w:r>
        <w:rPr>
          <w:sz w:val="21"/>
        </w:rPr>
        <w:t>P-001 — I see myself as someone who is talkative and outgoing.  · role: Influence · weight: 1.0</w:t>
      </w:r>
    </w:p>
    <w:p>
      <w:pPr>
        <w:pStyle w:val="ListBullet"/>
        <w:spacing w:after="40"/>
      </w:pPr>
      <w:r>
        <w:rPr>
          <w:sz w:val="21"/>
        </w:rPr>
        <w:t>M-008 — Warm, friendly relationships at work matter more to me than competing for the top spot.  · role: Steadiness · weight: 1.0</w:t>
      </w:r>
    </w:p>
    <w:p>
      <w:pPr>
        <w:pStyle w:val="ListBullet"/>
        <w:spacing w:after="40"/>
      </w:pPr>
      <w:r>
        <w:rPr>
          <w:sz w:val="21"/>
        </w:rPr>
        <w:t>P-007 — I sympathise with others' feelings.  · role: Steadiness · weight: 0.7</w:t>
      </w:r>
    </w:p>
    <w:p>
      <w:pPr>
        <w:pStyle w:val="ListBullet"/>
        <w:spacing w:after="40"/>
      </w:pPr>
      <w:r>
        <w:rPr>
          <w:sz w:val="21"/>
        </w:rPr>
        <w:t>P-005 — I make plans and stick to them.  · role: Conscientiousness · weight: 1.0</w:t>
      </w:r>
    </w:p>
    <w:p>
      <w:pPr>
        <w:spacing w:after="40"/>
      </w:pPr>
      <w:r>
        <w:rPr>
          <w:rFonts w:ascii="Calibri" w:hAnsi="Calibri"/>
          <w:b/>
          <w:i w:val="0"/>
          <w:color w:val="2E86AB"/>
          <w:sz w:val="20"/>
        </w:rPr>
        <w:t>Scoring:</w:t>
      </w:r>
    </w:p>
    <w:p>
      <w:pPr>
        <w:spacing w:after="40"/>
      </w:pPr>
      <w:r>
        <w:rPr>
          <w:rFonts w:ascii="Calibri" w:hAnsi="Calibri"/>
          <w:b w:val="0"/>
          <w:i w:val="0"/>
          <w:sz w:val="20"/>
        </w:rPr>
        <w:t>D = mean(P-011, M-007). I = P-001. S = mean(M-008, P-007). C = P-005. Dominant style = highest of 4.</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Single weak style: This style barely shows up in your behaviour.  → Action: Notice when situations call for it; try it out.</w:t>
      </w:r>
    </w:p>
    <w:p>
      <w:pPr>
        <w:spacing w:after="40"/>
      </w:pPr>
      <w:r>
        <w:rPr>
          <w:rFonts w:ascii="Calibri" w:hAnsi="Calibri"/>
          <w:b w:val="0"/>
          <w:i w:val="0"/>
          <w:sz w:val="20"/>
        </w:rPr>
        <w:t xml:space="preserve">  Low — Backup style: You use this style occasionally as a secondary mode.  → Action: Pair with someone whose primary is this style.</w:t>
      </w:r>
    </w:p>
    <w:p>
      <w:pPr>
        <w:spacing w:after="40"/>
      </w:pPr>
      <w:r>
        <w:rPr>
          <w:rFonts w:ascii="Calibri" w:hAnsi="Calibri"/>
          <w:b w:val="0"/>
          <w:i w:val="0"/>
          <w:sz w:val="20"/>
        </w:rPr>
        <w:t xml:space="preserve">  Moderate — Balanced style: You blend this style with one or two others naturally.  → Action: Useful flexibility; keep stretching.</w:t>
      </w:r>
    </w:p>
    <w:p>
      <w:pPr>
        <w:spacing w:after="40"/>
      </w:pPr>
      <w:r>
        <w:rPr>
          <w:rFonts w:ascii="Calibri" w:hAnsi="Calibri"/>
          <w:b w:val="0"/>
          <w:i w:val="0"/>
          <w:sz w:val="20"/>
        </w:rPr>
        <w:t xml:space="preserve">  High — Preferred style: This is one of your two dominant behavioural modes.  → Action: Watch the shadow side; teach what you do well.</w:t>
      </w:r>
    </w:p>
    <w:p>
      <w:pPr>
        <w:spacing w:after="40"/>
      </w:pPr>
      <w:r>
        <w:rPr>
          <w:rFonts w:ascii="Calibri" w:hAnsi="Calibri"/>
          <w:b w:val="0"/>
          <w:i w:val="0"/>
          <w:sz w:val="20"/>
        </w:rPr>
        <w:t xml:space="preserve">  Very High — Signature style: This is your dominant behavioural mode — others recognise it instantly.  → Action: Channel deliberately; balance with the polar style when needed.</w:t>
      </w:r>
    </w:p>
    <w:p>
      <w:pPr>
        <w:spacing w:after="160"/>
      </w:pPr>
      <w:r>
        <w:rPr>
          <w:rFonts w:ascii="Calibri" w:hAnsi="Calibri"/>
          <w:b w:val="0"/>
          <w:i/>
          <w:color w:val="555555"/>
          <w:sz w:val="19"/>
        </w:rPr>
        <w:t>Source: MBS-built mapping from Big-Five + Power need. Official DISC items are proprietary — not used.  |  License: MBS-original mapping; safe for use.  |  Caution: Style ≠ ability. Present as 'how you act in teams', not 'who you are'.</w:t>
      </w:r>
    </w:p>
    <w:p>
      <w:pPr>
        <w:pStyle w:val="Heading3"/>
      </w:pPr>
      <w:r>
        <w:t>08. P08_Dark_Triad — Dark Triad Screen (Pilot version) — included here as bank-referenced</w:t>
      </w:r>
    </w:p>
    <w:p>
      <w:pPr>
        <w:spacing w:after="80"/>
      </w:pPr>
      <w:r>
        <w:rPr>
          <w:rFonts w:ascii="Calibri" w:hAnsi="Calibri"/>
          <w:b w:val="0"/>
          <w:i/>
          <w:color w:val="555555"/>
          <w:sz w:val="20"/>
        </w:rPr>
        <w:t>Framework: SD3 (Jones &amp; Paulhus, 2014)  |  Category: Personality (Flag-only)</w:t>
      </w:r>
    </w:p>
    <w:p>
      <w:pPr>
        <w:spacing w:after="40"/>
      </w:pPr>
      <w:r>
        <w:rPr>
          <w:rFonts w:ascii="Calibri" w:hAnsi="Calibri"/>
          <w:b w:val="0"/>
          <w:i w:val="0"/>
          <w:sz w:val="20"/>
        </w:rPr>
        <w:t>Construct: Narcissism, Machiavellianism, Psychopathy</w:t>
      </w:r>
    </w:p>
    <w:p>
      <w:pPr>
        <w:spacing w:after="40"/>
      </w:pPr>
      <w:r>
        <w:rPr>
          <w:rFonts w:ascii="Calibri" w:hAnsi="Calibri"/>
          <w:b w:val="0"/>
          <w:i w:val="0"/>
          <w:sz w:val="20"/>
        </w:rPr>
        <w:t>Sub-facets fed: DT-N, DT-M, DT-P; DT-FLAG</w:t>
      </w:r>
    </w:p>
    <w:p>
      <w:pPr>
        <w:spacing w:after="80"/>
      </w:pPr>
      <w:r>
        <w:rPr>
          <w:rFonts w:ascii="Calibri" w:hAnsi="Calibri"/>
          <w:b w:val="0"/>
          <w:i w:val="0"/>
          <w:sz w:val="20"/>
        </w:rPr>
        <w:t>Target: Class 11+ ONLY  |  Format: Likert 1–5 (from bank, 3 items)  |  Time: ≈ 1 min</w:t>
      </w:r>
    </w:p>
    <w:p>
      <w:pPr>
        <w:spacing w:after="120"/>
      </w:pPr>
      <w:r>
        <w:rPr>
          <w:rFonts w:ascii="Calibri" w:hAnsi="Calibri"/>
          <w:b w:val="0"/>
          <w:i w:val="0"/>
          <w:sz w:val="20"/>
        </w:rPr>
        <w:t>Purpose: Privacy-protected screening flag for counsellor visibility.</w:t>
      </w:r>
    </w:p>
    <w:p>
      <w:pPr>
        <w:spacing w:after="40"/>
      </w:pPr>
      <w:r>
        <w:rPr>
          <w:rFonts w:ascii="Calibri" w:hAnsi="Calibri"/>
          <w:b/>
          <w:i w:val="0"/>
          <w:color w:val="2E86AB"/>
          <w:sz w:val="20"/>
        </w:rPr>
        <w:t>Items used (3 from bank):</w:t>
      </w:r>
    </w:p>
    <w:p>
      <w:pPr>
        <w:pStyle w:val="ListBullet"/>
        <w:spacing w:after="40"/>
      </w:pPr>
      <w:r>
        <w:rPr>
          <w:sz w:val="21"/>
        </w:rPr>
        <w:t>P-011 — People should pay attention to me — I am a natural leader.  · role: Narcissism · weight: 1.0</w:t>
      </w:r>
    </w:p>
    <w:p>
      <w:pPr>
        <w:pStyle w:val="ListBullet"/>
        <w:spacing w:after="40"/>
      </w:pPr>
      <w:r>
        <w:rPr>
          <w:sz w:val="21"/>
        </w:rPr>
        <w:t>P-012 — It is smart to keep useful information to yourself.  · role: Machiavellianism · weight: 1.0</w:t>
      </w:r>
    </w:p>
    <w:p>
      <w:pPr>
        <w:pStyle w:val="ListBullet"/>
        <w:spacing w:after="40"/>
      </w:pPr>
      <w:r>
        <w:rPr>
          <w:sz w:val="21"/>
        </w:rPr>
        <w:t>P-013 — I sometimes enjoy seeing people I dislike fail.  · role: Psychopathy · weight: 1.0</w:t>
      </w:r>
    </w:p>
    <w:p>
      <w:pPr>
        <w:spacing w:after="40"/>
      </w:pPr>
      <w:r>
        <w:rPr>
          <w:rFonts w:ascii="Calibri" w:hAnsi="Calibri"/>
          <w:b/>
          <w:i w:val="0"/>
          <w:color w:val="2E86AB"/>
          <w:sz w:val="20"/>
        </w:rPr>
        <w:t>Scoring:</w:t>
      </w:r>
    </w:p>
    <w:p>
      <w:pPr>
        <w:spacing w:after="40"/>
      </w:pPr>
      <w:r>
        <w:rPr>
          <w:rFonts w:ascii="Calibri" w:hAnsi="Calibri"/>
          <w:b w:val="0"/>
          <w:i w:val="0"/>
          <w:sz w:val="20"/>
        </w:rPr>
        <w:t>No reverses. Each sub = item value. Composite = mean. FLAG = TRUE if composite ≥ 75 AND any sub ≥ 75.</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No elevation: Patterns of self-focus / strategic coldness are not defining for you.  → Action: No action required.</w:t>
      </w:r>
    </w:p>
    <w:p>
      <w:pPr>
        <w:spacing w:after="40"/>
      </w:pPr>
      <w:r>
        <w:rPr>
          <w:rFonts w:ascii="Calibri" w:hAnsi="Calibri"/>
          <w:b w:val="0"/>
          <w:i w:val="0"/>
          <w:sz w:val="20"/>
        </w:rPr>
        <w:t xml:space="preserve">  Low — Minimal: Occasional; well within typical range.  → Action: Everyday team-work balances naturally.</w:t>
      </w:r>
    </w:p>
    <w:p>
      <w:pPr>
        <w:spacing w:after="40"/>
      </w:pPr>
      <w:r>
        <w:rPr>
          <w:rFonts w:ascii="Calibri" w:hAnsi="Calibri"/>
          <w:b w:val="0"/>
          <w:i w:val="0"/>
          <w:sz w:val="20"/>
        </w:rPr>
        <w:t xml:space="preserve">  Moderate — Moderate: Surfaces in some contexts (competition, scarcity).  → Action: Reflective journaling; counsellor visibility OFF.</w:t>
      </w:r>
    </w:p>
    <w:p>
      <w:pPr>
        <w:spacing w:after="40"/>
      </w:pPr>
      <w:r>
        <w:rPr>
          <w:rFonts w:ascii="Calibri" w:hAnsi="Calibri"/>
          <w:b w:val="0"/>
          <w:i w:val="0"/>
          <w:sz w:val="20"/>
        </w:rPr>
        <w:t xml:space="preserve">  High — Elevated: Notable in how you operate; serves in competition, costs in trust.  → Action: Counsellor visibility ON; coaching recommended.</w:t>
      </w:r>
    </w:p>
    <w:p>
      <w:pPr>
        <w:spacing w:after="40"/>
      </w:pPr>
      <w:r>
        <w:rPr>
          <w:rFonts w:ascii="Calibri" w:hAnsi="Calibri"/>
          <w:b w:val="0"/>
          <w:i w:val="0"/>
          <w:sz w:val="20"/>
        </w:rPr>
        <w:t xml:space="preserve">  Very High — Highly Elevated: Defining mode; risks long-term relationships.  → Action: Counsellor referral; do NOT use in selection.</w:t>
      </w:r>
    </w:p>
    <w:p>
      <w:pPr>
        <w:spacing w:after="160"/>
      </w:pPr>
      <w:r>
        <w:rPr>
          <w:rFonts w:ascii="Calibri" w:hAnsi="Calibri"/>
          <w:b w:val="0"/>
          <w:i/>
          <w:color w:val="555555"/>
          <w:sz w:val="19"/>
        </w:rPr>
        <w:t>Source: SD3-derived; MBS reworded.  |  License: Verify SD3 commercial use.  |  Caution: NEVER display numerically to learner; counsellor-only.</w:t>
      </w:r>
    </w:p>
    <w:p>
      <w:r>
        <w:br w:type="page"/>
      </w:r>
    </w:p>
    <w:p>
      <w:pPr>
        <w:pStyle w:val="Heading3"/>
      </w:pPr>
      <w:r>
        <w:t>09. M01_Maslow — Maslow Need Hierarchy — Current Layer Profile</w:t>
      </w:r>
    </w:p>
    <w:p>
      <w:pPr>
        <w:spacing w:after="80"/>
      </w:pPr>
      <w:r>
        <w:rPr>
          <w:rFonts w:ascii="Calibri" w:hAnsi="Calibri"/>
          <w:b w:val="0"/>
          <w:i/>
          <w:color w:val="555555"/>
          <w:sz w:val="20"/>
        </w:rPr>
        <w:t>Framework: Maslow's Hierarchy of Needs  |  Category: Motivation</w:t>
      </w:r>
    </w:p>
    <w:p>
      <w:pPr>
        <w:spacing w:after="40"/>
      </w:pPr>
      <w:r>
        <w:rPr>
          <w:rFonts w:ascii="Calibri" w:hAnsi="Calibri"/>
          <w:b w:val="0"/>
          <w:i w:val="0"/>
          <w:sz w:val="20"/>
        </w:rPr>
        <w:t>Construct: Which level of need is most active in the learner's life right now</w:t>
      </w:r>
    </w:p>
    <w:p>
      <w:pPr>
        <w:spacing w:after="40"/>
      </w:pPr>
      <w:r>
        <w:rPr>
          <w:rFonts w:ascii="Calibri" w:hAnsi="Calibri"/>
          <w:b w:val="0"/>
          <w:i w:val="0"/>
          <w:sz w:val="20"/>
        </w:rPr>
        <w:t>Sub-facets fed: MASLOW-1 .. MASLOW-5 (Safety, Belonging, Esteem, Self-Actualisation; also feeds W-FIN, W-SOC, W-SPI)</w:t>
      </w:r>
    </w:p>
    <w:p>
      <w:pPr>
        <w:spacing w:after="80"/>
      </w:pPr>
      <w:r>
        <w:rPr>
          <w:rFonts w:ascii="Calibri" w:hAnsi="Calibri"/>
          <w:b w:val="0"/>
          <w:i w:val="0"/>
          <w:sz w:val="20"/>
        </w:rPr>
        <w:t>Target: Class 10+  |  Format: Likert 1–5 (from bank)  |  Time: ≈ 2 min</w:t>
      </w:r>
    </w:p>
    <w:p>
      <w:pPr>
        <w:spacing w:after="120"/>
      </w:pPr>
      <w:r>
        <w:rPr>
          <w:rFonts w:ascii="Calibri" w:hAnsi="Calibri"/>
          <w:b w:val="0"/>
          <w:i w:val="0"/>
          <w:sz w:val="20"/>
        </w:rPr>
        <w:t>Purpose: Diagnoses which need layer is most active — informs what kind of growth conversation will land right now.</w:t>
      </w:r>
    </w:p>
    <w:p>
      <w:pPr>
        <w:spacing w:after="40"/>
      </w:pPr>
      <w:r>
        <w:rPr>
          <w:rFonts w:ascii="Calibri" w:hAnsi="Calibri"/>
          <w:b/>
          <w:i w:val="0"/>
          <w:color w:val="2E86AB"/>
          <w:sz w:val="20"/>
        </w:rPr>
        <w:t>Items used (4 from bank):</w:t>
      </w:r>
    </w:p>
    <w:p>
      <w:pPr>
        <w:pStyle w:val="ListBullet"/>
        <w:spacing w:after="40"/>
      </w:pPr>
      <w:r>
        <w:rPr>
          <w:sz w:val="21"/>
        </w:rPr>
        <w:t>M-001 — Right now, I am mostly focused on basic safety and security in my life.  · role: Safety / Basics · weight: 1.0</w:t>
      </w:r>
    </w:p>
    <w:p>
      <w:pPr>
        <w:pStyle w:val="ListBullet"/>
        <w:spacing w:after="40"/>
      </w:pPr>
      <w:r>
        <w:rPr>
          <w:sz w:val="21"/>
        </w:rPr>
        <w:t>M-002 — I feel close and connected to people who matter to me.  · role: Belonging · weight: 1.0</w:t>
      </w:r>
    </w:p>
    <w:p>
      <w:pPr>
        <w:pStyle w:val="ListBullet"/>
        <w:spacing w:after="40"/>
      </w:pPr>
      <w:r>
        <w:rPr>
          <w:sz w:val="21"/>
        </w:rPr>
        <w:t>M-003 — I feel respected by the people around me.  · role: Esteem · weight: 1.0</w:t>
      </w:r>
    </w:p>
    <w:p>
      <w:pPr>
        <w:pStyle w:val="ListBullet"/>
        <w:spacing w:after="40"/>
      </w:pPr>
      <w:r>
        <w:rPr>
          <w:sz w:val="21"/>
        </w:rPr>
        <w:t>M-004 — I feel I am living a life that expresses who I truly am.  · role: Self-Actualisation · weight: 1.0</w:t>
      </w:r>
    </w:p>
    <w:p>
      <w:pPr>
        <w:pStyle w:val="ListBullet"/>
      </w:pPr>
      <w:r>
        <w:t xml:space="preserve">M-025 — When I achieve a difficult goal, I immediately set a harder one.  · role: Self-actualisation: Growth drive · weight: 0.7</w:t>
      </w:r>
    </w:p>
    <w:p>
      <w:pPr>
        <w:pStyle w:val="ListBullet"/>
      </w:pPr>
      <w:r>
        <w:t xml:space="preserve">W-006 — I have a clear sense of purpose or values that guides my choices.  · role: Self-actualisation / Esteem · weight: 0.9</w:t>
      </w:r>
    </w:p>
    <w:p>
      <w:pPr>
        <w:pStyle w:val="ListBullet"/>
      </w:pPr>
      <w:r>
        <w:t xml:space="preserve">M-027 — Frequency: How often do you feel excited to start your day's work? [1=Never … 5=Always]  · role: Esteem / Self-actualisation  [Format: Frequency] · weight: 0.7</w:t>
      </w:r>
    </w:p>
    <w:p>
      <w:pPr>
        <w:pStyle w:val="ListBullet"/>
      </w:pPr>
      <w:r>
        <w:t xml:space="preserve">M-029 — Rank what drives you: (a) Money &amp; perks (b) Recognition (c) Interesting work (d) Good relationships  · role: Need-level ranking  [Format: Ranking 1–4]</w:t>
      </w:r>
    </w:p>
    <w:p>
      <w:pPr>
        <w:spacing w:after="40"/>
      </w:pPr>
      <w:r>
        <w:rPr>
          <w:rFonts w:ascii="Calibri" w:hAnsi="Calibri"/>
          <w:b/>
          <w:i w:val="0"/>
          <w:color w:val="2E86AB"/>
          <w:sz w:val="20"/>
        </w:rPr>
        <w:t>Scoring:</w:t>
      </w:r>
    </w:p>
    <w:p>
      <w:pPr>
        <w:spacing w:after="40"/>
      </w:pPr>
      <w:r>
        <w:rPr>
          <w:rFonts w:ascii="Calibri" w:hAnsi="Calibri"/>
          <w:b w:val="0"/>
          <w:i w:val="0"/>
          <w:sz w:val="20"/>
        </w:rPr>
        <w:t>No reverses. Each layer = its single item's scaled value. 'Active layer' = highest-scoring layer. Report all four scores + active layer.</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Layer barely active: This need is not strongly pulling your attention right now.  → Action: Stay aware; needs shift after life events.</w:t>
      </w:r>
    </w:p>
    <w:p>
      <w:pPr>
        <w:spacing w:after="40"/>
      </w:pPr>
      <w:r>
        <w:rPr>
          <w:rFonts w:ascii="Calibri" w:hAnsi="Calibri"/>
          <w:b w:val="0"/>
          <w:i w:val="0"/>
          <w:sz w:val="20"/>
        </w:rPr>
        <w:t xml:space="preserve">  Low — Layer mildly active: This need is occasionally on your mind.  → Action: Notice when it surfaces.</w:t>
      </w:r>
    </w:p>
    <w:p>
      <w:pPr>
        <w:spacing w:after="40"/>
      </w:pPr>
      <w:r>
        <w:rPr>
          <w:rFonts w:ascii="Calibri" w:hAnsi="Calibri"/>
          <w:b w:val="0"/>
          <w:i w:val="0"/>
          <w:sz w:val="20"/>
        </w:rPr>
        <w:t xml:space="preserve">  Moderate — Layer present: You feel this need consistently in the background.  → Action: Build one supportive habit for this layer this month.</w:t>
      </w:r>
    </w:p>
    <w:p>
      <w:pPr>
        <w:spacing w:after="40"/>
      </w:pPr>
      <w:r>
        <w:rPr>
          <w:rFonts w:ascii="Calibri" w:hAnsi="Calibri"/>
          <w:b w:val="0"/>
          <w:i w:val="0"/>
          <w:sz w:val="20"/>
        </w:rPr>
        <w:t xml:space="preserve">  High — Layer strongly active: This need is a major driver of your current choices.  → Action: Choose environments that explicitly meet it.</w:t>
      </w:r>
    </w:p>
    <w:p>
      <w:pPr>
        <w:spacing w:after="40"/>
      </w:pPr>
      <w:r>
        <w:rPr>
          <w:rFonts w:ascii="Calibri" w:hAnsi="Calibri"/>
          <w:b w:val="0"/>
          <w:i w:val="0"/>
          <w:sz w:val="20"/>
        </w:rPr>
        <w:t xml:space="preserve">  Very High — Layer dominant: This need is the central organiser of your life right now.  → Action: If a 'lower' layer (safety, belonging) is dominant, address it before chasing higher goals.</w:t>
      </w:r>
    </w:p>
    <w:p>
      <w:pPr>
        <w:spacing w:after="160"/>
      </w:pPr>
      <w:r>
        <w:rPr>
          <w:rFonts w:ascii="Calibri" w:hAnsi="Calibri"/>
          <w:b w:val="0"/>
          <w:i/>
          <w:color w:val="555555"/>
          <w:sz w:val="19"/>
        </w:rPr>
        <w:t>Source: MBS-built scale based on Maslow (1943).  |  License: Maslow framework is academic; MBS items are original — safe.  |  Caution: Layers are dynamic, not fixed. Re-test after life events.</w:t>
      </w:r>
    </w:p>
    <w:p>
      <w:pPr>
        <w:pStyle w:val="Heading3"/>
      </w:pPr>
      <w:r>
        <w:t>10. M02_McClelland — McClelland Three Needs Profile</w:t>
      </w:r>
    </w:p>
    <w:p>
      <w:pPr>
        <w:spacing w:after="80"/>
      </w:pPr>
      <w:r>
        <w:rPr>
          <w:rFonts w:ascii="Calibri" w:hAnsi="Calibri"/>
          <w:b w:val="0"/>
          <w:i/>
          <w:color w:val="555555"/>
          <w:sz w:val="20"/>
        </w:rPr>
        <w:t>Framework: McClelland's Achievement, Power, Affiliation  |  Category: Motivation</w:t>
      </w:r>
    </w:p>
    <w:p>
      <w:pPr>
        <w:spacing w:after="40"/>
      </w:pPr>
      <w:r>
        <w:rPr>
          <w:rFonts w:ascii="Calibri" w:hAnsi="Calibri"/>
          <w:b w:val="0"/>
          <w:i w:val="0"/>
          <w:sz w:val="20"/>
        </w:rPr>
        <w:t>Construct: nAch, nPow, nAff — three acquired needs that drive workplace behaviour</w:t>
      </w:r>
    </w:p>
    <w:p>
      <w:pPr>
        <w:spacing w:after="40"/>
      </w:pPr>
      <w:r>
        <w:rPr>
          <w:rFonts w:ascii="Calibri" w:hAnsi="Calibri"/>
          <w:b w:val="0"/>
          <w:i w:val="0"/>
          <w:sz w:val="20"/>
        </w:rPr>
        <w:t>Sub-facets fed: MCC-N-ACH, MCC-N-POW, MCC-N-AFF</w:t>
      </w:r>
    </w:p>
    <w:p>
      <w:pPr>
        <w:spacing w:after="80"/>
      </w:pPr>
      <w:r>
        <w:rPr>
          <w:rFonts w:ascii="Calibri" w:hAnsi="Calibri"/>
          <w:b w:val="0"/>
          <w:i w:val="0"/>
          <w:sz w:val="20"/>
        </w:rPr>
        <w:t>Target: Class 11+ (career-relevant)  |  Format: Likert 1–5 (from bank)  |  Time: ≈ 1 min</w:t>
      </w:r>
    </w:p>
    <w:p>
      <w:pPr>
        <w:spacing w:after="120"/>
      </w:pPr>
      <w:r>
        <w:rPr>
          <w:rFonts w:ascii="Calibri" w:hAnsi="Calibri"/>
          <w:b w:val="0"/>
          <w:i w:val="0"/>
          <w:sz w:val="20"/>
        </w:rPr>
        <w:t>Purpose: Drives 'what motivates you at work' badge and career-fit (achievement-driven roles vs people roles vs influence roles).</w:t>
      </w:r>
    </w:p>
    <w:p>
      <w:pPr>
        <w:spacing w:after="40"/>
      </w:pPr>
      <w:r>
        <w:rPr>
          <w:rFonts w:ascii="Calibri" w:hAnsi="Calibri"/>
          <w:b/>
          <w:i w:val="0"/>
          <w:color w:val="2E86AB"/>
          <w:sz w:val="20"/>
        </w:rPr>
        <w:t>Items used (3 from bank):</w:t>
      </w:r>
    </w:p>
    <w:p>
      <w:pPr>
        <w:pStyle w:val="ListBullet"/>
        <w:spacing w:after="40"/>
      </w:pPr>
      <w:r>
        <w:rPr>
          <w:sz w:val="21"/>
        </w:rPr>
        <w:t>M-005 — What energises me most is getting recognition and a sense of achievement.  · role: n-Ach · weight: 1.0</w:t>
      </w:r>
    </w:p>
    <w:p>
      <w:pPr>
        <w:pStyle w:val="ListBullet"/>
        <w:spacing w:after="40"/>
      </w:pPr>
      <w:r>
        <w:rPr>
          <w:sz w:val="21"/>
        </w:rPr>
        <w:t>M-007 — I love to influence others and shape outcomes.  · role: n-Pow · weight: 1.0</w:t>
      </w:r>
    </w:p>
    <w:p>
      <w:pPr>
        <w:pStyle w:val="ListBullet"/>
        <w:spacing w:after="40"/>
      </w:pPr>
      <w:r>
        <w:rPr>
          <w:sz w:val="21"/>
        </w:rPr>
        <w:t>M-008 — Warm, friendly relationships at work matter more to me than competing for the top spot.  · role: n-Aff · weight: 1.0</w:t>
      </w:r>
    </w:p>
    <w:p>
      <w:pPr>
        <w:spacing w:after="40"/>
      </w:pPr>
      <w:r>
        <w:rPr>
          <w:rFonts w:ascii="Calibri" w:hAnsi="Calibri"/>
          <w:b/>
          <w:i w:val="0"/>
          <w:color w:val="2E86AB"/>
          <w:sz w:val="20"/>
        </w:rPr>
        <w:t>Scoring:</w:t>
      </w:r>
    </w:p>
    <w:p>
      <w:pPr>
        <w:spacing w:after="40"/>
      </w:pPr>
      <w:r>
        <w:rPr>
          <w:rFonts w:ascii="Calibri" w:hAnsi="Calibri"/>
          <w:b w:val="0"/>
          <w:i w:val="0"/>
          <w:sz w:val="20"/>
        </w:rPr>
        <w:t>No reverses. Each need = item scaled value. Dominant need = highest. Report all three + dominant.</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Need quiet: This need is not a strong driver for you now.  → Action: Don't force fit roles that emphasise this need.</w:t>
      </w:r>
    </w:p>
    <w:p>
      <w:pPr>
        <w:spacing w:after="40"/>
      </w:pPr>
      <w:r>
        <w:rPr>
          <w:rFonts w:ascii="Calibri" w:hAnsi="Calibri"/>
          <w:b w:val="0"/>
          <w:i w:val="0"/>
          <w:sz w:val="20"/>
        </w:rPr>
        <w:t xml:space="preserve">  Low — Need mild: Sometimes a driver; not central.  → Action: Notice when it shows up.</w:t>
      </w:r>
    </w:p>
    <w:p>
      <w:pPr>
        <w:spacing w:after="40"/>
      </w:pPr>
      <w:r>
        <w:rPr>
          <w:rFonts w:ascii="Calibri" w:hAnsi="Calibri"/>
          <w:b w:val="0"/>
          <w:i w:val="0"/>
          <w:sz w:val="20"/>
        </w:rPr>
        <w:t xml:space="preserve">  Moderate — Need present: A consistent driver alongside others.  → Action: Look for roles that occasionally feed this need.</w:t>
      </w:r>
    </w:p>
    <w:p>
      <w:pPr>
        <w:spacing w:after="40"/>
      </w:pPr>
      <w:r>
        <w:rPr>
          <w:rFonts w:ascii="Calibri" w:hAnsi="Calibri"/>
          <w:b w:val="0"/>
          <w:i w:val="0"/>
          <w:sz w:val="20"/>
        </w:rPr>
        <w:t xml:space="preserve">  High — Need strong: A major driver of your choices.  → Action: Prioritise roles/environments that feed this need.</w:t>
      </w:r>
    </w:p>
    <w:p>
      <w:pPr>
        <w:spacing w:after="40"/>
      </w:pPr>
      <w:r>
        <w:rPr>
          <w:rFonts w:ascii="Calibri" w:hAnsi="Calibri"/>
          <w:b w:val="0"/>
          <w:i w:val="0"/>
          <w:sz w:val="20"/>
        </w:rPr>
        <w:t xml:space="preserve">  Very High — Need dominant: Central to what you find rewarding.  → Action: Pick a career path that puts this need at the centre, not the periphery.</w:t>
      </w:r>
    </w:p>
    <w:p>
      <w:pPr>
        <w:spacing w:after="160"/>
      </w:pPr>
      <w:r>
        <w:rPr>
          <w:rFonts w:ascii="Calibri" w:hAnsi="Calibri"/>
          <w:b w:val="0"/>
          <w:i/>
          <w:color w:val="555555"/>
          <w:sz w:val="19"/>
        </w:rPr>
        <w:t>Source: MBS-built items based on McClelland (1961).  |  License: Original framework is academic; TAT-style assessment is proprietary — MBS uses self-report only.  |  Caution: None of the three is 'better'; combinations create different career fits.</w:t>
      </w:r>
    </w:p>
    <w:p>
      <w:pPr>
        <w:pStyle w:val="Heading3"/>
      </w:pPr>
      <w:r>
        <w:t>11. M03_Dweck_Mindset — Dweck Growth vs Fixed Mindset</w:t>
      </w:r>
    </w:p>
    <w:p>
      <w:pPr>
        <w:spacing w:after="80"/>
      </w:pPr>
      <w:r>
        <w:rPr>
          <w:rFonts w:ascii="Calibri" w:hAnsi="Calibri"/>
          <w:b w:val="0"/>
          <w:i/>
          <w:color w:val="555555"/>
          <w:sz w:val="20"/>
        </w:rPr>
        <w:t>Framework: Implicit Theories of Intelligence (Dweck)  |  Category: Motivation / Learning</w:t>
      </w:r>
    </w:p>
    <w:p>
      <w:pPr>
        <w:spacing w:after="40"/>
      </w:pPr>
      <w:r>
        <w:rPr>
          <w:rFonts w:ascii="Calibri" w:hAnsi="Calibri"/>
          <w:b w:val="0"/>
          <w:i w:val="0"/>
          <w:sz w:val="20"/>
        </w:rPr>
        <w:t>Construct: Belief that ability can be developed (growth) vs is fixed (fixed)</w:t>
      </w:r>
    </w:p>
    <w:p>
      <w:pPr>
        <w:spacing w:after="40"/>
      </w:pPr>
      <w:r>
        <w:rPr>
          <w:rFonts w:ascii="Calibri" w:hAnsi="Calibri"/>
          <w:b w:val="0"/>
          <w:i w:val="0"/>
          <w:sz w:val="20"/>
        </w:rPr>
        <w:t>Sub-facets fed: MIND-G</w:t>
      </w:r>
    </w:p>
    <w:p>
      <w:pPr>
        <w:spacing w:after="80"/>
      </w:pPr>
      <w:r>
        <w:rPr>
          <w:rFonts w:ascii="Calibri" w:hAnsi="Calibri"/>
          <w:b w:val="0"/>
          <w:i w:val="0"/>
          <w:sz w:val="20"/>
        </w:rPr>
        <w:t>Target: Class 9+ (most impactful in school years)  |  Format: Likert 1–5 (from bank)  |  Time: ≈ 1 min</w:t>
      </w:r>
    </w:p>
    <w:p>
      <w:pPr>
        <w:spacing w:after="120"/>
      </w:pPr>
      <w:r>
        <w:rPr>
          <w:rFonts w:ascii="Calibri" w:hAnsi="Calibri"/>
          <w:b w:val="0"/>
          <w:i w:val="0"/>
          <w:sz w:val="20"/>
        </w:rPr>
        <w:t>Purpose: Predicts learning resilience, choice of challenge, response to feedback.</w:t>
      </w:r>
    </w:p>
    <w:p>
      <w:pPr>
        <w:spacing w:after="40"/>
      </w:pPr>
      <w:r>
        <w:rPr>
          <w:rFonts w:ascii="Calibri" w:hAnsi="Calibri"/>
          <w:b/>
          <w:i w:val="0"/>
          <w:color w:val="2E86AB"/>
          <w:sz w:val="20"/>
        </w:rPr>
        <w:t>Items used (3 from bank):</w:t>
      </w:r>
    </w:p>
    <w:p>
      <w:pPr>
        <w:pStyle w:val="ListBullet"/>
        <w:spacing w:after="40"/>
      </w:pPr>
      <w:r>
        <w:rPr>
          <w:sz w:val="21"/>
        </w:rPr>
        <w:t>M-019 — My intelligence and abilities can grow significantly with effort and practice.  · role: Growth · weight: 1.0</w:t>
      </w:r>
    </w:p>
    <w:p>
      <w:pPr>
        <w:pStyle w:val="ListBullet"/>
        <w:spacing w:after="40"/>
      </w:pPr>
      <w:r>
        <w:rPr>
          <w:sz w:val="21"/>
        </w:rPr>
        <w:t>M-020 — Talent is mostly fixed — you either have it or you don't. [REVERSE]  · role: Growth (reverse) · weight: 1.0</w:t>
      </w:r>
    </w:p>
    <w:p>
      <w:pPr>
        <w:pStyle w:val="ListBullet"/>
        <w:spacing w:after="40"/>
      </w:pPr>
      <w:r>
        <w:rPr>
          <w:sz w:val="21"/>
        </w:rPr>
        <w:t>OB-014 — I expect things to work out for the best in my future.  · role: Optimism (overlap) · weight: 0.4</w:t>
      </w:r>
    </w:p>
    <w:p>
      <w:pPr>
        <w:pStyle w:val="ListBullet"/>
      </w:pPr>
      <w:r>
        <w:t xml:space="preserve">M-026 — I persist at a goal even when progress is slow or setbacks occur.  · role: Growth: Perseverance under difficulty · weight: 0.8</w:t>
      </w:r>
    </w:p>
    <w:p>
      <w:pPr>
        <w:pStyle w:val="ListBullet"/>
      </w:pPr>
      <w:r>
        <w:t xml:space="preserve">LR-006 — Semantic diff: Making a mistake while learning feels [1=Ashamed … 5=Curious]  · role: Growth vs Fixed: Error framing  [Format: Semantic differential] · weight: 1.0</w:t>
      </w:r>
    </w:p>
    <w:p>
      <w:pPr>
        <w:pStyle w:val="ListBullet"/>
      </w:pPr>
      <w:r>
        <w:t xml:space="preserve">M-028 — Semantic diff: Doing difficult things feels [1=Exhausting … 5=Rewarding]  · role: Growth: Effort-as-growth mindset  [Format: Semantic differential] · weight: 1.0</w:t>
      </w:r>
    </w:p>
    <w:p>
      <w:pPr>
        <w:pStyle w:val="ListBullet"/>
      </w:pPr>
      <w:r>
        <w:t xml:space="preserve">LR-005 — When I want to improve at something, I deliberately practise my weakest parts.  · role: Growth: Deliberate practice · weight: 0.7</w:t>
      </w:r>
    </w:p>
    <w:p>
      <w:pPr>
        <w:spacing w:after="40"/>
      </w:pPr>
      <w:r>
        <w:rPr>
          <w:rFonts w:ascii="Calibri" w:hAnsi="Calibri"/>
          <w:b/>
          <w:i w:val="0"/>
          <w:color w:val="2E86AB"/>
          <w:sz w:val="20"/>
        </w:rPr>
        <w:t>Scoring:</w:t>
      </w:r>
    </w:p>
    <w:p>
      <w:pPr>
        <w:spacing w:after="40"/>
      </w:pPr>
      <w:r>
        <w:rPr>
          <w:rFonts w:ascii="Calibri" w:hAnsi="Calibri"/>
          <w:b w:val="0"/>
          <w:i w:val="0"/>
          <w:sz w:val="20"/>
        </w:rPr>
        <w:t>Reverse M-020. Growth Mindset = mean of three scaled (weighted).</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growth-leaning: growth-leaning is not yet a defining feature for you. You're more fixed-leaning-leaning right now.  → Action: Try a 'yet' habit: when stuck, end the thought with '…yet'.</w:t>
      </w:r>
    </w:p>
    <w:p>
      <w:pPr>
        <w:spacing w:after="40"/>
      </w:pPr>
      <w:r>
        <w:rPr>
          <w:rFonts w:ascii="Calibri" w:hAnsi="Calibri"/>
          <w:b w:val="0"/>
          <w:i w:val="0"/>
          <w:sz w:val="20"/>
        </w:rPr>
        <w:t xml:space="preserve">  Low — Developing growth-leaning: You show growth-leaning sometimes; in many situations fixed-leaning habits still dominate.  → Action: Pick one weekly habit that practises growth-leaning.</w:t>
      </w:r>
    </w:p>
    <w:p>
      <w:pPr>
        <w:spacing w:after="40"/>
      </w:pPr>
      <w:r>
        <w:rPr>
          <w:rFonts w:ascii="Calibri" w:hAnsi="Calibri"/>
          <w:b w:val="0"/>
          <w:i w:val="0"/>
          <w:sz w:val="20"/>
        </w:rPr>
        <w:t xml:space="preserve">  Moderate — Balanced: You can move between growth-leaning and fixed-leaning as the situation needs.  → Action: Choose which mode to default to in your most important arena.</w:t>
      </w:r>
    </w:p>
    <w:p>
      <w:pPr>
        <w:spacing w:after="40"/>
      </w:pPr>
      <w:r>
        <w:rPr>
          <w:rFonts w:ascii="Calibri" w:hAnsi="Calibri"/>
          <w:b w:val="0"/>
          <w:i w:val="0"/>
          <w:sz w:val="20"/>
        </w:rPr>
        <w:t xml:space="preserve">  High — Clear growth-leaning: growth-leaning is a clear feature of how you operate.  → Action: Use your mindset to help peers reframe setbacks; watch for over-effort messages that ignore strategy.</w:t>
      </w:r>
    </w:p>
    <w:p>
      <w:pPr>
        <w:spacing w:after="40"/>
      </w:pPr>
      <w:r>
        <w:rPr>
          <w:rFonts w:ascii="Calibri" w:hAnsi="Calibri"/>
          <w:b w:val="0"/>
          <w:i w:val="0"/>
          <w:sz w:val="20"/>
        </w:rPr>
        <w:t xml:space="preserve">  Very High — Signature growth-leaning: growth-leaning is a defining strength — others recognise this in you.  → Action: Channel into roles that reward growth-leaning; mentor those still developing it.</w:t>
      </w:r>
    </w:p>
    <w:p>
      <w:pPr>
        <w:spacing w:after="160"/>
      </w:pPr>
      <w:r>
        <w:rPr>
          <w:rFonts w:ascii="Calibri" w:hAnsi="Calibri"/>
          <w:b w:val="0"/>
          <w:i/>
          <w:color w:val="555555"/>
          <w:sz w:val="19"/>
        </w:rPr>
        <w:t>Source: Adapted from Dweck's Implicit Theories scale (Dweck, 1999).  |  License: Original Dweck items are research-available; MBS reworded.  |  Caution: 'Fixed' is a state, not an identity. Always frame as 'right now you tend to believe…'.</w:t>
      </w:r>
    </w:p>
    <w:p>
      <w:pPr>
        <w:pStyle w:val="Heading3"/>
      </w:pPr>
      <w:r>
        <w:t>12. M04_Herzberg — Herzberg Two-Factor (Motivator vs Hygiene)</w:t>
      </w:r>
    </w:p>
    <w:p>
      <w:pPr>
        <w:spacing w:after="80"/>
      </w:pPr>
      <w:r>
        <w:rPr>
          <w:rFonts w:ascii="Calibri" w:hAnsi="Calibri"/>
          <w:b w:val="0"/>
          <w:i/>
          <w:color w:val="555555"/>
          <w:sz w:val="20"/>
        </w:rPr>
        <w:t>Framework: Herzberg's Two-Factor Theory  |  Category: Motivation</w:t>
      </w:r>
    </w:p>
    <w:p>
      <w:pPr>
        <w:spacing w:after="40"/>
      </w:pPr>
      <w:r>
        <w:rPr>
          <w:rFonts w:ascii="Calibri" w:hAnsi="Calibri"/>
          <w:b w:val="0"/>
          <w:i w:val="0"/>
          <w:sz w:val="20"/>
        </w:rPr>
        <w:t>Construct: Which kind of factor drives or drains the learner: motivators (intrinsic) or hygiene (extrinsic)</w:t>
      </w:r>
    </w:p>
    <w:p>
      <w:pPr>
        <w:spacing w:after="40"/>
      </w:pPr>
      <w:r>
        <w:rPr>
          <w:rFonts w:ascii="Calibri" w:hAnsi="Calibri"/>
          <w:b w:val="0"/>
          <w:i w:val="0"/>
          <w:sz w:val="20"/>
        </w:rPr>
        <w:t>Sub-facets fed: HZ-MOT, HZ-HYG</w:t>
      </w:r>
    </w:p>
    <w:p>
      <w:pPr>
        <w:spacing w:after="80"/>
      </w:pPr>
      <w:r>
        <w:rPr>
          <w:rFonts w:ascii="Calibri" w:hAnsi="Calibri"/>
          <w:b w:val="0"/>
          <w:i w:val="0"/>
          <w:sz w:val="20"/>
        </w:rPr>
        <w:t>Target: College + workforce  |  Format: Likert 1–5 (from bank)  |  Time: ≈ 1 min</w:t>
      </w:r>
    </w:p>
    <w:p>
      <w:pPr>
        <w:spacing w:after="120"/>
      </w:pPr>
      <w:r>
        <w:rPr>
          <w:rFonts w:ascii="Calibri" w:hAnsi="Calibri"/>
          <w:b w:val="0"/>
          <w:i w:val="0"/>
          <w:sz w:val="20"/>
        </w:rPr>
        <w:t>Purpose: Tells whether the respondent is energised primarily by meaning/recognition or by conditions/pay/security.</w:t>
      </w:r>
    </w:p>
    <w:p>
      <w:pPr>
        <w:spacing w:after="40"/>
      </w:pPr>
      <w:r>
        <w:rPr>
          <w:rFonts w:ascii="Calibri" w:hAnsi="Calibri"/>
          <w:b/>
          <w:i w:val="0"/>
          <w:color w:val="2E86AB"/>
          <w:sz w:val="20"/>
        </w:rPr>
        <w:t>Items used (2 from bank):</w:t>
      </w:r>
    </w:p>
    <w:p>
      <w:pPr>
        <w:pStyle w:val="ListBullet"/>
        <w:spacing w:after="40"/>
      </w:pPr>
      <w:r>
        <w:rPr>
          <w:sz w:val="21"/>
        </w:rPr>
        <w:t>M-005 — What energises me most is getting recognition and a sense of achievement.  · role: Motivators · weight: 1.0</w:t>
      </w:r>
    </w:p>
    <w:p>
      <w:pPr>
        <w:pStyle w:val="ListBullet"/>
        <w:spacing w:after="40"/>
      </w:pPr>
      <w:r>
        <w:rPr>
          <w:sz w:val="21"/>
        </w:rPr>
        <w:t>M-006 — I leave a job/role mostly because of poor conditions, pay or supervision — not because the work itself was unrewarding.  · role: Hygiene sensitivity · weight: 1.0</w:t>
      </w:r>
    </w:p>
    <w:p>
      <w:pPr>
        <w:spacing w:after="40"/>
      </w:pPr>
      <w:r>
        <w:rPr>
          <w:rFonts w:ascii="Calibri" w:hAnsi="Calibri"/>
          <w:b/>
          <w:i w:val="0"/>
          <w:color w:val="2E86AB"/>
          <w:sz w:val="20"/>
        </w:rPr>
        <w:t>Scoring:</w:t>
      </w:r>
    </w:p>
    <w:p>
      <w:pPr>
        <w:spacing w:after="40"/>
      </w:pPr>
      <w:r>
        <w:rPr>
          <w:rFonts w:ascii="Calibri" w:hAnsi="Calibri"/>
          <w:b w:val="0"/>
          <w:i w:val="0"/>
          <w:sz w:val="20"/>
        </w:rPr>
        <w:t>No reverses. HZ-MOT = M-005 scaled. HZ-HYG = M-006 scaled. Report both + dominant.</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Driven only by hygiene: Conditions / pay drive your choices more than meaning.  → Action: Build one explicit meaning-source weekly; risk of disengagement otherwise.</w:t>
      </w:r>
    </w:p>
    <w:p>
      <w:pPr>
        <w:spacing w:after="40"/>
      </w:pPr>
      <w:r>
        <w:rPr>
          <w:rFonts w:ascii="Calibri" w:hAnsi="Calibri"/>
          <w:b w:val="0"/>
          <w:i w:val="0"/>
          <w:sz w:val="20"/>
        </w:rPr>
        <w:t xml:space="preserve">  Low — Hygiene-dominant: Conditions matter most; meaning is secondary.  → Action: Match to stable, fair, well-paid environments.</w:t>
      </w:r>
    </w:p>
    <w:p>
      <w:pPr>
        <w:spacing w:after="40"/>
      </w:pPr>
      <w:r>
        <w:rPr>
          <w:rFonts w:ascii="Calibri" w:hAnsi="Calibri"/>
          <w:b w:val="0"/>
          <w:i w:val="0"/>
          <w:sz w:val="20"/>
        </w:rPr>
        <w:t xml:space="preserve">  Moderate — Balanced: Both motivators and hygiene matter to you.  → Action: Look for roles strong on both axes.</w:t>
      </w:r>
    </w:p>
    <w:p>
      <w:pPr>
        <w:spacing w:after="40"/>
      </w:pPr>
      <w:r>
        <w:rPr>
          <w:rFonts w:ascii="Calibri" w:hAnsi="Calibri"/>
          <w:b w:val="0"/>
          <w:i w:val="0"/>
          <w:sz w:val="20"/>
        </w:rPr>
        <w:t xml:space="preserve">  High — Motivator-dominant: Meaning, recognition, achievement matter most.  → Action: You'll tolerate harder conditions for richer work.</w:t>
      </w:r>
    </w:p>
    <w:p>
      <w:pPr>
        <w:spacing w:after="40"/>
      </w:pPr>
      <w:r>
        <w:rPr>
          <w:rFonts w:ascii="Calibri" w:hAnsi="Calibri"/>
          <w:b w:val="0"/>
          <w:i w:val="0"/>
          <w:sz w:val="20"/>
        </w:rPr>
        <w:t xml:space="preserve">  Very High — Driven only by motivators: Meaning trumps everything else.  → Action: Watch out — neglecting hygiene (pay, safety) causes burn-out.</w:t>
      </w:r>
    </w:p>
    <w:p>
      <w:pPr>
        <w:spacing w:after="160"/>
      </w:pPr>
      <w:r>
        <w:rPr>
          <w:rFonts w:ascii="Calibri" w:hAnsi="Calibri"/>
          <w:b w:val="0"/>
          <w:i/>
          <w:color w:val="555555"/>
          <w:sz w:val="19"/>
        </w:rPr>
        <w:t>Source: MBS-built from Herzberg (1959).  |  License: Original framework academic; MBS items original — safe.  |  Caution: Both factor types matter; high HZ-HYG without HZ-MOT predicts disengagement.</w:t>
      </w:r>
    </w:p>
    <w:p>
      <w:pPr>
        <w:pStyle w:val="Heading3"/>
      </w:pPr>
      <w:r>
        <w:t>13. M05_Equity — Equity Sensitivity</w:t>
      </w:r>
    </w:p>
    <w:p>
      <w:pPr>
        <w:spacing w:after="80"/>
      </w:pPr>
      <w:r>
        <w:rPr>
          <w:rFonts w:ascii="Calibri" w:hAnsi="Calibri"/>
          <w:b w:val="0"/>
          <w:i/>
          <w:color w:val="555555"/>
          <w:sz w:val="20"/>
        </w:rPr>
        <w:t>Framework: Equity Theory (Adams)  |  Category: Motivation</w:t>
      </w:r>
    </w:p>
    <w:p>
      <w:pPr>
        <w:spacing w:after="40"/>
      </w:pPr>
      <w:r>
        <w:rPr>
          <w:rFonts w:ascii="Calibri" w:hAnsi="Calibri"/>
          <w:b w:val="0"/>
          <w:i w:val="0"/>
          <w:sz w:val="20"/>
        </w:rPr>
        <w:t>Construct: How keenly the learner senses fairness in inputs vs outcomes</w:t>
      </w:r>
    </w:p>
    <w:p>
      <w:pPr>
        <w:spacing w:after="40"/>
      </w:pPr>
      <w:r>
        <w:rPr>
          <w:rFonts w:ascii="Calibri" w:hAnsi="Calibri"/>
          <w:b w:val="0"/>
          <w:i w:val="0"/>
          <w:sz w:val="20"/>
        </w:rPr>
        <w:t>Sub-facets fed: EQT-S; secondary REL-DEP, JUST-D</w:t>
      </w:r>
    </w:p>
    <w:p>
      <w:pPr>
        <w:spacing w:after="80"/>
      </w:pPr>
      <w:r>
        <w:rPr>
          <w:rFonts w:ascii="Calibri" w:hAnsi="Calibri"/>
          <w:b w:val="0"/>
          <w:i w:val="0"/>
          <w:sz w:val="20"/>
        </w:rPr>
        <w:t>Target: Class 11+  |  Format: Likert 1–5 (from bank)  |  Time: ≈ 1 min</w:t>
      </w:r>
    </w:p>
    <w:p>
      <w:pPr>
        <w:spacing w:after="120"/>
      </w:pPr>
      <w:r>
        <w:rPr>
          <w:rFonts w:ascii="Calibri" w:hAnsi="Calibri"/>
          <w:b w:val="0"/>
          <w:i w:val="0"/>
          <w:sz w:val="20"/>
        </w:rPr>
        <w:t>Purpose: Predicts withdrawal / frustration when contributions are not matched by recognition.</w:t>
      </w:r>
    </w:p>
    <w:p>
      <w:pPr>
        <w:spacing w:after="40"/>
      </w:pPr>
      <w:r>
        <w:rPr>
          <w:rFonts w:ascii="Calibri" w:hAnsi="Calibri"/>
          <w:b/>
          <w:i w:val="0"/>
          <w:color w:val="2E86AB"/>
          <w:sz w:val="20"/>
        </w:rPr>
        <w:t>Items used (2 from bank):</w:t>
      </w:r>
    </w:p>
    <w:p>
      <w:pPr>
        <w:pStyle w:val="ListBullet"/>
        <w:spacing w:after="40"/>
      </w:pPr>
      <w:r>
        <w:rPr>
          <w:sz w:val="21"/>
        </w:rPr>
        <w:t>M-016 — Compared to others doing similar work, I feel my contributions are recognised fairly.  · role: Fairness perception · weight: 1.0</w:t>
      </w:r>
    </w:p>
    <w:p>
      <w:pPr>
        <w:pStyle w:val="ListBullet"/>
        <w:spacing w:after="40"/>
      </w:pPr>
      <w:r>
        <w:rPr>
          <w:sz w:val="21"/>
        </w:rPr>
        <w:t>OB-019 — When others get more than I do for similar effort, I feel it is unfair.  · role: Relative deprivation · weight: 0.8</w:t>
      </w:r>
    </w:p>
    <w:p>
      <w:pPr>
        <w:spacing w:after="40"/>
      </w:pPr>
      <w:r>
        <w:rPr>
          <w:rFonts w:ascii="Calibri" w:hAnsi="Calibri"/>
          <w:b/>
          <w:i w:val="0"/>
          <w:color w:val="2E86AB"/>
          <w:sz w:val="20"/>
        </w:rPr>
        <w:t>Scoring:</w:t>
      </w:r>
    </w:p>
    <w:p>
      <w:pPr>
        <w:spacing w:after="40"/>
      </w:pPr>
      <w:r>
        <w:rPr>
          <w:rFonts w:ascii="Calibri" w:hAnsi="Calibri"/>
          <w:b w:val="0"/>
          <w:i w:val="0"/>
          <w:sz w:val="20"/>
        </w:rPr>
        <w:t>M-016 high = feels fairly treated. Score = (mean of M-016 + reverse of OB-019). Higher = more sensitive to inequity.</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Inequity tolerant: Unequal outcomes don't bother you much.  → Action: Watch for systemic unfairness around you — don't normalise it.</w:t>
      </w:r>
    </w:p>
    <w:p>
      <w:pPr>
        <w:spacing w:after="40"/>
      </w:pPr>
      <w:r>
        <w:rPr>
          <w:rFonts w:ascii="Calibri" w:hAnsi="Calibri"/>
          <w:b w:val="0"/>
          <w:i w:val="0"/>
          <w:sz w:val="20"/>
        </w:rPr>
        <w:t xml:space="preserve">  Low — Mildly sensitive: You notice unfairness but rarely act on it.  → Action: Use your tolerance — but speak up on serious unfairness.</w:t>
      </w:r>
    </w:p>
    <w:p>
      <w:pPr>
        <w:spacing w:after="40"/>
      </w:pPr>
      <w:r>
        <w:rPr>
          <w:rFonts w:ascii="Calibri" w:hAnsi="Calibri"/>
          <w:b w:val="0"/>
          <w:i w:val="0"/>
          <w:sz w:val="20"/>
        </w:rPr>
        <w:t xml:space="preserve">  Moderate — Balanced: You sense fairness issues and weigh them rationally.  → Action: Healthy stance — keep it.</w:t>
      </w:r>
    </w:p>
    <w:p>
      <w:pPr>
        <w:spacing w:after="40"/>
      </w:pPr>
      <w:r>
        <w:rPr>
          <w:rFonts w:ascii="Calibri" w:hAnsi="Calibri"/>
          <w:b w:val="0"/>
          <w:i w:val="0"/>
          <w:sz w:val="20"/>
        </w:rPr>
        <w:t xml:space="preserve">  High — Equity-sensitive: Unfairness energises or drains you noticeably.  → Action: Channel into roles where fairness matters (HR, policy, audit).</w:t>
      </w:r>
    </w:p>
    <w:p>
      <w:pPr>
        <w:spacing w:after="40"/>
      </w:pPr>
      <w:r>
        <w:rPr>
          <w:rFonts w:ascii="Calibri" w:hAnsi="Calibri"/>
          <w:b w:val="0"/>
          <w:i w:val="0"/>
          <w:sz w:val="20"/>
        </w:rPr>
        <w:t xml:space="preserve">  Very High — Highly sensitive: Inequity is a major motivator/demotivator for you.  → Action: Choose environments with strong fairness norms; avoid politically charged ones.</w:t>
      </w:r>
    </w:p>
    <w:p>
      <w:pPr>
        <w:spacing w:after="160"/>
      </w:pPr>
      <w:r>
        <w:rPr>
          <w:rFonts w:ascii="Calibri" w:hAnsi="Calibri"/>
          <w:b w:val="0"/>
          <w:i/>
          <w:color w:val="555555"/>
          <w:sz w:val="19"/>
        </w:rPr>
        <w:t>Source: MBS-built; equity-sensitivity construct (Huseman, Hatfield &amp; Miles, 1987).  |  License: Original Equity Preference Questionnaire requires permission; MBS uses 2 original items.  |  Caution: High sensitivity is not 'entitlement'; it's high alertness to fairness.</w:t>
      </w:r>
    </w:p>
    <w:p>
      <w:pPr>
        <w:pStyle w:val="Heading3"/>
      </w:pPr>
      <w:r>
        <w:t>14. M06_Reinforcement — Reinforcement Sensitivity (BAS/BIS-style)</w:t>
      </w:r>
    </w:p>
    <w:p>
      <w:pPr>
        <w:spacing w:after="80"/>
      </w:pPr>
      <w:r>
        <w:rPr>
          <w:rFonts w:ascii="Calibri" w:hAnsi="Calibri"/>
          <w:b w:val="0"/>
          <w:i/>
          <w:color w:val="555555"/>
          <w:sz w:val="20"/>
        </w:rPr>
        <w:t>Framework: Operant / BIS-BAS  |  Category: Motivation / Learning</w:t>
      </w:r>
    </w:p>
    <w:p>
      <w:pPr>
        <w:spacing w:after="40"/>
      </w:pPr>
      <w:r>
        <w:rPr>
          <w:rFonts w:ascii="Calibri" w:hAnsi="Calibri"/>
          <w:b w:val="0"/>
          <w:i w:val="0"/>
          <w:sz w:val="20"/>
        </w:rPr>
        <w:t>Construct: Sensitivity to reward (BAS) vs punishment (BIS)</w:t>
      </w:r>
    </w:p>
    <w:p>
      <w:pPr>
        <w:spacing w:after="40"/>
      </w:pPr>
      <w:r>
        <w:rPr>
          <w:rFonts w:ascii="Calibri" w:hAnsi="Calibri"/>
          <w:b w:val="0"/>
          <w:i w:val="0"/>
          <w:sz w:val="20"/>
        </w:rPr>
        <w:t>Sub-facets fed: REINF, BAS-BIS</w:t>
      </w:r>
    </w:p>
    <w:p>
      <w:pPr>
        <w:spacing w:after="80"/>
      </w:pPr>
      <w:r>
        <w:rPr>
          <w:rFonts w:ascii="Calibri" w:hAnsi="Calibri"/>
          <w:b w:val="0"/>
          <w:i w:val="0"/>
          <w:sz w:val="20"/>
        </w:rPr>
        <w:t>Target: Class 10+  |  Format: Likert 1–5 (from bank)  |  Time: ≈ 1 min</w:t>
      </w:r>
    </w:p>
    <w:p>
      <w:pPr>
        <w:spacing w:after="120"/>
      </w:pPr>
      <w:r>
        <w:rPr>
          <w:rFonts w:ascii="Calibri" w:hAnsi="Calibri"/>
          <w:b w:val="0"/>
          <w:i w:val="0"/>
          <w:sz w:val="20"/>
        </w:rPr>
        <w:t>Purpose: Single-item screen that points whether the learner is reward-driven or threat-avoidant.</w:t>
      </w:r>
    </w:p>
    <w:p>
      <w:pPr>
        <w:spacing w:after="40"/>
      </w:pPr>
      <w:r>
        <w:rPr>
          <w:rFonts w:ascii="Calibri" w:hAnsi="Calibri"/>
          <w:b/>
          <w:i w:val="0"/>
          <w:color w:val="2E86AB"/>
          <w:sz w:val="20"/>
        </w:rPr>
        <w:t>Items used (1 from bank):</w:t>
      </w:r>
    </w:p>
    <w:p>
      <w:pPr>
        <w:pStyle w:val="ListBullet"/>
        <w:spacing w:after="40"/>
      </w:pPr>
      <w:r>
        <w:rPr>
          <w:sz w:val="21"/>
        </w:rPr>
        <w:t>M-024 — When I expect a reward, I work harder; when I expect punishment, I avoid that path.  · role: Reinforcement sensitivity · weight: 1.0</w:t>
      </w:r>
    </w:p>
    <w:p>
      <w:pPr>
        <w:spacing w:after="40"/>
      </w:pPr>
      <w:r>
        <w:rPr>
          <w:rFonts w:ascii="Calibri" w:hAnsi="Calibri"/>
          <w:b/>
          <w:i w:val="0"/>
          <w:color w:val="2E86AB"/>
          <w:sz w:val="20"/>
        </w:rPr>
        <w:t>Scoring:</w:t>
      </w:r>
    </w:p>
    <w:p>
      <w:pPr>
        <w:spacing w:after="40"/>
      </w:pPr>
      <w:r>
        <w:rPr>
          <w:rFonts w:ascii="Calibri" w:hAnsi="Calibri"/>
          <w:b w:val="0"/>
          <w:i w:val="0"/>
          <w:sz w:val="20"/>
        </w:rPr>
        <w:t>REINF = scaled item value. Higher = more responsive to incentive structure.</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Low responsiveness: Carrot-and-stick doesn't move you much.  → Action: Look for intrinsic-motivation environments.</w:t>
      </w:r>
    </w:p>
    <w:p>
      <w:pPr>
        <w:spacing w:after="40"/>
      </w:pPr>
      <w:r>
        <w:rPr>
          <w:rFonts w:ascii="Calibri" w:hAnsi="Calibri"/>
          <w:b w:val="0"/>
          <w:i w:val="0"/>
          <w:sz w:val="20"/>
        </w:rPr>
        <w:t xml:space="preserve">  Low — Mild: Incentives matter a little.  → Action: Use light goal-incentive structures.</w:t>
      </w:r>
    </w:p>
    <w:p>
      <w:pPr>
        <w:spacing w:after="40"/>
      </w:pPr>
      <w:r>
        <w:rPr>
          <w:rFonts w:ascii="Calibri" w:hAnsi="Calibri"/>
          <w:b w:val="0"/>
          <w:i w:val="0"/>
          <w:sz w:val="20"/>
        </w:rPr>
        <w:t xml:space="preserve">  Moderate — Moderate: Incentives work as long as they're fair.  → Action: Standard reward systems suit you.</w:t>
      </w:r>
    </w:p>
    <w:p>
      <w:pPr>
        <w:spacing w:after="40"/>
      </w:pPr>
      <w:r>
        <w:rPr>
          <w:rFonts w:ascii="Calibri" w:hAnsi="Calibri"/>
          <w:b w:val="0"/>
          <w:i w:val="0"/>
          <w:sz w:val="20"/>
        </w:rPr>
        <w:t xml:space="preserve">  High — Responsive: Rewards and consequences strongly shape your effort.  → Action: Place yourself in structured, feedback-rich environments.</w:t>
      </w:r>
    </w:p>
    <w:p>
      <w:pPr>
        <w:spacing w:after="40"/>
      </w:pPr>
      <w:r>
        <w:rPr>
          <w:rFonts w:ascii="Calibri" w:hAnsi="Calibri"/>
          <w:b w:val="0"/>
          <w:i w:val="0"/>
          <w:sz w:val="20"/>
        </w:rPr>
        <w:t xml:space="preserve">  Very High — Highly responsive: You're very driven by reinforcement.  → Action: Be careful what behaviours you 'reward yourself' for; that's your steering wheel.</w:t>
      </w:r>
    </w:p>
    <w:p>
      <w:pPr>
        <w:spacing w:after="160"/>
      </w:pPr>
      <w:r>
        <w:rPr>
          <w:rFonts w:ascii="Calibri" w:hAnsi="Calibri"/>
          <w:b w:val="0"/>
          <w:i/>
          <w:color w:val="555555"/>
          <w:sz w:val="19"/>
        </w:rPr>
        <w:t>Source: MBS-built; conceptually after Gray's BIS/BAS.  |  License: Original BIS/BAS scales by Carver &amp; White (1994) freely available — MBS uses an original short item.  |  Caution: Both modes are normal; design coaching for whichever dominates.</w:t>
      </w:r>
    </w:p>
    <w:p>
      <w:pPr>
        <w:pStyle w:val="Heading3"/>
      </w:pPr>
      <w:r>
        <w:t>15. M07_Attribution — Attribution Style (Internal vs External Locus)</w:t>
      </w:r>
    </w:p>
    <w:p>
      <w:pPr>
        <w:spacing w:after="80"/>
      </w:pPr>
      <w:r>
        <w:rPr>
          <w:rFonts w:ascii="Calibri" w:hAnsi="Calibri"/>
          <w:b w:val="0"/>
          <w:i/>
          <w:color w:val="555555"/>
          <w:sz w:val="20"/>
        </w:rPr>
        <w:t>Framework: Attribution Theory (Heider, Weiner) / Locus of Control (Rotter)  |  Category: Motivation</w:t>
      </w:r>
    </w:p>
    <w:p>
      <w:pPr>
        <w:spacing w:after="40"/>
      </w:pPr>
      <w:r>
        <w:rPr>
          <w:rFonts w:ascii="Calibri" w:hAnsi="Calibri"/>
          <w:b w:val="0"/>
          <w:i w:val="0"/>
          <w:sz w:val="20"/>
        </w:rPr>
        <w:t>Construct: Tendency to attribute outcomes to internal effort vs external causes</w:t>
      </w:r>
    </w:p>
    <w:p>
      <w:pPr>
        <w:spacing w:after="40"/>
      </w:pPr>
      <w:r>
        <w:rPr>
          <w:rFonts w:ascii="Calibri" w:hAnsi="Calibri"/>
          <w:b w:val="0"/>
          <w:i w:val="0"/>
          <w:sz w:val="20"/>
        </w:rPr>
        <w:t>Sub-facets fed: ATTR-INT, LOC-INT</w:t>
      </w:r>
    </w:p>
    <w:p>
      <w:pPr>
        <w:spacing w:after="80"/>
      </w:pPr>
      <w:r>
        <w:rPr>
          <w:rFonts w:ascii="Calibri" w:hAnsi="Calibri"/>
          <w:b w:val="0"/>
          <w:i w:val="0"/>
          <w:sz w:val="20"/>
        </w:rPr>
        <w:t>Target: Class 10+  |  Format: Likert 1–5 (from bank)  |  Time: ≈ 1 min</w:t>
      </w:r>
    </w:p>
    <w:p>
      <w:pPr>
        <w:spacing w:after="120"/>
      </w:pPr>
      <w:r>
        <w:rPr>
          <w:rFonts w:ascii="Calibri" w:hAnsi="Calibri"/>
          <w:b w:val="0"/>
          <w:i w:val="0"/>
          <w:sz w:val="20"/>
        </w:rPr>
        <w:t>Purpose: Predicts persistence, resilience, learned-helplessness risk.</w:t>
      </w:r>
    </w:p>
    <w:p>
      <w:pPr>
        <w:spacing w:after="40"/>
      </w:pPr>
      <w:r>
        <w:rPr>
          <w:rFonts w:ascii="Calibri" w:hAnsi="Calibri"/>
          <w:b/>
          <w:i w:val="0"/>
          <w:color w:val="2E86AB"/>
          <w:sz w:val="20"/>
        </w:rPr>
        <w:t>Items used (2 from bank):</w:t>
      </w:r>
    </w:p>
    <w:p>
      <w:pPr>
        <w:pStyle w:val="ListBullet"/>
        <w:spacing w:after="40"/>
      </w:pPr>
      <w:r>
        <w:rPr>
          <w:sz w:val="21"/>
        </w:rPr>
        <w:t>M-017 — When I do well, it's usually because I worked hard and made the right choices.  · role: Internal attribution: success · weight: 1.0</w:t>
      </w:r>
    </w:p>
    <w:p>
      <w:pPr>
        <w:pStyle w:val="ListBullet"/>
        <w:spacing w:after="40"/>
      </w:pPr>
      <w:r>
        <w:rPr>
          <w:sz w:val="21"/>
        </w:rPr>
        <w:t>M-018 — When things go badly, I usually blame circumstances or other people. [REVERSE]  · role: Internal attribution: failure (reverse) · weight: 1.0</w:t>
      </w:r>
    </w:p>
    <w:p>
      <w:pPr>
        <w:spacing w:after="40"/>
      </w:pPr>
      <w:r>
        <w:rPr>
          <w:rFonts w:ascii="Calibri" w:hAnsi="Calibri"/>
          <w:b/>
          <w:i w:val="0"/>
          <w:color w:val="2E86AB"/>
          <w:sz w:val="20"/>
        </w:rPr>
        <w:t>Scoring:</w:t>
      </w:r>
    </w:p>
    <w:p>
      <w:pPr>
        <w:spacing w:after="40"/>
      </w:pPr>
      <w:r>
        <w:rPr>
          <w:rFonts w:ascii="Calibri" w:hAnsi="Calibri"/>
          <w:b w:val="0"/>
          <w:i w:val="0"/>
          <w:sz w:val="20"/>
        </w:rPr>
        <w:t>Reverse M-018. Internal Locus = mean of two scaled values.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Strong External: You see outcomes as mostly caused by luck, fate, others.  → Action: Run a one-week experiment: pick one thing only you can control daily.</w:t>
      </w:r>
    </w:p>
    <w:p>
      <w:pPr>
        <w:spacing w:after="40"/>
      </w:pPr>
      <w:r>
        <w:rPr>
          <w:rFonts w:ascii="Calibri" w:hAnsi="Calibri"/>
          <w:b w:val="0"/>
          <w:i w:val="0"/>
          <w:sz w:val="20"/>
        </w:rPr>
        <w:t xml:space="preserve">  Low — Mostly External: External attribution dominates; effort credit is rare.  → Action: Practise naming one personal contribution to today's wins.</w:t>
      </w:r>
    </w:p>
    <w:p>
      <w:pPr>
        <w:spacing w:after="40"/>
      </w:pPr>
      <w:r>
        <w:rPr>
          <w:rFonts w:ascii="Calibri" w:hAnsi="Calibri"/>
          <w:b w:val="0"/>
          <w:i w:val="0"/>
          <w:sz w:val="20"/>
        </w:rPr>
        <w:t xml:space="preserve">  Moderate — Mixed: You credit both internal effort and external factors.  → Action: Healthy balance.</w:t>
      </w:r>
    </w:p>
    <w:p>
      <w:pPr>
        <w:spacing w:after="40"/>
      </w:pPr>
      <w:r>
        <w:rPr>
          <w:rFonts w:ascii="Calibri" w:hAnsi="Calibri"/>
          <w:b w:val="0"/>
          <w:i w:val="0"/>
          <w:sz w:val="20"/>
        </w:rPr>
        <w:t xml:space="preserve">  High — Mostly Internal: You credit effort and ownership for outcomes.  → Action: Channel into entrepreneurial / leadership roles.</w:t>
      </w:r>
    </w:p>
    <w:p>
      <w:pPr>
        <w:spacing w:after="40"/>
      </w:pPr>
      <w:r>
        <w:rPr>
          <w:rFonts w:ascii="Calibri" w:hAnsi="Calibri"/>
          <w:b w:val="0"/>
          <w:i w:val="0"/>
          <w:sz w:val="20"/>
        </w:rPr>
        <w:t xml:space="preserve">  Very High — Strong Internal: You see almost all outcomes as caused by your choices.  → Action: Watch for self-blame and burnout; some things genuinely are not yours to control.</w:t>
      </w:r>
    </w:p>
    <w:p>
      <w:pPr>
        <w:spacing w:after="160"/>
      </w:pPr>
      <w:r>
        <w:rPr>
          <w:rFonts w:ascii="Calibri" w:hAnsi="Calibri"/>
          <w:b w:val="0"/>
          <w:i/>
          <w:color w:val="555555"/>
          <w:sz w:val="19"/>
        </w:rPr>
        <w:t>Source: MBS-built per Weiner (1985), Rotter (1966).  |  License: Original Attributional Style Questionnaire requires permission — MBS uses 2 original items.  |  Caution: Extreme internal locus can become self-blame; pair with M03 mindset.</w:t>
      </w:r>
    </w:p>
    <w:p>
      <w:pPr>
        <w:pStyle w:val="Heading3"/>
      </w:pPr>
      <w:r>
        <w:t>16. M08_Vroom_Expectancy — Vroom Expectancy (E × I × V)</w:t>
      </w:r>
    </w:p>
    <w:p>
      <w:pPr>
        <w:spacing w:after="80"/>
      </w:pPr>
      <w:r>
        <w:rPr>
          <w:rFonts w:ascii="Calibri" w:hAnsi="Calibri"/>
          <w:b w:val="0"/>
          <w:i/>
          <w:color w:val="555555"/>
          <w:sz w:val="20"/>
        </w:rPr>
        <w:t>Framework: Vroom's Expectancy Theory  |  Category: Motivation</w:t>
      </w:r>
    </w:p>
    <w:p>
      <w:pPr>
        <w:spacing w:after="40"/>
      </w:pPr>
      <w:r>
        <w:rPr>
          <w:rFonts w:ascii="Calibri" w:hAnsi="Calibri"/>
          <w:b w:val="0"/>
          <w:i w:val="0"/>
          <w:sz w:val="20"/>
        </w:rPr>
        <w:t>Construct: Motivation = Expectancy × Instrumentality × Valence</w:t>
      </w:r>
    </w:p>
    <w:p>
      <w:pPr>
        <w:spacing w:after="40"/>
      </w:pPr>
      <w:r>
        <w:rPr>
          <w:rFonts w:ascii="Calibri" w:hAnsi="Calibri"/>
          <w:b w:val="0"/>
          <w:i w:val="0"/>
          <w:sz w:val="20"/>
        </w:rPr>
        <w:t>Sub-facets fed: VROOM-E, VROOM-I, VROOM-V</w:t>
      </w:r>
    </w:p>
    <w:p>
      <w:pPr>
        <w:spacing w:after="80"/>
      </w:pPr>
      <w:r>
        <w:rPr>
          <w:rFonts w:ascii="Calibri" w:hAnsi="Calibri"/>
          <w:b w:val="0"/>
          <w:i w:val="0"/>
          <w:sz w:val="20"/>
        </w:rPr>
        <w:t>Target: College + workforce  |  Format: Likert 1–5 (from bank)  |  Time: ≈ 1 min</w:t>
      </w:r>
    </w:p>
    <w:p>
      <w:pPr>
        <w:spacing w:after="120"/>
      </w:pPr>
      <w:r>
        <w:rPr>
          <w:rFonts w:ascii="Calibri" w:hAnsi="Calibri"/>
          <w:b w:val="0"/>
          <w:i w:val="0"/>
          <w:sz w:val="20"/>
        </w:rPr>
        <w:t>Purpose: Diagnoses which of three motivation channels is broken when motivation drops.</w:t>
      </w:r>
    </w:p>
    <w:p>
      <w:pPr>
        <w:spacing w:after="40"/>
      </w:pPr>
      <w:r>
        <w:rPr>
          <w:rFonts w:ascii="Calibri" w:hAnsi="Calibri"/>
          <w:b/>
          <w:i w:val="0"/>
          <w:color w:val="2E86AB"/>
          <w:sz w:val="20"/>
        </w:rPr>
        <w:t>Items used (3 from bank):</w:t>
      </w:r>
    </w:p>
    <w:p>
      <w:pPr>
        <w:pStyle w:val="ListBullet"/>
        <w:spacing w:after="40"/>
      </w:pPr>
      <w:r>
        <w:rPr>
          <w:sz w:val="21"/>
        </w:rPr>
        <w:t>M-013 — If I work hard at this, I will perform well (effort produces performance).  · role: Expectancy · weight: 1.0</w:t>
      </w:r>
    </w:p>
    <w:p>
      <w:pPr>
        <w:pStyle w:val="ListBullet"/>
        <w:spacing w:after="40"/>
      </w:pPr>
      <w:r>
        <w:rPr>
          <w:sz w:val="21"/>
        </w:rPr>
        <w:t>M-014 — If I perform well, I will be rewarded fairly.  · role: Instrumentality · weight: 1.0</w:t>
      </w:r>
    </w:p>
    <w:p>
      <w:pPr>
        <w:pStyle w:val="ListBullet"/>
        <w:spacing w:after="40"/>
      </w:pPr>
      <w:r>
        <w:rPr>
          <w:sz w:val="21"/>
        </w:rPr>
        <w:t>M-015 — The rewards available here are things I genuinely value.  · role: Valence · weight: 1.0</w:t>
      </w:r>
    </w:p>
    <w:p>
      <w:pPr>
        <w:spacing w:after="40"/>
      </w:pPr>
      <w:r>
        <w:rPr>
          <w:rFonts w:ascii="Calibri" w:hAnsi="Calibri"/>
          <w:b/>
          <w:i w:val="0"/>
          <w:color w:val="2E86AB"/>
          <w:sz w:val="20"/>
        </w:rPr>
        <w:t>Scoring:</w:t>
      </w:r>
    </w:p>
    <w:p>
      <w:pPr>
        <w:spacing w:after="40"/>
      </w:pPr>
      <w:r>
        <w:rPr>
          <w:rFonts w:ascii="Calibri" w:hAnsi="Calibri"/>
          <w:b w:val="0"/>
          <w:i w:val="0"/>
          <w:sz w:val="20"/>
        </w:rPr>
        <w:t>No reverses. Each sub = scaled item. Total motivation = (E/100) × (I/100) × (V/100) × 100. Weakest = lowest of three.</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Motivation broken: Total motivation near zero — fix at least one channel.  → Action: Identify the weakest link (E, I, or V) and address that first.</w:t>
      </w:r>
    </w:p>
    <w:p>
      <w:pPr>
        <w:spacing w:after="40"/>
      </w:pPr>
      <w:r>
        <w:rPr>
          <w:rFonts w:ascii="Calibri" w:hAnsi="Calibri"/>
          <w:b w:val="0"/>
          <w:i w:val="0"/>
          <w:sz w:val="20"/>
        </w:rPr>
        <w:t xml:space="preserve">  Low — Motivation thin: One channel is too weak to sustain effort.  → Action: Coach the weakest channel.</w:t>
      </w:r>
    </w:p>
    <w:p>
      <w:pPr>
        <w:spacing w:after="40"/>
      </w:pPr>
      <w:r>
        <w:rPr>
          <w:rFonts w:ascii="Calibri" w:hAnsi="Calibri"/>
          <w:b w:val="0"/>
          <w:i w:val="0"/>
          <w:sz w:val="20"/>
        </w:rPr>
        <w:t xml:space="preserve">  Moderate — Functional: All three channels are at least moderately present.  → Action: Lift each one a notch.</w:t>
      </w:r>
    </w:p>
    <w:p>
      <w:pPr>
        <w:spacing w:after="40"/>
      </w:pPr>
      <w:r>
        <w:rPr>
          <w:rFonts w:ascii="Calibri" w:hAnsi="Calibri"/>
          <w:b w:val="0"/>
          <w:i w:val="0"/>
          <w:sz w:val="20"/>
        </w:rPr>
        <w:t xml:space="preserve">  High — Strong: All channels in healthy range.  → Action: Stay alert when any drops.</w:t>
      </w:r>
    </w:p>
    <w:p>
      <w:pPr>
        <w:spacing w:after="40"/>
      </w:pPr>
      <w:r>
        <w:rPr>
          <w:rFonts w:ascii="Calibri" w:hAnsi="Calibri"/>
          <w:b w:val="0"/>
          <w:i w:val="0"/>
          <w:sz w:val="20"/>
        </w:rPr>
        <w:t xml:space="preserve">  Very High — Fully aligned: All three channels strong; motivation will be self-sustaining.  → Action: Protect this; misalignment will appear when context changes.</w:t>
      </w:r>
    </w:p>
    <w:p>
      <w:pPr>
        <w:spacing w:after="160"/>
      </w:pPr>
      <w:r>
        <w:rPr>
          <w:rFonts w:ascii="Calibri" w:hAnsi="Calibri"/>
          <w:b w:val="0"/>
          <w:i/>
          <w:color w:val="555555"/>
          <w:sz w:val="19"/>
        </w:rPr>
        <w:t>Source: MBS-built per Vroom (1964).  |  License: Original framework academic; MBS items original.  |  Caution: Multiplicative — if any one is near zero, total motivation collapses.</w:t>
      </w:r>
    </w:p>
    <w:p>
      <w:r>
        <w:br w:type="page"/>
      </w:r>
    </w:p>
    <w:p>
      <w:pPr>
        <w:pStyle w:val="Heading3"/>
      </w:pPr>
      <w:r>
        <w:t>17. M09_PsyCap — Psychological Capital (HERO) — alternative form</w:t>
      </w:r>
    </w:p>
    <w:p>
      <w:pPr>
        <w:spacing w:after="80"/>
      </w:pPr>
      <w:r>
        <w:rPr>
          <w:rFonts w:ascii="Calibri" w:hAnsi="Calibri"/>
          <w:b w:val="0"/>
          <w:i/>
          <w:color w:val="555555"/>
          <w:sz w:val="20"/>
        </w:rPr>
        <w:t>Framework: Psychological Capital (Luthans)  |  Category: Motivation / Wellness</w:t>
      </w:r>
    </w:p>
    <w:p>
      <w:pPr>
        <w:spacing w:after="40"/>
      </w:pPr>
      <w:r>
        <w:rPr>
          <w:rFonts w:ascii="Calibri" w:hAnsi="Calibri"/>
          <w:b w:val="0"/>
          <w:i w:val="0"/>
          <w:sz w:val="20"/>
        </w:rPr>
        <w:t>Construct: Hope, Efficacy, Resilience, Optimism — the HERO model</w:t>
      </w:r>
    </w:p>
    <w:p>
      <w:pPr>
        <w:spacing w:after="40"/>
      </w:pPr>
      <w:r>
        <w:rPr>
          <w:rFonts w:ascii="Calibri" w:hAnsi="Calibri"/>
          <w:b w:val="0"/>
          <w:i w:val="0"/>
          <w:sz w:val="20"/>
        </w:rPr>
        <w:t>Sub-facets fed: PSYCAP-H, PSYCAP-E, PSYCAP-R, PSYCAP-O</w:t>
      </w:r>
    </w:p>
    <w:p>
      <w:pPr>
        <w:spacing w:after="80"/>
      </w:pPr>
      <w:r>
        <w:rPr>
          <w:rFonts w:ascii="Calibri" w:hAnsi="Calibri"/>
          <w:b w:val="0"/>
          <w:i w:val="0"/>
          <w:sz w:val="20"/>
        </w:rPr>
        <w:t>Target: College + workforce  |  Format: Likert 1–5 (from bank)  |  Time: ≈ 2 min</w:t>
      </w:r>
    </w:p>
    <w:p>
      <w:pPr>
        <w:spacing w:after="120"/>
      </w:pPr>
      <w:r>
        <w:rPr>
          <w:rFonts w:ascii="Calibri" w:hAnsi="Calibri"/>
          <w:b w:val="0"/>
          <w:i w:val="0"/>
          <w:sz w:val="20"/>
        </w:rPr>
        <w:t>Purpose: A 4-component positive-psychology profile predictive of performance and wellbeing.</w:t>
      </w:r>
    </w:p>
    <w:p>
      <w:pPr>
        <w:spacing w:after="40"/>
      </w:pPr>
      <w:r>
        <w:rPr>
          <w:rFonts w:ascii="Calibri" w:hAnsi="Calibri"/>
          <w:b/>
          <w:i w:val="0"/>
          <w:color w:val="2E86AB"/>
          <w:sz w:val="20"/>
        </w:rPr>
        <w:t>Items used (5 from bank):</w:t>
      </w:r>
    </w:p>
    <w:p>
      <w:pPr>
        <w:pStyle w:val="ListBullet"/>
        <w:spacing w:after="40"/>
      </w:pPr>
      <w:r>
        <w:rPr>
          <w:sz w:val="21"/>
        </w:rPr>
        <w:t>OB-015 — Right now I see myself as quite successful at the goals I'm pursuing.  · role: Hope: Agency · weight: 1.0</w:t>
      </w:r>
    </w:p>
    <w:p>
      <w:pPr>
        <w:pStyle w:val="ListBullet"/>
        <w:spacing w:after="40"/>
      </w:pPr>
      <w:r>
        <w:rPr>
          <w:sz w:val="21"/>
        </w:rPr>
        <w:t>OB-016 — I can think of many ways to get out of a tough spot.  · role: Hope: Pathways · weight: 1.0</w:t>
      </w:r>
    </w:p>
    <w:p>
      <w:pPr>
        <w:pStyle w:val="ListBullet"/>
        <w:spacing w:after="40"/>
      </w:pPr>
      <w:r>
        <w:rPr>
          <w:sz w:val="21"/>
        </w:rPr>
        <w:t>M-011 — I feel capable at what I do.  · role: Self-Efficacy · weight: 1.0</w:t>
      </w:r>
    </w:p>
    <w:p>
      <w:pPr>
        <w:pStyle w:val="ListBullet"/>
        <w:spacing w:after="40"/>
      </w:pPr>
      <w:r>
        <w:rPr>
          <w:sz w:val="21"/>
        </w:rPr>
        <w:t>OB-017 — I bounce back quickly from stress at work or school.  · role: Resilience · weight: 1.0</w:t>
      </w:r>
    </w:p>
    <w:p>
      <w:pPr>
        <w:pStyle w:val="ListBullet"/>
        <w:spacing w:after="40"/>
      </w:pPr>
      <w:r>
        <w:rPr>
          <w:sz w:val="21"/>
        </w:rPr>
        <w:t>OB-014 — I expect things to work out for the best in my future.  · role: Optimism · weight: 1.0</w:t>
      </w:r>
    </w:p>
    <w:p>
      <w:pPr>
        <w:pStyle w:val="ListBullet"/>
      </w:pPr>
      <w:r>
        <w:t xml:space="preserve">M-030 — I find it easy to stay hopeful even when I cannot see a clear path forward.  · role: Hope: Pathways thinking · weight: 1.0</w:t>
      </w:r>
    </w:p>
    <w:p>
      <w:pPr>
        <w:pStyle w:val="ListBullet"/>
      </w:pPr>
      <w:r>
        <w:t xml:space="preserve">M-026 — I persist at a goal even when progress is slow or setbacks occur.  · role: Resilience: Perseverance · weight: 0.9</w:t>
      </w:r>
    </w:p>
    <w:p>
      <w:pPr>
        <w:pStyle w:val="ListBullet"/>
      </w:pPr>
      <w:r>
        <w:t xml:space="preserve">I-051-SD — Semantic diff: Facing a new challenge, I feel [1=Overwhelmed … 5=Energised]  · role: Resilience: Stress approach  [Format: Semantic differential] · weight: 0.8</w:t>
      </w:r>
    </w:p>
    <w:p>
      <w:pPr>
        <w:pStyle w:val="ListBullet"/>
      </w:pPr>
      <w:r>
        <w:t xml:space="preserve">LR-006 — Semantic diff: Making a mistake while learning feels [1=Ashamed … 5=Curious]  · role: Optimism: Error orientation  [Format: Semantic differential] · weight: 0.7</w:t>
      </w:r>
    </w:p>
    <w:p>
      <w:pPr>
        <w:spacing w:after="40"/>
      </w:pPr>
      <w:r>
        <w:rPr>
          <w:rFonts w:ascii="Calibri" w:hAnsi="Calibri"/>
          <w:b/>
          <w:i w:val="0"/>
          <w:color w:val="2E86AB"/>
          <w:sz w:val="20"/>
        </w:rPr>
        <w:t>Scoring:</w:t>
      </w:r>
    </w:p>
    <w:p>
      <w:pPr>
        <w:spacing w:after="40"/>
      </w:pPr>
      <w:r>
        <w:rPr>
          <w:rFonts w:ascii="Calibri" w:hAnsi="Calibri"/>
          <w:b w:val="0"/>
          <w:i w:val="0"/>
          <w:sz w:val="20"/>
        </w:rPr>
        <w:t>No reverses. Hope = mean(OB-015, OB-016). Efficacy = M-011. Resilience = OB-017. Optimism = OB-014. PsyCap = mean of four sub-scores.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strong PsyCap: strong PsyCap is not yet a defining feature for you. You're more low PsyCap right now-leaning right now.  → Action: Pick ONE of H/E/R/O to develop this month using a simple weekly habit.</w:t>
      </w:r>
    </w:p>
    <w:p>
      <w:pPr>
        <w:spacing w:after="40"/>
      </w:pPr>
      <w:r>
        <w:rPr>
          <w:rFonts w:ascii="Calibri" w:hAnsi="Calibri"/>
          <w:b w:val="0"/>
          <w:i w:val="0"/>
          <w:sz w:val="20"/>
        </w:rPr>
        <w:t xml:space="preserve">  Low — Developing strong PsyCap: You show strong PsyCap sometimes; in many situations low PsyCap right now habits still dominate.  → Action: Pick one weekly habit that practises strong PsyCap.</w:t>
      </w:r>
    </w:p>
    <w:p>
      <w:pPr>
        <w:spacing w:after="40"/>
      </w:pPr>
      <w:r>
        <w:rPr>
          <w:rFonts w:ascii="Calibri" w:hAnsi="Calibri"/>
          <w:b w:val="0"/>
          <w:i w:val="0"/>
          <w:sz w:val="20"/>
        </w:rPr>
        <w:t xml:space="preserve">  Moderate — Balanced: You can move between strong PsyCap and low PsyCap right now as the situation needs.  → Action: Choose which mode to default to in your most important arena.</w:t>
      </w:r>
    </w:p>
    <w:p>
      <w:pPr>
        <w:spacing w:after="40"/>
      </w:pPr>
      <w:r>
        <w:rPr>
          <w:rFonts w:ascii="Calibri" w:hAnsi="Calibri"/>
          <w:b w:val="0"/>
          <w:i w:val="0"/>
          <w:sz w:val="20"/>
        </w:rPr>
        <w:t xml:space="preserve">  High — Clear strong PsyCap: strong PsyCap is a clear feature of how you operate.  → Action: Mentor others through the four levers; protect during long stress.</w:t>
      </w:r>
    </w:p>
    <w:p>
      <w:pPr>
        <w:spacing w:after="40"/>
      </w:pPr>
      <w:r>
        <w:rPr>
          <w:rFonts w:ascii="Calibri" w:hAnsi="Calibri"/>
          <w:b w:val="0"/>
          <w:i w:val="0"/>
          <w:sz w:val="20"/>
        </w:rPr>
        <w:t xml:space="preserve">  Very High — Signature strong PsyCap: strong PsyCap is a defining strength — others recognise this in you.  → Action: Channel into roles that reward strong PsyCap; mentor those still developing it.</w:t>
      </w:r>
    </w:p>
    <w:p>
      <w:pPr>
        <w:spacing w:after="160"/>
      </w:pPr>
      <w:r>
        <w:rPr>
          <w:rFonts w:ascii="Calibri" w:hAnsi="Calibri"/>
          <w:b w:val="0"/>
          <w:i/>
          <w:color w:val="555555"/>
          <w:sz w:val="19"/>
        </w:rPr>
        <w:t>Source: MBS-built alternative to the proprietary PCQ (Luthans, Mind Garden) — original items.  |  License: MBS items original — safe.  |  Caution: Treat as state, not trait — PsyCap can be developed.</w:t>
      </w:r>
    </w:p>
    <w:p>
      <w:pPr>
        <w:pStyle w:val="Heading3"/>
      </w:pPr>
      <w:r>
        <w:t>18. LR01_Learning_Style_Profile — Learning-Style Profile (Spaced/Retrieval/Deliberate/Exploratory/Metacog)</w:t>
      </w:r>
    </w:p>
    <w:p>
      <w:pPr>
        <w:spacing w:after="80"/>
      </w:pPr>
      <w:r>
        <w:rPr>
          <w:rFonts w:ascii="Calibri" w:hAnsi="Calibri"/>
          <w:b w:val="0"/>
          <w:i/>
          <w:color w:val="555555"/>
          <w:sz w:val="20"/>
        </w:rPr>
        <w:t>Framework: Evidence-based learning science (Brown, Bjork, Ericsson)  |  Category: Learning</w:t>
      </w:r>
    </w:p>
    <w:p>
      <w:pPr>
        <w:spacing w:after="40"/>
      </w:pPr>
      <w:r>
        <w:rPr>
          <w:rFonts w:ascii="Calibri" w:hAnsi="Calibri"/>
          <w:b w:val="0"/>
          <w:i w:val="0"/>
          <w:sz w:val="20"/>
        </w:rPr>
        <w:t>Construct: Five learning-science habits and one habit-to-avoid (cramming)</w:t>
      </w:r>
    </w:p>
    <w:p>
      <w:pPr>
        <w:spacing w:after="40"/>
      </w:pPr>
      <w:r>
        <w:rPr>
          <w:rFonts w:ascii="Calibri" w:hAnsi="Calibri"/>
          <w:b w:val="0"/>
          <w:i w:val="0"/>
          <w:sz w:val="20"/>
        </w:rPr>
        <w:t>Sub-facets fed: LR-METACOG, LR-EXP, LR-SPACED, LR-RETR, LR-DELIB; flag: LR-CRAM</w:t>
      </w:r>
    </w:p>
    <w:p>
      <w:pPr>
        <w:spacing w:after="80"/>
      </w:pPr>
      <w:r>
        <w:rPr>
          <w:rFonts w:ascii="Calibri" w:hAnsi="Calibri"/>
          <w:b w:val="0"/>
          <w:i w:val="0"/>
          <w:sz w:val="20"/>
        </w:rPr>
        <w:t>Target: Class 9+  |  Format: Likert 1–5 (from bank)  |  Time: ≈ 2 min</w:t>
      </w:r>
    </w:p>
    <w:p>
      <w:pPr>
        <w:spacing w:after="120"/>
      </w:pPr>
      <w:r>
        <w:rPr>
          <w:rFonts w:ascii="Calibri" w:hAnsi="Calibri"/>
          <w:b w:val="0"/>
          <w:i w:val="0"/>
          <w:sz w:val="20"/>
        </w:rPr>
        <w:t>Purpose: Tells the learner which evidence-based learning habits they already have and which to build next.</w:t>
      </w:r>
    </w:p>
    <w:p>
      <w:pPr>
        <w:spacing w:after="40"/>
      </w:pPr>
      <w:r>
        <w:rPr>
          <w:rFonts w:ascii="Calibri" w:hAnsi="Calibri"/>
          <w:b/>
          <w:i w:val="0"/>
          <w:color w:val="2E86AB"/>
          <w:sz w:val="20"/>
        </w:rPr>
        <w:t>Items used (9 from bank):</w:t>
      </w:r>
    </w:p>
    <w:p>
      <w:pPr>
        <w:pStyle w:val="ListBullet"/>
        <w:spacing w:after="40"/>
      </w:pPr>
      <w:r>
        <w:rPr>
          <w:sz w:val="21"/>
        </w:rPr>
        <w:t>LR-001 — I think about how I learn — I notice which strategies work for me.  · role: Metacognition · weight: 1.0</w:t>
      </w:r>
    </w:p>
    <w:p>
      <w:pPr>
        <w:pStyle w:val="ListBullet"/>
        <w:spacing w:after="40"/>
      </w:pPr>
      <w:r>
        <w:rPr>
          <w:sz w:val="21"/>
        </w:rPr>
        <w:t>LR-002 — I prefer to figure things out by exploring rather than following step-by-step instructions.  · role: Exploratory · weight: 1.0</w:t>
      </w:r>
    </w:p>
    <w:p>
      <w:pPr>
        <w:pStyle w:val="ListBullet"/>
        <w:spacing w:after="40"/>
      </w:pPr>
      <w:r>
        <w:rPr>
          <w:sz w:val="21"/>
        </w:rPr>
        <w:t>LR-003 — I get more from spaced revision over a week than cramming the night before.  · role: Spaced repetition / no cramming · weight: 1.0</w:t>
      </w:r>
    </w:p>
    <w:p>
      <w:pPr>
        <w:pStyle w:val="ListBullet"/>
        <w:spacing w:after="40"/>
      </w:pPr>
      <w:r>
        <w:rPr>
          <w:sz w:val="21"/>
        </w:rPr>
        <w:t>LR-004 — I test myself on what I'm learning rather than only re-reading.  · role: Retrieval practice · weight: 1.0</w:t>
      </w:r>
    </w:p>
    <w:p>
      <w:pPr>
        <w:pStyle w:val="ListBullet"/>
        <w:spacing w:after="40"/>
      </w:pPr>
      <w:r>
        <w:rPr>
          <w:sz w:val="21"/>
        </w:rPr>
        <w:t>LR-005 — When I want to improve at something, I deliberately practise the parts I'm weakest at.  · role: Deliberate practice · weight: 1.0</w:t>
      </w:r>
    </w:p>
    <w:p>
      <w:pPr>
        <w:pStyle w:val="ListBullet"/>
      </w:pPr>
      <w:r>
        <w:t xml:space="preserve">LR-006 — Semantic diff: Making a mistake while learning feels [1=Ashamed … 5=Curious]  · role: Metacognition + Growth  [Format: Semantic differential] · weight: 0.8</w:t>
      </w:r>
    </w:p>
    <w:p>
      <w:pPr>
        <w:pStyle w:val="ListBullet"/>
      </w:pPr>
      <w:r>
        <w:t xml:space="preserve">SS-006 — Rank how you prefer to absorb new info (1=most): (a) Reading (b) Watching (c) Discussing (d) Doing  · role: Learning modality ranking  [Format: Ranking 1–4] · weight: 1.0</w:t>
      </w:r>
    </w:p>
    <w:p>
      <w:pPr>
        <w:pStyle w:val="ListBullet"/>
      </w:pPr>
      <w:r>
        <w:t xml:space="preserve">I-052-FREQ — Frequency: How often do you check your reasoning before deciding? [1=Never … 5=Always]  · role: Metacognitive check habit  [Format: Frequency] · weight: 0.8</w:t>
      </w:r>
    </w:p>
    <w:p>
      <w:pPr>
        <w:pStyle w:val="ListBullet"/>
      </w:pPr>
      <w:r>
        <w:t xml:space="preserve">M-028 — Semantic diff: Doing difficult things feels [1=Exhausting … 5=Rewarding]  · role: Deliberate practice mindset  [Format: Semantic differential] · weight: 0.7</w:t>
      </w:r>
    </w:p>
    <w:p>
      <w:pPr>
        <w:spacing w:after="40"/>
      </w:pPr>
      <w:r>
        <w:rPr>
          <w:rFonts w:ascii="Calibri" w:hAnsi="Calibri"/>
          <w:b/>
          <w:i w:val="0"/>
          <w:color w:val="2E86AB"/>
          <w:sz w:val="20"/>
        </w:rPr>
        <w:t>Scoring:</w:t>
      </w:r>
    </w:p>
    <w:p>
      <w:pPr>
        <w:spacing w:after="40"/>
      </w:pPr>
      <w:r>
        <w:rPr>
          <w:rFonts w:ascii="Calibri" w:hAnsi="Calibri"/>
          <w:b w:val="0"/>
          <w:i w:val="0"/>
          <w:sz w:val="20"/>
        </w:rPr>
        <w:t>No reverses (except LR-CRAM = reverse of LR-003). Each habit = its scaled item value. Report 5 habit scores + 1 cramming-risk flag (if LR-003 ≤ 25).</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Habit absent: This learning habit barely exists for you right now.  → Action: Try the habit for 1 week before judging it.</w:t>
      </w:r>
    </w:p>
    <w:p>
      <w:pPr>
        <w:spacing w:after="40"/>
      </w:pPr>
      <w:r>
        <w:rPr>
          <w:rFonts w:ascii="Calibri" w:hAnsi="Calibri"/>
          <w:b w:val="0"/>
          <w:i w:val="0"/>
          <w:sz w:val="20"/>
        </w:rPr>
        <w:t xml:space="preserve">  Low — Habit emerging: You use this habit occasionally.  → Action: Set a once-a-day trigger for the habit.</w:t>
      </w:r>
    </w:p>
    <w:p>
      <w:pPr>
        <w:spacing w:after="40"/>
      </w:pPr>
      <w:r>
        <w:rPr>
          <w:rFonts w:ascii="Calibri" w:hAnsi="Calibri"/>
          <w:b w:val="0"/>
          <w:i w:val="0"/>
          <w:sz w:val="20"/>
        </w:rPr>
        <w:t xml:space="preserve">  Moderate — Habit established: You use this habit regularly.  → Action: Notice when it works best for you.</w:t>
      </w:r>
    </w:p>
    <w:p>
      <w:pPr>
        <w:spacing w:after="40"/>
      </w:pPr>
      <w:r>
        <w:rPr>
          <w:rFonts w:ascii="Calibri" w:hAnsi="Calibri"/>
          <w:b w:val="0"/>
          <w:i w:val="0"/>
          <w:sz w:val="20"/>
        </w:rPr>
        <w:t xml:space="preserve">  High — Habit strong: This habit is part of how you study/work.  → Action: Protect it during exam pressure.</w:t>
      </w:r>
    </w:p>
    <w:p>
      <w:pPr>
        <w:spacing w:after="40"/>
      </w:pPr>
      <w:r>
        <w:rPr>
          <w:rFonts w:ascii="Calibri" w:hAnsi="Calibri"/>
          <w:b w:val="0"/>
          <w:i w:val="0"/>
          <w:sz w:val="20"/>
        </w:rPr>
        <w:t xml:space="preserve">  Very High — Habit signature: This habit is a real strength for you.  → Action: Teach it to peers — explaining cements it further.</w:t>
      </w:r>
    </w:p>
    <w:p>
      <w:pPr>
        <w:spacing w:after="160"/>
      </w:pPr>
      <w:r>
        <w:rPr>
          <w:rFonts w:ascii="Calibri" w:hAnsi="Calibri"/>
          <w:b w:val="0"/>
          <w:i/>
          <w:color w:val="555555"/>
          <w:sz w:val="19"/>
        </w:rPr>
        <w:t>Source: MBS-built per Brown, Roediger &amp; McDaniel (2014), Bjork, Ericsson.  |  License: MBS-original.  |  Caution: No 'wrong' style; the goal is repertoire.</w:t>
      </w:r>
    </w:p>
    <w:p>
      <w:pPr>
        <w:pStyle w:val="Heading3"/>
      </w:pPr>
      <w:r>
        <w:t>19. SS01_Self_Management — Self-Management &amp; Intrapersonal Framework</w:t>
      </w:r>
    </w:p>
    <w:p>
      <w:pPr>
        <w:spacing w:after="80"/>
      </w:pPr>
      <w:r>
        <w:rPr>
          <w:rFonts w:ascii="Calibri" w:hAnsi="Calibri"/>
          <w:b w:val="0"/>
          <w:i/>
          <w:color w:val="555555"/>
          <w:sz w:val="20"/>
        </w:rPr>
        <w:t>Framework: Self-Management cluster (MBS soft-skills taxonomy)  |  Category: Soft Skills</w:t>
      </w:r>
    </w:p>
    <w:p>
      <w:pPr>
        <w:spacing w:after="40"/>
      </w:pPr>
      <w:r>
        <w:rPr>
          <w:rFonts w:ascii="Calibri" w:hAnsi="Calibri"/>
          <w:b w:val="0"/>
          <w:i w:val="0"/>
          <w:sz w:val="20"/>
        </w:rPr>
        <w:t>Construct: Conscientiousness + Self-Control + Emotion Regulation + Goal-Setting</w:t>
      </w:r>
    </w:p>
    <w:p>
      <w:pPr>
        <w:spacing w:after="40"/>
      </w:pPr>
      <w:r>
        <w:rPr>
          <w:rFonts w:ascii="Calibri" w:hAnsi="Calibri"/>
          <w:b w:val="0"/>
          <w:i w:val="0"/>
          <w:sz w:val="20"/>
        </w:rPr>
        <w:t>Sub-facets fed: SS-SELF, SELF-SC, SELF-ER, SELF-GS</w:t>
      </w:r>
    </w:p>
    <w:p>
      <w:pPr>
        <w:spacing w:after="80"/>
      </w:pPr>
      <w:r>
        <w:rPr>
          <w:rFonts w:ascii="Calibri" w:hAnsi="Calibri"/>
          <w:b w:val="0"/>
          <w:i w:val="0"/>
          <w:sz w:val="20"/>
        </w:rPr>
        <w:t>Target: Class 10+  |  Format: Likert 1–5 (from bank)  |  Time: ≈ 2 min</w:t>
      </w:r>
    </w:p>
    <w:p>
      <w:pPr>
        <w:spacing w:after="120"/>
      </w:pPr>
      <w:r>
        <w:rPr>
          <w:rFonts w:ascii="Calibri" w:hAnsi="Calibri"/>
          <w:b w:val="0"/>
          <w:i w:val="0"/>
          <w:sz w:val="20"/>
        </w:rPr>
        <w:t>Purpose: A composite 'self-leadership' score blending personality with concrete habits.</w:t>
      </w:r>
    </w:p>
    <w:p>
      <w:pPr>
        <w:spacing w:after="40"/>
      </w:pPr>
      <w:r>
        <w:rPr>
          <w:rFonts w:ascii="Calibri" w:hAnsi="Calibri"/>
          <w:b/>
          <w:i w:val="0"/>
          <w:color w:val="2E86AB"/>
          <w:sz w:val="20"/>
        </w:rPr>
        <w:t>Items used (8 from bank):</w:t>
      </w:r>
    </w:p>
    <w:p>
      <w:pPr>
        <w:pStyle w:val="ListBullet"/>
        <w:spacing w:after="40"/>
      </w:pPr>
      <w:r>
        <w:rPr>
          <w:sz w:val="21"/>
        </w:rPr>
        <w:t>SS-003 — I plan my day and stick to my plan most of the time.  · role: Goal-setting · weight: 1.0</w:t>
      </w:r>
    </w:p>
    <w:p>
      <w:pPr>
        <w:pStyle w:val="ListBullet"/>
        <w:spacing w:after="40"/>
      </w:pPr>
      <w:r>
        <w:rPr>
          <w:sz w:val="21"/>
        </w:rPr>
        <w:t>SS-004 — I delay things I should be doing. [REVERSE]  · role: Self-control (reverse) · weight: 1.0</w:t>
      </w:r>
    </w:p>
    <w:p>
      <w:pPr>
        <w:pStyle w:val="ListBullet"/>
        <w:spacing w:after="40"/>
      </w:pPr>
      <w:r>
        <w:rPr>
          <w:sz w:val="21"/>
        </w:rPr>
        <w:t>I-003 — When I feel upset, I can calm myself down quickly.  · role: Emotion regulation · weight: 1.0</w:t>
      </w:r>
    </w:p>
    <w:p>
      <w:pPr>
        <w:pStyle w:val="ListBullet"/>
        <w:spacing w:after="40"/>
      </w:pPr>
      <w:r>
        <w:rPr>
          <w:sz w:val="21"/>
        </w:rPr>
        <w:t>P-005 — I make plans and stick to them.  · role: Conscientiousness (overlap) · weight: 0.7</w:t>
      </w:r>
    </w:p>
    <w:p>
      <w:pPr>
        <w:pStyle w:val="ListBullet"/>
      </w:pPr>
      <w:r>
        <w:t xml:space="preserve">M-026 — I persist at a goal even when progress is slow or setbacks occur.  · role: Self-Management: Perseverance · weight: 0.8</w:t>
      </w:r>
    </w:p>
    <w:p>
      <w:pPr>
        <w:pStyle w:val="ListBullet"/>
      </w:pPr>
      <w:r>
        <w:t xml:space="preserve">I-052-FREQ — Frequency: How often do you check your reasoning before deciding? [1=Never … 5=Always]  · role: Self-Management: Self-monitoring  [Format: Frequency] · weight: 0.7</w:t>
      </w:r>
    </w:p>
    <w:p>
      <w:pPr>
        <w:pStyle w:val="ListBullet"/>
      </w:pPr>
      <w:r>
        <w:t xml:space="preserve">I-051-SD — Semantic diff: Facing a new challenge, I feel [1=Overwhelmed … 5=Energised]  · role: Self-Management: Emotional regulation  [Format: Semantic differential] · weight: 0.8</w:t>
      </w:r>
    </w:p>
    <w:p>
      <w:pPr>
        <w:pStyle w:val="ListBullet"/>
      </w:pPr>
      <w:r>
        <w:t xml:space="preserve">P-016 — I keep my workspace and belongings neatly organised.  · role: Self-Management: Organisation · weight: 0.7</w:t>
      </w:r>
    </w:p>
    <w:p>
      <w:pPr>
        <w:spacing w:after="40"/>
      </w:pPr>
      <w:r>
        <w:rPr>
          <w:rFonts w:ascii="Calibri" w:hAnsi="Calibri"/>
          <w:b/>
          <w:i w:val="0"/>
          <w:color w:val="2E86AB"/>
          <w:sz w:val="20"/>
        </w:rPr>
        <w:t>Scoring:</w:t>
      </w:r>
    </w:p>
    <w:p>
      <w:pPr>
        <w:spacing w:after="40"/>
      </w:pPr>
      <w:r>
        <w:rPr>
          <w:rFonts w:ascii="Calibri" w:hAnsi="Calibri"/>
          <w:b w:val="0"/>
          <w:i w:val="0"/>
          <w:sz w:val="20"/>
        </w:rPr>
        <w:t>Reverse SS-004. Self-Management = mean of four scaled values.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strong self-leader: strong self-leader is not yet a defining feature for you. You're more learning to self-lead-leaning right now.  → Action: Start with one 30-day micro-habit, tracked daily.</w:t>
      </w:r>
    </w:p>
    <w:p>
      <w:pPr>
        <w:spacing w:after="40"/>
      </w:pPr>
      <w:r>
        <w:rPr>
          <w:rFonts w:ascii="Calibri" w:hAnsi="Calibri"/>
          <w:b w:val="0"/>
          <w:i w:val="0"/>
          <w:sz w:val="20"/>
        </w:rPr>
        <w:t xml:space="preserve">  Low — Developing strong self-leader: You show strong self-leader sometimes; in many situations learning to self-lead habits still dominate.  → Action: Pick one weekly habit that practises strong self-leader.</w:t>
      </w:r>
    </w:p>
    <w:p>
      <w:pPr>
        <w:spacing w:after="40"/>
      </w:pPr>
      <w:r>
        <w:rPr>
          <w:rFonts w:ascii="Calibri" w:hAnsi="Calibri"/>
          <w:b w:val="0"/>
          <w:i w:val="0"/>
          <w:sz w:val="20"/>
        </w:rPr>
        <w:t xml:space="preserve">  Moderate — Balanced: You can move between strong self-leader and learning to self-lead as the situation needs.  → Action: Choose which mode to default to in your most important arena.</w:t>
      </w:r>
    </w:p>
    <w:p>
      <w:pPr>
        <w:spacing w:after="40"/>
      </w:pPr>
      <w:r>
        <w:rPr>
          <w:rFonts w:ascii="Calibri" w:hAnsi="Calibri"/>
          <w:b w:val="0"/>
          <w:i w:val="0"/>
          <w:sz w:val="20"/>
        </w:rPr>
        <w:t xml:space="preserve">  High — Clear strong self-leader: strong self-leader is a clear feature of how you operate.  → Action: Add one stretch domain (e.g. fitness, finances) where self-management is weak.</w:t>
      </w:r>
    </w:p>
    <w:p>
      <w:pPr>
        <w:spacing w:after="40"/>
      </w:pPr>
      <w:r>
        <w:rPr>
          <w:rFonts w:ascii="Calibri" w:hAnsi="Calibri"/>
          <w:b w:val="0"/>
          <w:i w:val="0"/>
          <w:sz w:val="20"/>
        </w:rPr>
        <w:t xml:space="preserve">  Very High — Signature strong self-leader: strong self-leader is a defining strength — others recognise this in you.  → Action: Channel into roles that reward strong self-leader; mentor those still developing it.</w:t>
      </w:r>
    </w:p>
    <w:p>
      <w:pPr>
        <w:spacing w:after="160"/>
      </w:pPr>
      <w:r>
        <w:rPr>
          <w:rFonts w:ascii="Calibri" w:hAnsi="Calibri"/>
          <w:b w:val="0"/>
          <w:i/>
          <w:color w:val="555555"/>
          <w:sz w:val="19"/>
        </w:rPr>
        <w:t>Source: MBS-built per Global Soft-Skills Taxonomy (Wave 1).  |  License: MBS-original.  |  Caution: Frame as a learnable skill, not a personality verdict.</w:t>
      </w:r>
    </w:p>
    <w:p>
      <w:pPr>
        <w:pStyle w:val="Heading3"/>
      </w:pPr>
      <w:r>
        <w:t>20. SS02_Communication_SJT — Communication Competence (SJT)</w:t>
      </w:r>
    </w:p>
    <w:p>
      <w:pPr>
        <w:spacing w:after="80"/>
      </w:pPr>
      <w:r>
        <w:rPr>
          <w:rFonts w:ascii="Calibri" w:hAnsi="Calibri"/>
          <w:b w:val="0"/>
          <w:i/>
          <w:color w:val="555555"/>
          <w:sz w:val="20"/>
        </w:rPr>
        <w:t>Framework: Communication Competence / SS taxonomy  |  Category: Soft Skills</w:t>
      </w:r>
    </w:p>
    <w:p>
      <w:pPr>
        <w:spacing w:after="40"/>
      </w:pPr>
      <w:r>
        <w:rPr>
          <w:rFonts w:ascii="Calibri" w:hAnsi="Calibri"/>
          <w:b w:val="0"/>
          <w:i w:val="0"/>
          <w:sz w:val="20"/>
        </w:rPr>
        <w:t>Construct: Communication clarity, listening, conflict-handling</w:t>
      </w:r>
    </w:p>
    <w:p>
      <w:pPr>
        <w:spacing w:after="40"/>
      </w:pPr>
      <w:r>
        <w:rPr>
          <w:rFonts w:ascii="Calibri" w:hAnsi="Calibri"/>
          <w:b w:val="0"/>
          <w:i w:val="0"/>
          <w:sz w:val="20"/>
        </w:rPr>
        <w:t>Sub-facets fed: SS-COMM</w:t>
      </w:r>
    </w:p>
    <w:p>
      <w:pPr>
        <w:spacing w:after="80"/>
      </w:pPr>
      <w:r>
        <w:rPr>
          <w:rFonts w:ascii="Calibri" w:hAnsi="Calibri"/>
          <w:b w:val="0"/>
          <w:i w:val="0"/>
          <w:sz w:val="20"/>
        </w:rPr>
        <w:t>Target: Class 10+  |  Format: SJT (from bank)  |  Time: ≈ 2 min</w:t>
      </w:r>
    </w:p>
    <w:p>
      <w:pPr>
        <w:spacing w:after="120"/>
      </w:pPr>
      <w:r>
        <w:rPr>
          <w:rFonts w:ascii="Calibri" w:hAnsi="Calibri"/>
          <w:b w:val="0"/>
          <w:i w:val="0"/>
          <w:sz w:val="20"/>
        </w:rPr>
        <w:t>Purpose: Maps everyday communication choices to assertive/empathic optimal patterns.</w:t>
      </w:r>
    </w:p>
    <w:p>
      <w:pPr>
        <w:spacing w:after="40"/>
      </w:pPr>
      <w:r>
        <w:rPr>
          <w:rFonts w:ascii="Calibri" w:hAnsi="Calibri"/>
          <w:b/>
          <w:i w:val="0"/>
          <w:color w:val="2E86AB"/>
          <w:sz w:val="20"/>
        </w:rPr>
        <w:t>Items used (2 from bank):</w:t>
      </w:r>
    </w:p>
    <w:p>
      <w:pPr>
        <w:pStyle w:val="ListBullet"/>
        <w:spacing w:after="40"/>
      </w:pPr>
      <w:r>
        <w:rPr>
          <w:sz w:val="21"/>
        </w:rPr>
        <w:t>SS-001-SJT — Your friend has misunderstood something you said. You would most likely: (a) Wait for the issue to blow over; (b) Send a brief text explaining; (c) Meet face-to-face and listen first; (d) Get a mutual friend to mediate.  · role: Communication · weight: 1.0</w:t>
      </w:r>
    </w:p>
    <w:p>
      <w:pPr>
        <w:pStyle w:val="ListBullet"/>
        <w:spacing w:after="40"/>
      </w:pPr>
      <w:r>
        <w:rPr>
          <w:sz w:val="21"/>
        </w:rPr>
        <w:t>SS-002-SJT — Your group project has one team-mate not contributing. You would most likely: (a) Cover their part silently; (b) Tell the teacher / manager; (c) Have a direct, kind conversation with them; (d) Confront them in front of the group.  · role: Assertive comm in conflict · weight: 1.0</w:t>
      </w:r>
    </w:p>
    <w:p>
      <w:pPr>
        <w:spacing w:after="40"/>
      </w:pPr>
      <w:r>
        <w:rPr>
          <w:rFonts w:ascii="Calibri" w:hAnsi="Calibri"/>
          <w:b/>
          <w:i w:val="0"/>
          <w:color w:val="2E86AB"/>
          <w:sz w:val="20"/>
        </w:rPr>
        <w:t>Scoring:</w:t>
      </w:r>
    </w:p>
    <w:p>
      <w:pPr>
        <w:spacing w:after="40"/>
      </w:pPr>
      <w:r>
        <w:rPr>
          <w:rFonts w:ascii="Calibri" w:hAnsi="Calibri"/>
          <w:b w:val="0"/>
          <w:i w:val="0"/>
          <w:sz w:val="20"/>
        </w:rPr>
        <w:t>Best answer (c) = 100; second-best (b) = 75; (d) = 50; (a) = 25. Mean across items.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Avoidant: You tend to avoid direct communication moves.  → Action: Practise one 'name the elephant' conversation per week.</w:t>
      </w:r>
    </w:p>
    <w:p>
      <w:pPr>
        <w:spacing w:after="40"/>
      </w:pPr>
      <w:r>
        <w:rPr>
          <w:rFonts w:ascii="Calibri" w:hAnsi="Calibri"/>
          <w:b w:val="0"/>
          <w:i w:val="0"/>
          <w:sz w:val="20"/>
        </w:rPr>
        <w:t xml:space="preserve">  Low — Indirect: You often communicate via others or in writing.  → Action: Move one issue per week from text to voice.</w:t>
      </w:r>
    </w:p>
    <w:p>
      <w:pPr>
        <w:spacing w:after="40"/>
      </w:pPr>
      <w:r>
        <w:rPr>
          <w:rFonts w:ascii="Calibri" w:hAnsi="Calibri"/>
          <w:b w:val="0"/>
          <w:i w:val="0"/>
          <w:sz w:val="20"/>
        </w:rPr>
        <w:t xml:space="preserve">  Moderate — Mixed: You vary by situation — sometimes direct, sometimes indirect.  → Action: Notice WHEN you avoid, and why.</w:t>
      </w:r>
    </w:p>
    <w:p>
      <w:pPr>
        <w:spacing w:after="40"/>
      </w:pPr>
      <w:r>
        <w:rPr>
          <w:rFonts w:ascii="Calibri" w:hAnsi="Calibri"/>
          <w:b w:val="0"/>
          <w:i w:val="0"/>
          <w:sz w:val="20"/>
        </w:rPr>
        <w:t xml:space="preserve">  High — Direct &amp; Kind: You usually communicate clearly and respectfully.  → Action: Coach peers who avoid.</w:t>
      </w:r>
    </w:p>
    <w:p>
      <w:pPr>
        <w:spacing w:after="40"/>
      </w:pPr>
      <w:r>
        <w:rPr>
          <w:rFonts w:ascii="Calibri" w:hAnsi="Calibri"/>
          <w:b w:val="0"/>
          <w:i w:val="0"/>
          <w:sz w:val="20"/>
        </w:rPr>
        <w:t xml:space="preserve">  Very High — Skilled communicator: You handle hard conversations with both clarity and warmth.  → Action: Channel into mediator/leader roles; teach the skill.</w:t>
      </w:r>
    </w:p>
    <w:p>
      <w:pPr>
        <w:spacing w:after="160"/>
      </w:pPr>
      <w:r>
        <w:rPr>
          <w:rFonts w:ascii="Calibri" w:hAnsi="Calibri"/>
          <w:b w:val="0"/>
          <w:i/>
          <w:color w:val="555555"/>
          <w:sz w:val="19"/>
        </w:rPr>
        <w:t>Source: MBS-built SJT.  |  License: MBS-original.  |  Caution: SJT gives preferred behaviour, not skill; pair with peer-rating in MBS report.</w:t>
      </w:r>
    </w:p>
    <w:p>
      <w:pPr>
        <w:pStyle w:val="Heading3"/>
      </w:pPr>
      <w:r>
        <w:t>21. SS03_Collaboration_SJT — Collaboration &amp; Conflict (SJT)</w:t>
      </w:r>
    </w:p>
    <w:p>
      <w:pPr>
        <w:spacing w:after="80"/>
      </w:pPr>
      <w:r>
        <w:rPr>
          <w:rFonts w:ascii="Calibri" w:hAnsi="Calibri"/>
          <w:b w:val="0"/>
          <w:i/>
          <w:color w:val="555555"/>
          <w:sz w:val="20"/>
        </w:rPr>
        <w:t>Framework: Collaboration cluster / Conflict Mode (TKI-inspired)  |  Category: Soft Skills</w:t>
      </w:r>
    </w:p>
    <w:p>
      <w:pPr>
        <w:spacing w:after="40"/>
      </w:pPr>
      <w:r>
        <w:rPr>
          <w:rFonts w:ascii="Calibri" w:hAnsi="Calibri"/>
          <w:b w:val="0"/>
          <w:i w:val="0"/>
          <w:sz w:val="20"/>
        </w:rPr>
        <w:t>Construct: Cooperative behaviour and conflict resolution under pressure</w:t>
      </w:r>
    </w:p>
    <w:p>
      <w:pPr>
        <w:spacing w:after="40"/>
      </w:pPr>
      <w:r>
        <w:rPr>
          <w:rFonts w:ascii="Calibri" w:hAnsi="Calibri"/>
          <w:b w:val="0"/>
          <w:i w:val="0"/>
          <w:sz w:val="20"/>
        </w:rPr>
        <w:t>Sub-facets fed: SS-COLLAB</w:t>
      </w:r>
    </w:p>
    <w:p>
      <w:pPr>
        <w:spacing w:after="80"/>
      </w:pPr>
      <w:r>
        <w:rPr>
          <w:rFonts w:ascii="Calibri" w:hAnsi="Calibri"/>
          <w:b w:val="0"/>
          <w:i w:val="0"/>
          <w:sz w:val="20"/>
        </w:rPr>
        <w:t>Target: Class 10+  |  Format: SJT (from bank)  |  Time: ≈ 2 min</w:t>
      </w:r>
    </w:p>
    <w:p>
      <w:pPr>
        <w:spacing w:after="120"/>
      </w:pPr>
      <w:r>
        <w:rPr>
          <w:rFonts w:ascii="Calibri" w:hAnsi="Calibri"/>
          <w:b w:val="0"/>
          <w:i w:val="0"/>
          <w:sz w:val="20"/>
        </w:rPr>
        <w:t>Purpose: Maps default collaboration moves; informs team-role fit.</w:t>
      </w:r>
    </w:p>
    <w:p>
      <w:pPr>
        <w:spacing w:after="40"/>
      </w:pPr>
      <w:r>
        <w:rPr>
          <w:rFonts w:ascii="Calibri" w:hAnsi="Calibri"/>
          <w:b/>
          <w:i w:val="0"/>
          <w:color w:val="2E86AB"/>
          <w:sz w:val="20"/>
        </w:rPr>
        <w:t>Items used (3 from bank):</w:t>
      </w:r>
    </w:p>
    <w:p>
      <w:pPr>
        <w:pStyle w:val="ListBullet"/>
        <w:spacing w:after="40"/>
      </w:pPr>
      <w:r>
        <w:rPr>
          <w:sz w:val="21"/>
        </w:rPr>
        <w:t>SS-002-SJT — Your group project has one team-mate not contributing. You would most likely: (a) Cover their part silently; (b) Tell the teacher / manager; (c) Have a direct, kind conversation with them; (d) Confront them in front of the group.  · role: Conflict resolution · weight: 1.0</w:t>
      </w:r>
    </w:p>
    <w:p>
      <w:pPr>
        <w:pStyle w:val="ListBullet"/>
        <w:spacing w:after="40"/>
      </w:pPr>
      <w:r>
        <w:rPr>
          <w:sz w:val="21"/>
        </w:rPr>
        <w:t>P-007 — I sympathise with others' feelings.  · role: Empathy · weight: 0.6</w:t>
      </w:r>
    </w:p>
    <w:p>
      <w:pPr>
        <w:pStyle w:val="ListBullet"/>
        <w:spacing w:after="40"/>
      </w:pPr>
      <w:r>
        <w:rPr>
          <w:sz w:val="21"/>
        </w:rPr>
        <w:t>OB-002 — Members of this team can bring up problems and tough issues.  · role: Speaking up safely · weight: 0.4</w:t>
      </w:r>
    </w:p>
    <w:p>
      <w:pPr>
        <w:spacing w:after="40"/>
      </w:pPr>
      <w:r>
        <w:rPr>
          <w:rFonts w:ascii="Calibri" w:hAnsi="Calibri"/>
          <w:b/>
          <w:i w:val="0"/>
          <w:color w:val="2E86AB"/>
          <w:sz w:val="20"/>
        </w:rPr>
        <w:t>Scoring:</w:t>
      </w:r>
    </w:p>
    <w:p>
      <w:pPr>
        <w:spacing w:after="40"/>
      </w:pPr>
      <w:r>
        <w:rPr>
          <w:rFonts w:ascii="Calibri" w:hAnsi="Calibri"/>
          <w:b w:val="0"/>
          <w:i w:val="0"/>
          <w:sz w:val="20"/>
        </w:rPr>
        <w:t>SS-002-SJT scored as in SS02. P-007 and OB-002 scaled directly. Mean (weighted) = Collaboration score.</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natural collaborator: natural collaborator is not yet a defining feature for you. You're more guarded collaborator-leaning right now.  → Action: Pick one low-stakes peer to practise candid + warm with this week.</w:t>
      </w:r>
    </w:p>
    <w:p>
      <w:pPr>
        <w:spacing w:after="40"/>
      </w:pPr>
      <w:r>
        <w:rPr>
          <w:rFonts w:ascii="Calibri" w:hAnsi="Calibri"/>
          <w:b w:val="0"/>
          <w:i w:val="0"/>
          <w:sz w:val="20"/>
        </w:rPr>
        <w:t xml:space="preserve">  Low — Developing natural collaborator: You show natural collaborator sometimes; in many situations guarded collaborator habits still dominate.  → Action: Pick one weekly habit that practises natural collaborator.</w:t>
      </w:r>
    </w:p>
    <w:p>
      <w:pPr>
        <w:spacing w:after="40"/>
      </w:pPr>
      <w:r>
        <w:rPr>
          <w:rFonts w:ascii="Calibri" w:hAnsi="Calibri"/>
          <w:b w:val="0"/>
          <w:i w:val="0"/>
          <w:sz w:val="20"/>
        </w:rPr>
        <w:t xml:space="preserve">  Moderate — Balanced: You can move between natural collaborator and guarded collaborator as the situation needs.  → Action: Choose which mode to default to in your most important arena.</w:t>
      </w:r>
    </w:p>
    <w:p>
      <w:pPr>
        <w:spacing w:after="40"/>
      </w:pPr>
      <w:r>
        <w:rPr>
          <w:rFonts w:ascii="Calibri" w:hAnsi="Calibri"/>
          <w:b w:val="0"/>
          <w:i w:val="0"/>
          <w:sz w:val="20"/>
        </w:rPr>
        <w:t xml:space="preserve">  High — Clear natural collaborator: natural collaborator is a clear feature of how you operate.  → Action: Watch for over-collaboration; sometimes a clear individual call is best.</w:t>
      </w:r>
    </w:p>
    <w:p>
      <w:pPr>
        <w:spacing w:after="40"/>
      </w:pPr>
      <w:r>
        <w:rPr>
          <w:rFonts w:ascii="Calibri" w:hAnsi="Calibri"/>
          <w:b w:val="0"/>
          <w:i w:val="0"/>
          <w:sz w:val="20"/>
        </w:rPr>
        <w:t xml:space="preserve">  Very High — Signature natural collaborator: natural collaborator is a defining strength — others recognise this in you.  → Action: Channel into roles that reward natural collaborator; mentor those still developing it.</w:t>
      </w:r>
    </w:p>
    <w:p>
      <w:pPr>
        <w:spacing w:after="160"/>
      </w:pPr>
      <w:r>
        <w:rPr>
          <w:rFonts w:ascii="Calibri" w:hAnsi="Calibri"/>
          <w:b w:val="0"/>
          <w:i/>
          <w:color w:val="555555"/>
          <w:sz w:val="19"/>
        </w:rPr>
        <w:t>Source: MBS-built SJT.  |  License: MBS-original.  |  Caution: Item content overlaps with SS02; together they give a comm-collab combined score.</w:t>
      </w:r>
    </w:p>
    <w:p>
      <w:pPr>
        <w:pStyle w:val="Heading3"/>
      </w:pPr>
      <w:r>
        <w:t>22. SS04_Problem_Solving — Cognitive &amp; Problem-Solving Framework</w:t>
      </w:r>
    </w:p>
    <w:p>
      <w:pPr>
        <w:spacing w:after="80"/>
      </w:pPr>
      <w:r>
        <w:rPr>
          <w:rFonts w:ascii="Calibri" w:hAnsi="Calibri"/>
          <w:b w:val="0"/>
          <w:i/>
          <w:color w:val="555555"/>
          <w:sz w:val="20"/>
        </w:rPr>
        <w:t>Framework: Critical thinking + Problem-solving  |  Category: Soft Skills</w:t>
      </w:r>
    </w:p>
    <w:p>
      <w:pPr>
        <w:spacing w:after="40"/>
      </w:pPr>
      <w:r>
        <w:rPr>
          <w:rFonts w:ascii="Calibri" w:hAnsi="Calibri"/>
          <w:b w:val="0"/>
          <w:i w:val="0"/>
          <w:sz w:val="20"/>
        </w:rPr>
        <w:t>Construct: Analytic decomposition + practical synthesis</w:t>
      </w:r>
    </w:p>
    <w:p>
      <w:pPr>
        <w:spacing w:after="40"/>
      </w:pPr>
      <w:r>
        <w:rPr>
          <w:rFonts w:ascii="Calibri" w:hAnsi="Calibri"/>
          <w:b w:val="0"/>
          <w:i w:val="0"/>
          <w:sz w:val="20"/>
        </w:rPr>
        <w:t>Sub-facets fed: SS-PS</w:t>
      </w:r>
    </w:p>
    <w:p>
      <w:pPr>
        <w:spacing w:after="80"/>
      </w:pPr>
      <w:r>
        <w:rPr>
          <w:rFonts w:ascii="Calibri" w:hAnsi="Calibri"/>
          <w:b w:val="0"/>
          <w:i w:val="0"/>
          <w:sz w:val="20"/>
        </w:rPr>
        <w:t>Target: Class 10+  |  Format: Likert + SJT references  |  Time: ≈ 1 min</w:t>
      </w:r>
    </w:p>
    <w:p>
      <w:pPr>
        <w:spacing w:after="120"/>
      </w:pPr>
      <w:r>
        <w:rPr>
          <w:rFonts w:ascii="Calibri" w:hAnsi="Calibri"/>
          <w:b w:val="0"/>
          <w:i w:val="0"/>
          <w:sz w:val="20"/>
        </w:rPr>
        <w:t>Purpose: Self-rating + bias-resistance signal for problem-solving roles.</w:t>
      </w:r>
    </w:p>
    <w:p>
      <w:pPr>
        <w:spacing w:after="40"/>
      </w:pPr>
      <w:r>
        <w:rPr>
          <w:rFonts w:ascii="Calibri" w:hAnsi="Calibri"/>
          <w:b/>
          <w:i w:val="0"/>
          <w:color w:val="2E86AB"/>
          <w:sz w:val="20"/>
        </w:rPr>
        <w:t>Items used (3 from bank):</w:t>
      </w:r>
    </w:p>
    <w:p>
      <w:pPr>
        <w:pStyle w:val="ListBullet"/>
        <w:spacing w:after="40"/>
      </w:pPr>
      <w:r>
        <w:rPr>
          <w:sz w:val="21"/>
        </w:rPr>
        <w:t>SS-005 — I can break a big, unclear problem into smaller workable parts.  · role: Decomposition · weight: 1.0</w:t>
      </w:r>
    </w:p>
    <w:p>
      <w:pPr>
        <w:pStyle w:val="ListBullet"/>
        <w:spacing w:after="40"/>
      </w:pPr>
      <w:r>
        <w:rPr>
          <w:sz w:val="21"/>
        </w:rPr>
        <w:t>I-015 — I am good at finding practical fixes that work in the real world.  · role: Practical intelligence · weight: 0.8</w:t>
      </w:r>
    </w:p>
    <w:p>
      <w:pPr>
        <w:pStyle w:val="ListBullet"/>
        <w:spacing w:after="40"/>
      </w:pPr>
      <w:r>
        <w:rPr>
          <w:sz w:val="21"/>
        </w:rPr>
        <w:t>I-013 — I notice quickly when an argument has a flaw.  · role: Notices argument flaws · weight: 0.6</w:t>
      </w:r>
    </w:p>
    <w:p>
      <w:pPr>
        <w:pStyle w:val="ListBullet"/>
      </w:pPr>
      <w:r>
        <w:t xml:space="preserve">I-047-TASK — Logical deduction: If A→B and B→C, is A→C valid? [a = Yes]  · role: Analytic: Deduction · weight: 1.0</w:t>
      </w:r>
    </w:p>
    <w:p>
      <w:pPr>
        <w:pStyle w:val="ListBullet"/>
      </w:pPr>
      <w:r>
        <w:t xml:space="preserve">I-048-TASK — "All hard workers pass. Ravi passed. ∴ Ravi worked hard." Valid? [b = No]  · role: Analytic: Fallacy detection · weight: 1.0</w:t>
      </w:r>
    </w:p>
    <w:p>
      <w:pPr>
        <w:pStyle w:val="ListBullet"/>
      </w:pPr>
      <w:r>
        <w:t xml:space="preserve">I-049-RANK — Rank problem-solving approaches most-to-least like you  · role: Problem-solving style  [Format: Ranking 1–4] · weight: 0.9</w:t>
      </w:r>
    </w:p>
    <w:p>
      <w:pPr>
        <w:pStyle w:val="ListBullet"/>
      </w:pPr>
      <w:r>
        <w:t xml:space="preserve">I-050-SJT — SJT: Fix broken process without authority  · role: Practical: Applied SJT · weight: 1.0</w:t>
      </w:r>
    </w:p>
    <w:p>
      <w:pPr>
        <w:spacing w:after="40"/>
      </w:pPr>
      <w:r>
        <w:rPr>
          <w:rFonts w:ascii="Calibri" w:hAnsi="Calibri"/>
          <w:b/>
          <w:i w:val="0"/>
          <w:color w:val="2E86AB"/>
          <w:sz w:val="20"/>
        </w:rPr>
        <w:t>Scoring:</w:t>
      </w:r>
    </w:p>
    <w:p>
      <w:pPr>
        <w:spacing w:after="40"/>
      </w:pPr>
      <w:r>
        <w:rPr>
          <w:rFonts w:ascii="Calibri" w:hAnsi="Calibri"/>
          <w:b w:val="0"/>
          <w:i w:val="0"/>
          <w:sz w:val="20"/>
        </w:rPr>
        <w:t>No reverses. Mean (weighted) of three items.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strong problem-solver: strong problem-solver is not yet a defining feature for you. You're more learning to break problems down-leaning right now.  → Action: When stuck, write down the problem in one sentence then list 3 sub-problems.</w:t>
      </w:r>
    </w:p>
    <w:p>
      <w:pPr>
        <w:spacing w:after="40"/>
      </w:pPr>
      <w:r>
        <w:rPr>
          <w:rFonts w:ascii="Calibri" w:hAnsi="Calibri"/>
          <w:b w:val="0"/>
          <w:i w:val="0"/>
          <w:sz w:val="20"/>
        </w:rPr>
        <w:t xml:space="preserve">  Low — Developing strong problem-solver: You show strong problem-solver sometimes; in many situations learning to break problems down habits still dominate.  → Action: Pick one weekly habit that practises strong problem-solver.</w:t>
      </w:r>
    </w:p>
    <w:p>
      <w:pPr>
        <w:spacing w:after="40"/>
      </w:pPr>
      <w:r>
        <w:rPr>
          <w:rFonts w:ascii="Calibri" w:hAnsi="Calibri"/>
          <w:b w:val="0"/>
          <w:i w:val="0"/>
          <w:sz w:val="20"/>
        </w:rPr>
        <w:t xml:space="preserve">  Moderate — Balanced: You can move between strong problem-solver and learning to break problems down as the situation needs.  → Action: Choose which mode to default to in your most important arena.</w:t>
      </w:r>
    </w:p>
    <w:p>
      <w:pPr>
        <w:spacing w:after="40"/>
      </w:pPr>
      <w:r>
        <w:rPr>
          <w:rFonts w:ascii="Calibri" w:hAnsi="Calibri"/>
          <w:b w:val="0"/>
          <w:i w:val="0"/>
          <w:sz w:val="20"/>
        </w:rPr>
        <w:t xml:space="preserve">  High — Clear strong problem-solver: strong problem-solver is a clear feature of how you operate.  → Action: Mentor analyst-track peers; watch for over-analysis paralysis.</w:t>
      </w:r>
    </w:p>
    <w:p>
      <w:pPr>
        <w:spacing w:after="40"/>
      </w:pPr>
      <w:r>
        <w:rPr>
          <w:rFonts w:ascii="Calibri" w:hAnsi="Calibri"/>
          <w:b w:val="0"/>
          <w:i w:val="0"/>
          <w:sz w:val="20"/>
        </w:rPr>
        <w:t xml:space="preserve">  Very High — Signature strong problem-solver: strong problem-solver is a defining strength — others recognise this in you.  → Action: Channel into roles that reward strong problem-solver; mentor those still developing it.</w:t>
      </w:r>
    </w:p>
    <w:p>
      <w:pPr>
        <w:spacing w:after="160"/>
      </w:pPr>
      <w:r>
        <w:rPr>
          <w:rFonts w:ascii="Calibri" w:hAnsi="Calibri"/>
          <w:b w:val="0"/>
          <w:i/>
          <w:color w:val="555555"/>
          <w:sz w:val="19"/>
        </w:rPr>
        <w:t>Source: MBS-built.  |  License: MBS-original.  |  Caution: Self-rating biased; pair with task items (CRT, Raven-style).</w:t>
      </w:r>
    </w:p>
    <w:p>
      <w:pPr>
        <w:pStyle w:val="Heading3"/>
      </w:pPr>
      <w:r>
        <w:t>23. W01_Stress_Strain — Stress vs Strain (PSS-style)</w:t>
      </w:r>
    </w:p>
    <w:p>
      <w:pPr>
        <w:spacing w:after="80"/>
      </w:pPr>
      <w:r>
        <w:rPr>
          <w:rFonts w:ascii="Calibri" w:hAnsi="Calibri"/>
          <w:b w:val="0"/>
          <w:i/>
          <w:color w:val="555555"/>
          <w:sz w:val="20"/>
        </w:rPr>
        <w:t>Framework: Cohen Perceived Stress + NIOSH WellBQ  |  Category: Wellness</w:t>
      </w:r>
    </w:p>
    <w:p>
      <w:pPr>
        <w:spacing w:after="40"/>
      </w:pPr>
      <w:r>
        <w:rPr>
          <w:rFonts w:ascii="Calibri" w:hAnsi="Calibri"/>
          <w:b w:val="0"/>
          <w:i w:val="0"/>
          <w:sz w:val="20"/>
        </w:rPr>
        <w:t>Construct: Subjective strain — how stressful current life feels and how it shows up</w:t>
      </w:r>
    </w:p>
    <w:p>
      <w:pPr>
        <w:spacing w:after="40"/>
      </w:pPr>
      <w:r>
        <w:rPr>
          <w:rFonts w:ascii="Calibri" w:hAnsi="Calibri"/>
          <w:b w:val="0"/>
          <w:i w:val="0"/>
          <w:sz w:val="20"/>
        </w:rPr>
        <w:t>Sub-facets fed: STR-STRAIN</w:t>
      </w:r>
    </w:p>
    <w:p>
      <w:pPr>
        <w:spacing w:after="80"/>
      </w:pPr>
      <w:r>
        <w:rPr>
          <w:rFonts w:ascii="Calibri" w:hAnsi="Calibri"/>
          <w:b w:val="0"/>
          <w:i w:val="0"/>
          <w:sz w:val="20"/>
        </w:rPr>
        <w:t>Target: Class 9+  |  Format: Likert (from bank)  |  Time: ≈ 1 min</w:t>
      </w:r>
    </w:p>
    <w:p>
      <w:pPr>
        <w:spacing w:after="120"/>
      </w:pPr>
      <w:r>
        <w:rPr>
          <w:rFonts w:ascii="Calibri" w:hAnsi="Calibri"/>
          <w:b w:val="0"/>
          <w:i w:val="0"/>
          <w:sz w:val="20"/>
        </w:rPr>
        <w:t>Purpose: Quick strain screener — flags need for wellness module deepening.</w:t>
      </w:r>
    </w:p>
    <w:p>
      <w:pPr>
        <w:spacing w:after="40"/>
      </w:pPr>
      <w:r>
        <w:rPr>
          <w:rFonts w:ascii="Calibri" w:hAnsi="Calibri"/>
          <w:b/>
          <w:i w:val="0"/>
          <w:color w:val="2E86AB"/>
          <w:sz w:val="20"/>
        </w:rPr>
        <w:t>Items used (6 from bank):</w:t>
      </w:r>
    </w:p>
    <w:p>
      <w:pPr>
        <w:pStyle w:val="ListBullet"/>
        <w:spacing w:after="40"/>
      </w:pPr>
      <w:r>
        <w:rPr>
          <w:sz w:val="21"/>
        </w:rPr>
        <w:t>P-009 — I worry a lot about things that might go wrong.  · role: Worry frequency · weight: 1.0</w:t>
      </w:r>
    </w:p>
    <w:p>
      <w:pPr>
        <w:pStyle w:val="ListBullet"/>
        <w:spacing w:after="40"/>
      </w:pPr>
      <w:r>
        <w:rPr>
          <w:sz w:val="21"/>
        </w:rPr>
        <w:t>W-001 — Over the past two weeks, I have felt calm, hopeful and emotionally steady.  · role: Calm baseline · weight: 1.0</w:t>
      </w:r>
    </w:p>
    <w:p>
      <w:pPr>
        <w:pStyle w:val="ListBullet"/>
        <w:spacing w:after="40"/>
      </w:pPr>
      <w:r>
        <w:rPr>
          <w:sz w:val="21"/>
        </w:rPr>
        <w:t>W-009 — Stress at work/school usually feels manageable, not overwhelming.  · role: Stress manageable · weight: 1.0</w:t>
      </w:r>
    </w:p>
    <w:p>
      <w:pPr>
        <w:pStyle w:val="ListBullet"/>
      </w:pPr>
      <w:r>
        <w:t xml:space="preserve">I-051-SD — Semantic diff: Facing a new challenge, I feel [1=Overwhelmed … 5=Energised]  · role: Strain: Challenge-threat appraisal  [Format: Semantic differential] · weight: 0.9</w:t>
      </w:r>
    </w:p>
    <w:p>
      <w:pPr>
        <w:pStyle w:val="ListBullet"/>
      </w:pPr>
      <w:r>
        <w:t xml:space="preserve">W-010 — Frequency: How often do you do something purely for fun with no productivity goal? [1=Never … 5=Often]  · role: Strain inverse: Recovery behaviour  [Format: Frequency] · weight: 0.7</w:t>
      </w:r>
    </w:p>
    <w:p>
      <w:pPr>
        <w:pStyle w:val="ListBullet"/>
      </w:pPr>
      <w:r>
        <w:t xml:space="preserve">W-009 — Stress at work/school feels manageable, not overwhelming.  · role: Strain: Perceived manageability · weight: 0.9</w:t>
      </w:r>
    </w:p>
    <w:p>
      <w:pPr>
        <w:spacing w:after="40"/>
      </w:pPr>
      <w:r>
        <w:rPr>
          <w:rFonts w:ascii="Calibri" w:hAnsi="Calibri"/>
          <w:b/>
          <w:i w:val="0"/>
          <w:color w:val="2E86AB"/>
          <w:sz w:val="20"/>
        </w:rPr>
        <w:t>Scoring:</w:t>
      </w:r>
    </w:p>
    <w:p>
      <w:pPr>
        <w:spacing w:after="40"/>
      </w:pPr>
      <w:r>
        <w:rPr>
          <w:rFonts w:ascii="Calibri" w:hAnsi="Calibri"/>
          <w:b w:val="0"/>
          <w:i w:val="0"/>
          <w:sz w:val="20"/>
        </w:rPr>
        <w:t>Strain = mean( P-009 scaled, reverse of W-001, reverse of W-009 ). Higher = more strain.</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Low strain: Life feels manageable.  → Action: Maintain the routines that work.</w:t>
      </w:r>
    </w:p>
    <w:p>
      <w:pPr>
        <w:spacing w:after="40"/>
      </w:pPr>
      <w:r>
        <w:rPr>
          <w:rFonts w:ascii="Calibri" w:hAnsi="Calibri"/>
          <w:b w:val="0"/>
          <w:i w:val="0"/>
          <w:sz w:val="20"/>
        </w:rPr>
        <w:t xml:space="preserve">  Low — Mild strain: Some pressure but coping.  → Action: Add one weekly recovery habit.</w:t>
      </w:r>
    </w:p>
    <w:p>
      <w:pPr>
        <w:spacing w:after="40"/>
      </w:pPr>
      <w:r>
        <w:rPr>
          <w:rFonts w:ascii="Calibri" w:hAnsi="Calibri"/>
          <w:b w:val="0"/>
          <w:i w:val="0"/>
          <w:sz w:val="20"/>
        </w:rPr>
        <w:t xml:space="preserve">  Moderate — Moderate strain: Noticeable strain showing up in mood, sleep or energy.  → Action: Talk to a trusted person; consider wellness module deepening.</w:t>
      </w:r>
    </w:p>
    <w:p>
      <w:pPr>
        <w:spacing w:after="40"/>
      </w:pPr>
      <w:r>
        <w:rPr>
          <w:rFonts w:ascii="Calibri" w:hAnsi="Calibri"/>
          <w:b w:val="0"/>
          <w:i w:val="0"/>
          <w:sz w:val="20"/>
        </w:rPr>
        <w:t xml:space="preserve">  High — High strain: Strain is affecting daily functioning.  → Action: Counsellor / mentor outreach surfaced. Helpline links shown.</w:t>
      </w:r>
    </w:p>
    <w:p>
      <w:pPr>
        <w:spacing w:after="40"/>
      </w:pPr>
      <w:r>
        <w:rPr>
          <w:rFonts w:ascii="Calibri" w:hAnsi="Calibri"/>
          <w:b w:val="0"/>
          <w:i w:val="0"/>
          <w:sz w:val="20"/>
        </w:rPr>
        <w:t xml:space="preserve">  Very High — Very high strain: Sustained high strain — risk zone.  → Action: Immediate counsellor connection; helpline (iCall 9152987821) surfaced prominently.</w:t>
      </w:r>
    </w:p>
    <w:p>
      <w:pPr>
        <w:spacing w:after="160"/>
      </w:pPr>
      <w:r>
        <w:rPr>
          <w:rFonts w:ascii="Calibri" w:hAnsi="Calibri"/>
          <w:b w:val="0"/>
          <w:i/>
          <w:color w:val="555555"/>
          <w:sz w:val="19"/>
        </w:rPr>
        <w:t>Source: MBS-built per Cohen PSS (Cohen, Kamarck, Mermelstein 1983).  |  License: PSS itself is free for non-commercial use; MBS uses original items.  |  Caution: Screener, not diagnosis.</w:t>
      </w:r>
    </w:p>
    <w:p>
      <w:pPr>
        <w:pStyle w:val="Heading3"/>
      </w:pPr>
      <w:r>
        <w:t>24. L01_Transformational — Transformational Leadership (MBS alternative to MLQ)</w:t>
      </w:r>
    </w:p>
    <w:p>
      <w:pPr>
        <w:spacing w:after="80"/>
      </w:pPr>
      <w:r>
        <w:rPr>
          <w:rFonts w:ascii="Calibri" w:hAnsi="Calibri"/>
          <w:b w:val="0"/>
          <w:i/>
          <w:color w:val="555555"/>
          <w:sz w:val="20"/>
        </w:rPr>
        <w:t>Framework: Bass &amp; Avolio Full Range Leadership (MLQ)  |  Category: Leadership</w:t>
      </w:r>
    </w:p>
    <w:p>
      <w:pPr>
        <w:spacing w:after="40"/>
      </w:pPr>
      <w:r>
        <w:rPr>
          <w:rFonts w:ascii="Calibri" w:hAnsi="Calibri"/>
          <w:b w:val="0"/>
          <w:i w:val="0"/>
          <w:sz w:val="20"/>
        </w:rPr>
        <w:t>Construct: Idealised influence, inspirational motivation, intellectual stimulation, individualised consideration</w:t>
      </w:r>
    </w:p>
    <w:p>
      <w:pPr>
        <w:spacing w:after="40"/>
      </w:pPr>
      <w:r>
        <w:rPr>
          <w:rFonts w:ascii="Calibri" w:hAnsi="Calibri"/>
          <w:b w:val="0"/>
          <w:i w:val="0"/>
          <w:sz w:val="20"/>
        </w:rPr>
        <w:t>Sub-facets fed: L-TRANS (composite)</w:t>
      </w:r>
    </w:p>
    <w:p>
      <w:pPr>
        <w:spacing w:after="80"/>
      </w:pPr>
      <w:r>
        <w:rPr>
          <w:rFonts w:ascii="Calibri" w:hAnsi="Calibri"/>
          <w:b w:val="0"/>
          <w:i w:val="0"/>
          <w:sz w:val="20"/>
        </w:rPr>
        <w:t>Target: College + workforce  |  Format: Likert (from bank)  |  Time: ≈ 2 min</w:t>
      </w:r>
    </w:p>
    <w:p>
      <w:pPr>
        <w:spacing w:after="120"/>
      </w:pPr>
      <w:r>
        <w:rPr>
          <w:rFonts w:ascii="Calibri" w:hAnsi="Calibri"/>
          <w:b w:val="0"/>
          <w:i w:val="0"/>
          <w:sz w:val="20"/>
        </w:rPr>
        <w:t>Purpose: A non-proprietary alternative to MLQ — measures the most positive end of the full-range model.</w:t>
      </w:r>
    </w:p>
    <w:p>
      <w:pPr>
        <w:spacing w:after="40"/>
      </w:pPr>
      <w:r>
        <w:rPr>
          <w:rFonts w:ascii="Calibri" w:hAnsi="Calibri"/>
          <w:b/>
          <w:i w:val="0"/>
          <w:color w:val="2E86AB"/>
          <w:sz w:val="20"/>
        </w:rPr>
        <w:t>Items used (9 from bank):</w:t>
      </w:r>
    </w:p>
    <w:p>
      <w:pPr>
        <w:pStyle w:val="ListBullet"/>
        <w:spacing w:after="40"/>
      </w:pPr>
      <w:r>
        <w:rPr>
          <w:sz w:val="21"/>
        </w:rPr>
        <w:t>L-006 — I paint an inspiring picture of what we can become together.  · role: Inspirational Motivation · weight: 1.0</w:t>
      </w:r>
    </w:p>
    <w:p>
      <w:pPr>
        <w:pStyle w:val="ListBullet"/>
        <w:spacing w:after="40"/>
      </w:pPr>
      <w:r>
        <w:rPr>
          <w:sz w:val="21"/>
        </w:rPr>
        <w:t>L-009 — I challenge people to look at problems in new ways.  · role: Intellectual Stimulation · weight: 1.0</w:t>
      </w:r>
    </w:p>
    <w:p>
      <w:pPr>
        <w:pStyle w:val="ListBullet"/>
        <w:spacing w:after="40"/>
      </w:pPr>
      <w:r>
        <w:rPr>
          <w:sz w:val="21"/>
        </w:rPr>
        <w:t>L-010 — I coach each team-mate based on their individual needs.  · role: Individualised Consideration · weight: 1.0</w:t>
      </w:r>
    </w:p>
    <w:p>
      <w:pPr>
        <w:pStyle w:val="ListBullet"/>
        <w:spacing w:after="40"/>
      </w:pPr>
      <w:r>
        <w:rPr>
          <w:sz w:val="21"/>
        </w:rPr>
        <w:t>L-005 — I make sure my team-mates know I care about them as people.  · role: Consideration / care · weight: 0.7</w:t>
      </w:r>
    </w:p>
    <w:p>
      <w:pPr>
        <w:pStyle w:val="ListBullet"/>
      </w:pPr>
      <w:r>
        <w:t xml:space="preserve">L-017 — I translate a big vision into day-to-day action steps for my team.  · role: Inspirational Motivation + Structure · weight: 0.8</w:t>
      </w:r>
    </w:p>
    <w:p>
      <w:pPr>
        <w:pStyle w:val="ListBullet"/>
      </w:pPr>
      <w:r>
        <w:t xml:space="preserve">L-020 — I take time to understand each team member's individual needs before assigning tasks.  · role: Individualised Consideration · weight: 1.0</w:t>
      </w:r>
    </w:p>
    <w:p>
      <w:pPr>
        <w:pStyle w:val="ListBullet"/>
      </w:pPr>
      <w:r>
        <w:t xml:space="preserve">L-021 — Frequency: How often do you proactively give feedback without being asked? [1=Never … 5=Always]  · role: Coaching frequency  [Format: Frequency] · weight: 0.7</w:t>
      </w:r>
    </w:p>
    <w:p>
      <w:pPr>
        <w:pStyle w:val="ListBullet"/>
      </w:pPr>
      <w:r>
        <w:t xml:space="preserve">L-022 — I help the group see how daily tasks connect to a meaningful larger purpose.  · role: Inspirational Motivation: Meaning-link · weight: 1.0</w:t>
      </w:r>
    </w:p>
    <w:p>
      <w:pPr>
        <w:pStyle w:val="ListBullet"/>
      </w:pPr>
      <w:r>
        <w:t xml:space="preserve">L-019 — Forced-choice: Default leadership role? (a) Visionary (b) Coach (c) Organiser (d) Evaluator  · role: Transformational style  [Format: Forced-choice ipsative]</w:t>
      </w:r>
    </w:p>
    <w:p>
      <w:pPr>
        <w:spacing w:after="40"/>
      </w:pPr>
      <w:r>
        <w:rPr>
          <w:rFonts w:ascii="Calibri" w:hAnsi="Calibri"/>
          <w:b/>
          <w:i w:val="0"/>
          <w:color w:val="2E86AB"/>
          <w:sz w:val="20"/>
        </w:rPr>
        <w:t>Scoring:</w:t>
      </w:r>
    </w:p>
    <w:p>
      <w:pPr>
        <w:spacing w:after="40"/>
      </w:pPr>
      <w:r>
        <w:rPr>
          <w:rFonts w:ascii="Calibri" w:hAnsi="Calibri"/>
          <w:b w:val="0"/>
          <w:i w:val="0"/>
          <w:sz w:val="20"/>
        </w:rPr>
        <w:t>No reverses. L-TRANS = mean of four scaled values.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transformational leader: transformational leader is not yet a defining feature for you. You're more emerging leader-leaning right now.  → Action: Start by giving one person a meaningful piece of recognition this week.</w:t>
      </w:r>
    </w:p>
    <w:p>
      <w:pPr>
        <w:spacing w:after="40"/>
      </w:pPr>
      <w:r>
        <w:rPr>
          <w:rFonts w:ascii="Calibri" w:hAnsi="Calibri"/>
          <w:b w:val="0"/>
          <w:i w:val="0"/>
          <w:sz w:val="20"/>
        </w:rPr>
        <w:t xml:space="preserve">  Low — Developing transformational leader: You show transformational leader sometimes; in many situations emerging leader habits still dominate.  → Action: Pick one weekly habit that practises transformational leader.</w:t>
      </w:r>
    </w:p>
    <w:p>
      <w:pPr>
        <w:spacing w:after="40"/>
      </w:pPr>
      <w:r>
        <w:rPr>
          <w:rFonts w:ascii="Calibri" w:hAnsi="Calibri"/>
          <w:b w:val="0"/>
          <w:i w:val="0"/>
          <w:sz w:val="20"/>
        </w:rPr>
        <w:t xml:space="preserve">  Moderate — Balanced: You can move between transformational leader and emerging leader as the situation needs.  → Action: Choose which mode to default to in your most important arena.</w:t>
      </w:r>
    </w:p>
    <w:p>
      <w:pPr>
        <w:spacing w:after="40"/>
      </w:pPr>
      <w:r>
        <w:rPr>
          <w:rFonts w:ascii="Calibri" w:hAnsi="Calibri"/>
          <w:b w:val="0"/>
          <w:i w:val="0"/>
          <w:sz w:val="20"/>
        </w:rPr>
        <w:t xml:space="preserve">  High — Clear transformational leader: transformational leader is a clear feature of how you operate.  → Action: Channel into coaching/mentoring roles; watch for vision-without-execution risk.</w:t>
      </w:r>
    </w:p>
    <w:p>
      <w:pPr>
        <w:spacing w:after="40"/>
      </w:pPr>
      <w:r>
        <w:rPr>
          <w:rFonts w:ascii="Calibri" w:hAnsi="Calibri"/>
          <w:b w:val="0"/>
          <w:i w:val="0"/>
          <w:sz w:val="20"/>
        </w:rPr>
        <w:t xml:space="preserve">  Very High — Signature transformational leader: transformational leader is a defining strength — others recognise this in you.  → Action: Channel into roles that reward transformational leader; mentor those still developing it.</w:t>
      </w:r>
    </w:p>
    <w:p>
      <w:pPr>
        <w:spacing w:after="160"/>
      </w:pPr>
      <w:r>
        <w:rPr>
          <w:rFonts w:ascii="Calibri" w:hAnsi="Calibri"/>
          <w:b w:val="0"/>
          <w:i/>
          <w:color w:val="555555"/>
          <w:sz w:val="19"/>
        </w:rPr>
        <w:t>Source: MBS-built per Bass &amp; Avolio.  |  License: Original MLQ is proprietary (Mind Garden); MBS items original — safe.  |  Caution: Self-rated transformational tendencies must be paired with peer-rating for high-stakes use.</w:t>
      </w:r>
    </w:p>
    <w:p>
      <w:r>
        <w:br w:type="page"/>
      </w:r>
    </w:p>
    <w:p>
      <w:pPr>
        <w:pStyle w:val="Heading3"/>
      </w:pPr>
      <w:r>
        <w:t>25. L02_Transactional — Transactional Leadership (Contingent Reward)</w:t>
      </w:r>
    </w:p>
    <w:p>
      <w:pPr>
        <w:spacing w:after="80"/>
      </w:pPr>
      <w:r>
        <w:rPr>
          <w:rFonts w:ascii="Calibri" w:hAnsi="Calibri"/>
          <w:b w:val="0"/>
          <w:i/>
          <w:color w:val="555555"/>
          <w:sz w:val="20"/>
        </w:rPr>
        <w:t>Framework: Bass &amp; Avolio MLQ  |  Category: Leadership</w:t>
      </w:r>
    </w:p>
    <w:p>
      <w:pPr>
        <w:spacing w:after="40"/>
      </w:pPr>
      <w:r>
        <w:rPr>
          <w:rFonts w:ascii="Calibri" w:hAnsi="Calibri"/>
          <w:b w:val="0"/>
          <w:i w:val="0"/>
          <w:sz w:val="20"/>
        </w:rPr>
        <w:t>Construct: Exchange-based leadership — clarifying expectations, linking effort to reward</w:t>
      </w:r>
    </w:p>
    <w:p>
      <w:pPr>
        <w:spacing w:after="40"/>
      </w:pPr>
      <w:r>
        <w:rPr>
          <w:rFonts w:ascii="Calibri" w:hAnsi="Calibri"/>
          <w:b w:val="0"/>
          <w:i w:val="0"/>
          <w:sz w:val="20"/>
        </w:rPr>
        <w:t>Sub-facets fed: L-TRANS-X</w:t>
      </w:r>
    </w:p>
    <w:p>
      <w:pPr>
        <w:spacing w:after="80"/>
      </w:pPr>
      <w:r>
        <w:rPr>
          <w:rFonts w:ascii="Calibri" w:hAnsi="Calibri"/>
          <w:b w:val="0"/>
          <w:i w:val="0"/>
          <w:sz w:val="20"/>
        </w:rPr>
        <w:t>Target: College + workforce  |  Format: Likert (from bank)  |  Time: ≈ 1 min</w:t>
      </w:r>
    </w:p>
    <w:p>
      <w:pPr>
        <w:spacing w:after="120"/>
      </w:pPr>
      <w:r>
        <w:rPr>
          <w:rFonts w:ascii="Calibri" w:hAnsi="Calibri"/>
          <w:b w:val="0"/>
          <w:i w:val="0"/>
          <w:sz w:val="20"/>
        </w:rPr>
        <w:t>Purpose: Measures the foundational 'fair exchange' style — necessary, even if not glamorous.</w:t>
      </w:r>
    </w:p>
    <w:p>
      <w:pPr>
        <w:spacing w:after="40"/>
      </w:pPr>
      <w:r>
        <w:rPr>
          <w:rFonts w:ascii="Calibri" w:hAnsi="Calibri"/>
          <w:b/>
          <w:i w:val="0"/>
          <w:color w:val="2E86AB"/>
          <w:sz w:val="20"/>
        </w:rPr>
        <w:t>Items used (2 from bank):</w:t>
      </w:r>
    </w:p>
    <w:p>
      <w:pPr>
        <w:pStyle w:val="ListBullet"/>
        <w:spacing w:after="40"/>
      </w:pPr>
      <w:r>
        <w:rPr>
          <w:sz w:val="21"/>
        </w:rPr>
        <w:t>L-007 — I link rewards (recognition, perks, promotion) to specific performance achieved.  · role: Contingent reward · weight: 1.0</w:t>
      </w:r>
    </w:p>
    <w:p>
      <w:pPr>
        <w:pStyle w:val="ListBullet"/>
        <w:spacing w:after="40"/>
      </w:pPr>
      <w:r>
        <w:rPr>
          <w:sz w:val="21"/>
        </w:rPr>
        <w:t>L-004 — I clearly outline tasks, deadlines and expected standards for my team.  · role: Initiating structure (overlap) · weight: 0.6</w:t>
      </w:r>
    </w:p>
    <w:p>
      <w:pPr>
        <w:spacing w:after="40"/>
      </w:pPr>
      <w:r>
        <w:rPr>
          <w:rFonts w:ascii="Calibri" w:hAnsi="Calibri"/>
          <w:b/>
          <w:i w:val="0"/>
          <w:color w:val="2E86AB"/>
          <w:sz w:val="20"/>
        </w:rPr>
        <w:t>Scoring:</w:t>
      </w:r>
    </w:p>
    <w:p>
      <w:pPr>
        <w:spacing w:after="40"/>
      </w:pPr>
      <w:r>
        <w:rPr>
          <w:rFonts w:ascii="Calibri" w:hAnsi="Calibri"/>
          <w:b w:val="0"/>
          <w:i w:val="0"/>
          <w:sz w:val="20"/>
        </w:rPr>
        <w:t>Mean (weighted) of two scaled values.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structure-driven leader: structure-driven leader is not yet a defining feature for you. You're more light on structure-leaning right now.  → Action: Practise setting one explicit deadline + criterion per task you delegate.</w:t>
      </w:r>
    </w:p>
    <w:p>
      <w:pPr>
        <w:spacing w:after="40"/>
      </w:pPr>
      <w:r>
        <w:rPr>
          <w:rFonts w:ascii="Calibri" w:hAnsi="Calibri"/>
          <w:b w:val="0"/>
          <w:i w:val="0"/>
          <w:sz w:val="20"/>
        </w:rPr>
        <w:t xml:space="preserve">  Low — Developing structure-driven leader: You show structure-driven leader sometimes; in many situations light on structure habits still dominate.  → Action: Pick one weekly habit that practises structure-driven leader.</w:t>
      </w:r>
    </w:p>
    <w:p>
      <w:pPr>
        <w:spacing w:after="40"/>
      </w:pPr>
      <w:r>
        <w:rPr>
          <w:rFonts w:ascii="Calibri" w:hAnsi="Calibri"/>
          <w:b w:val="0"/>
          <w:i w:val="0"/>
          <w:sz w:val="20"/>
        </w:rPr>
        <w:t xml:space="preserve">  Moderate — Balanced: You can move between structure-driven leader and light on structure as the situation needs.  → Action: Choose which mode to default to in your most important arena.</w:t>
      </w:r>
    </w:p>
    <w:p>
      <w:pPr>
        <w:spacing w:after="40"/>
      </w:pPr>
      <w:r>
        <w:rPr>
          <w:rFonts w:ascii="Calibri" w:hAnsi="Calibri"/>
          <w:b w:val="0"/>
          <w:i w:val="0"/>
          <w:sz w:val="20"/>
        </w:rPr>
        <w:t xml:space="preserve">  High — Clear structure-driven leader: structure-driven leader is a clear feature of how you operate.  → Action: Add at least one transformational moment per week to balance.</w:t>
      </w:r>
    </w:p>
    <w:p>
      <w:pPr>
        <w:spacing w:after="40"/>
      </w:pPr>
      <w:r>
        <w:rPr>
          <w:rFonts w:ascii="Calibri" w:hAnsi="Calibri"/>
          <w:b w:val="0"/>
          <w:i w:val="0"/>
          <w:sz w:val="20"/>
        </w:rPr>
        <w:t xml:space="preserve">  Very High — Signature structure-driven leader: structure-driven leader is a defining strength — others recognise this in you.  → Action: Channel into roles that reward structure-driven leader; mentor those still developing it.</w:t>
      </w:r>
    </w:p>
    <w:p>
      <w:pPr>
        <w:spacing w:after="160"/>
      </w:pPr>
      <w:r>
        <w:rPr>
          <w:rFonts w:ascii="Calibri" w:hAnsi="Calibri"/>
          <w:b w:val="0"/>
          <w:i/>
          <w:color w:val="555555"/>
          <w:sz w:val="19"/>
        </w:rPr>
        <w:t>Source: MBS-built per Bass &amp; Avolio.  |  License: MBS-original — safe.  |  Caution: Strong transactional without transformational predicts burnout in teams.</w:t>
      </w:r>
    </w:p>
    <w:p>
      <w:pPr>
        <w:pStyle w:val="Heading3"/>
      </w:pPr>
      <w:r>
        <w:t>26. L03_Laissez_Faire — Laissez-Faire Leadership (flag)</w:t>
      </w:r>
    </w:p>
    <w:p>
      <w:pPr>
        <w:spacing w:after="80"/>
      </w:pPr>
      <w:r>
        <w:rPr>
          <w:rFonts w:ascii="Calibri" w:hAnsi="Calibri"/>
          <w:b w:val="0"/>
          <w:i/>
          <w:color w:val="555555"/>
          <w:sz w:val="20"/>
        </w:rPr>
        <w:t>Framework: Bass &amp; Avolio MLQ  |  Category: Leadership</w:t>
      </w:r>
    </w:p>
    <w:p>
      <w:pPr>
        <w:spacing w:after="40"/>
      </w:pPr>
      <w:r>
        <w:rPr>
          <w:rFonts w:ascii="Calibri" w:hAnsi="Calibri"/>
          <w:b w:val="0"/>
          <w:i w:val="0"/>
          <w:sz w:val="20"/>
        </w:rPr>
        <w:t>Construct: Hands-off, avoidant leadership style</w:t>
      </w:r>
    </w:p>
    <w:p>
      <w:pPr>
        <w:spacing w:after="40"/>
      </w:pPr>
      <w:r>
        <w:rPr>
          <w:rFonts w:ascii="Calibri" w:hAnsi="Calibri"/>
          <w:b w:val="0"/>
          <w:i w:val="0"/>
          <w:sz w:val="20"/>
        </w:rPr>
        <w:t>Sub-facets fed: L-LAIS</w:t>
      </w:r>
    </w:p>
    <w:p>
      <w:pPr>
        <w:spacing w:after="80"/>
      </w:pPr>
      <w:r>
        <w:rPr>
          <w:rFonts w:ascii="Calibri" w:hAnsi="Calibri"/>
          <w:b w:val="0"/>
          <w:i w:val="0"/>
          <w:sz w:val="20"/>
        </w:rPr>
        <w:t>Target: College + workforce  |  Format: Likert (from bank)  |  Time: ≈ 30 sec</w:t>
      </w:r>
    </w:p>
    <w:p>
      <w:pPr>
        <w:spacing w:after="120"/>
      </w:pPr>
      <w:r>
        <w:rPr>
          <w:rFonts w:ascii="Calibri" w:hAnsi="Calibri"/>
          <w:b w:val="0"/>
          <w:i w:val="0"/>
          <w:sz w:val="20"/>
        </w:rPr>
        <w:t>Purpose: Flags absentee leadership tendency — the riskiest pattern at scale.</w:t>
      </w:r>
    </w:p>
    <w:p>
      <w:pPr>
        <w:spacing w:after="40"/>
      </w:pPr>
      <w:r>
        <w:rPr>
          <w:rFonts w:ascii="Calibri" w:hAnsi="Calibri"/>
          <w:b/>
          <w:i w:val="0"/>
          <w:color w:val="2E86AB"/>
          <w:sz w:val="20"/>
        </w:rPr>
        <w:t>Items used (1 from bank):</w:t>
      </w:r>
    </w:p>
    <w:p>
      <w:pPr>
        <w:pStyle w:val="ListBullet"/>
        <w:spacing w:after="40"/>
      </w:pPr>
      <w:r>
        <w:rPr>
          <w:sz w:val="21"/>
        </w:rPr>
        <w:t>L-008 — I tend to stay out of the way and let things sort themselves out.  · role: Hands-off · weight: 1.0</w:t>
      </w:r>
    </w:p>
    <w:p>
      <w:pPr>
        <w:spacing w:after="40"/>
      </w:pPr>
      <w:r>
        <w:rPr>
          <w:rFonts w:ascii="Calibri" w:hAnsi="Calibri"/>
          <w:b/>
          <w:i w:val="0"/>
          <w:color w:val="2E86AB"/>
          <w:sz w:val="20"/>
        </w:rPr>
        <w:t>Scoring:</w:t>
      </w:r>
    </w:p>
    <w:p>
      <w:pPr>
        <w:spacing w:after="40"/>
      </w:pPr>
      <w:r>
        <w:rPr>
          <w:rFonts w:ascii="Calibri" w:hAnsi="Calibri"/>
          <w:b w:val="0"/>
          <w:i w:val="0"/>
          <w:sz w:val="20"/>
        </w:rPr>
        <w:t>L-LAIS = scaled value of L-008.</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Engaged: You stay engaged with your team consistently.  → Action: Watch for over-management.</w:t>
      </w:r>
    </w:p>
    <w:p>
      <w:pPr>
        <w:spacing w:after="40"/>
      </w:pPr>
      <w:r>
        <w:rPr>
          <w:rFonts w:ascii="Calibri" w:hAnsi="Calibri"/>
          <w:b w:val="0"/>
          <w:i w:val="0"/>
          <w:sz w:val="20"/>
        </w:rPr>
        <w:t xml:space="preserve">  Low — Mostly engaged: Mostly engaged; occasionally hands-off.  → Action: Notice WHY you step back.</w:t>
      </w:r>
    </w:p>
    <w:p>
      <w:pPr>
        <w:spacing w:after="40"/>
      </w:pPr>
      <w:r>
        <w:rPr>
          <w:rFonts w:ascii="Calibri" w:hAnsi="Calibri"/>
          <w:b w:val="0"/>
          <w:i w:val="0"/>
          <w:sz w:val="20"/>
        </w:rPr>
        <w:t xml:space="preserve">  Moderate — Selective hands-off: You step back when the team is ready and engage when needed.  → Action: Healthy adaptive style.</w:t>
      </w:r>
    </w:p>
    <w:p>
      <w:pPr>
        <w:spacing w:after="40"/>
      </w:pPr>
      <w:r>
        <w:rPr>
          <w:rFonts w:ascii="Calibri" w:hAnsi="Calibri"/>
          <w:b w:val="0"/>
          <w:i w:val="0"/>
          <w:sz w:val="20"/>
        </w:rPr>
        <w:t xml:space="preserve">  High — Often hands-off: Hands-off is your default; can leave teams un-supported.  → Action: Schedule one weekly 1-1 with each team-mate.</w:t>
      </w:r>
    </w:p>
    <w:p>
      <w:pPr>
        <w:spacing w:after="40"/>
      </w:pPr>
      <w:r>
        <w:rPr>
          <w:rFonts w:ascii="Calibri" w:hAnsi="Calibri"/>
          <w:b w:val="0"/>
          <w:i w:val="0"/>
          <w:sz w:val="20"/>
        </w:rPr>
        <w:t xml:space="preserve">  Very High — Absentee-leader risk: Strongly hands-off; high disengagement risk.  → Action: Counsellor coaching recommended; build basic engagement routine.</w:t>
      </w:r>
    </w:p>
    <w:p>
      <w:pPr>
        <w:spacing w:after="160"/>
      </w:pPr>
      <w:r>
        <w:rPr>
          <w:rFonts w:ascii="Calibri" w:hAnsi="Calibri"/>
          <w:b w:val="0"/>
          <w:i/>
          <w:color w:val="555555"/>
          <w:sz w:val="19"/>
        </w:rPr>
        <w:t>Source: MBS-built per Bass &amp; Avolio.  |  License: MBS-original — safe.  |  Caution: Frame neutrally — sometimes laissez-faire is wise (mature, expert teams). Pair with team-readiness.</w:t>
      </w:r>
    </w:p>
    <w:p>
      <w:pPr>
        <w:pStyle w:val="Heading3"/>
      </w:pPr>
      <w:r>
        <w:t>27. L04_JCM — Job Characteristics Model (JCM)</w:t>
      </w:r>
    </w:p>
    <w:p>
      <w:pPr>
        <w:spacing w:after="80"/>
      </w:pPr>
      <w:r>
        <w:rPr>
          <w:rFonts w:ascii="Calibri" w:hAnsi="Calibri"/>
          <w:b w:val="0"/>
          <w:i/>
          <w:color w:val="555555"/>
          <w:sz w:val="20"/>
        </w:rPr>
        <w:t>Framework: Hackman &amp; Oldham JCM / Job Diagnostic Survey  |  Category: Organisational Behaviour</w:t>
      </w:r>
    </w:p>
    <w:p>
      <w:pPr>
        <w:spacing w:after="40"/>
      </w:pPr>
      <w:r>
        <w:rPr>
          <w:rFonts w:ascii="Calibri" w:hAnsi="Calibri"/>
          <w:b w:val="0"/>
          <w:i w:val="0"/>
          <w:sz w:val="20"/>
        </w:rPr>
        <w:t>Construct: Five core job features predicting motivation: SS, TI, TS, AUT, FB</w:t>
      </w:r>
    </w:p>
    <w:p>
      <w:pPr>
        <w:spacing w:after="40"/>
      </w:pPr>
      <w:r>
        <w:rPr>
          <w:rFonts w:ascii="Calibri" w:hAnsi="Calibri"/>
          <w:b w:val="0"/>
          <w:i w:val="0"/>
          <w:sz w:val="20"/>
        </w:rPr>
        <w:t>Sub-facets fed: JCM-SS, JCM-TI, JCM-TS, JCM-AUT, JCM-FB</w:t>
      </w:r>
    </w:p>
    <w:p>
      <w:pPr>
        <w:spacing w:after="80"/>
      </w:pPr>
      <w:r>
        <w:rPr>
          <w:rFonts w:ascii="Calibri" w:hAnsi="Calibri"/>
          <w:b w:val="0"/>
          <w:i w:val="0"/>
          <w:sz w:val="20"/>
        </w:rPr>
        <w:t>Target: College + workforce  |  Format: Likert (from bank)  |  Time: ≈ 2 min</w:t>
      </w:r>
    </w:p>
    <w:p>
      <w:pPr>
        <w:spacing w:after="120"/>
      </w:pPr>
      <w:r>
        <w:rPr>
          <w:rFonts w:ascii="Calibri" w:hAnsi="Calibri"/>
          <w:b w:val="0"/>
          <w:i w:val="0"/>
          <w:sz w:val="20"/>
        </w:rPr>
        <w:t>Purpose: Diagnoses which feature of the current job/study experience is weakest.</w:t>
      </w:r>
    </w:p>
    <w:p>
      <w:pPr>
        <w:spacing w:after="40"/>
      </w:pPr>
      <w:r>
        <w:rPr>
          <w:rFonts w:ascii="Calibri" w:hAnsi="Calibri"/>
          <w:b/>
          <w:i w:val="0"/>
          <w:color w:val="2E86AB"/>
          <w:sz w:val="20"/>
        </w:rPr>
        <w:t>Items used (5 from bank):</w:t>
      </w:r>
    </w:p>
    <w:p>
      <w:pPr>
        <w:pStyle w:val="ListBullet"/>
        <w:spacing w:after="40"/>
      </w:pPr>
      <w:r>
        <w:rPr>
          <w:sz w:val="21"/>
        </w:rPr>
        <w:t>OB-006 — My job uses a variety of my skills.  · role: Skill variety · weight: 1.0</w:t>
      </w:r>
    </w:p>
    <w:p>
      <w:pPr>
        <w:pStyle w:val="ListBullet"/>
        <w:spacing w:after="40"/>
      </w:pPr>
      <w:r>
        <w:rPr>
          <w:sz w:val="21"/>
        </w:rPr>
        <w:t>OB-007 — I do a complete piece of work from beginning to end.  · role: Task identity · weight: 1.0</w:t>
      </w:r>
    </w:p>
    <w:p>
      <w:pPr>
        <w:pStyle w:val="ListBullet"/>
        <w:spacing w:after="40"/>
      </w:pPr>
      <w:r>
        <w:rPr>
          <w:sz w:val="21"/>
        </w:rPr>
        <w:t>OB-008 — My work has a real impact on others' lives.  · role: Task significance · weight: 1.0</w:t>
      </w:r>
    </w:p>
    <w:p>
      <w:pPr>
        <w:pStyle w:val="ListBullet"/>
        <w:spacing w:after="40"/>
      </w:pPr>
      <w:r>
        <w:rPr>
          <w:sz w:val="21"/>
        </w:rPr>
        <w:t>M-009 — I feel free to make my own choices about what I do.  · role: Autonomy · weight: 1.0</w:t>
      </w:r>
    </w:p>
    <w:p>
      <w:pPr>
        <w:pStyle w:val="ListBullet"/>
        <w:spacing w:after="40"/>
      </w:pPr>
      <w:r>
        <w:rPr>
          <w:sz w:val="21"/>
        </w:rPr>
        <w:t>OB-009 — I get regular, useful feedback about how I am doing.  · role: Feedback from job · weight: 1.0</w:t>
      </w:r>
    </w:p>
    <w:p>
      <w:pPr>
        <w:spacing w:after="40"/>
      </w:pPr>
      <w:r>
        <w:rPr>
          <w:rFonts w:ascii="Calibri" w:hAnsi="Calibri"/>
          <w:b/>
          <w:i w:val="0"/>
          <w:color w:val="2E86AB"/>
          <w:sz w:val="20"/>
        </w:rPr>
        <w:t>Scoring:</w:t>
      </w:r>
    </w:p>
    <w:p>
      <w:pPr>
        <w:spacing w:after="40"/>
      </w:pPr>
      <w:r>
        <w:rPr>
          <w:rFonts w:ascii="Calibri" w:hAnsi="Calibri"/>
          <w:b w:val="0"/>
          <w:i w:val="0"/>
          <w:sz w:val="20"/>
        </w:rPr>
        <w:t>No reverses. Each sub = scaled item. Motivating Potential Score (MPS) = ((SS+TI+TS)/3) × (AUT/100) × (FB/100) × 100. Report 5 subs + MPS.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Demotivating job: Job lacks variety, identity, significance, autonomy or feedback.  → Action: Identify the one weakest factor and request a job redesign there.</w:t>
      </w:r>
    </w:p>
    <w:p>
      <w:pPr>
        <w:spacing w:after="40"/>
      </w:pPr>
      <w:r>
        <w:rPr>
          <w:rFonts w:ascii="Calibri" w:hAnsi="Calibri"/>
          <w:b w:val="0"/>
          <w:i w:val="0"/>
          <w:sz w:val="20"/>
        </w:rPr>
        <w:t xml:space="preserve">  Low — Job runs dry: Job meets some but not most JCM features.  → Action: Pick the weakest factor to address first.</w:t>
      </w:r>
    </w:p>
    <w:p>
      <w:pPr>
        <w:spacing w:after="40"/>
      </w:pPr>
      <w:r>
        <w:rPr>
          <w:rFonts w:ascii="Calibri" w:hAnsi="Calibri"/>
          <w:b w:val="0"/>
          <w:i w:val="0"/>
          <w:sz w:val="20"/>
        </w:rPr>
        <w:t xml:space="preserve">  Moderate — Adequately enriched job: Job has decent levels on most features.  → Action: Lift the weakest factor.</w:t>
      </w:r>
    </w:p>
    <w:p>
      <w:pPr>
        <w:spacing w:after="40"/>
      </w:pPr>
      <w:r>
        <w:rPr>
          <w:rFonts w:ascii="Calibri" w:hAnsi="Calibri"/>
          <w:b w:val="0"/>
          <w:i w:val="0"/>
          <w:sz w:val="20"/>
        </w:rPr>
        <w:t xml:space="preserve">  High — Enriched job: Job is well-designed on most features.  → Action: Protect what's working as you grow.</w:t>
      </w:r>
    </w:p>
    <w:p>
      <w:pPr>
        <w:spacing w:after="40"/>
      </w:pPr>
      <w:r>
        <w:rPr>
          <w:rFonts w:ascii="Calibri" w:hAnsi="Calibri"/>
          <w:b w:val="0"/>
          <w:i w:val="0"/>
          <w:sz w:val="20"/>
        </w:rPr>
        <w:t xml:space="preserve">  Very High — Highly enriching job: Job hits all five features strongly.  → Action: Help others design similar roles.</w:t>
      </w:r>
    </w:p>
    <w:p>
      <w:pPr>
        <w:spacing w:after="160"/>
      </w:pPr>
      <w:r>
        <w:rPr>
          <w:rFonts w:ascii="Calibri" w:hAnsi="Calibri"/>
          <w:b w:val="0"/>
          <w:i/>
          <w:color w:val="555555"/>
          <w:sz w:val="19"/>
        </w:rPr>
        <w:t>Source: MBS-built per Hackman &amp; Oldham (1975).  |  License: MBS items original — safe.  |  Caution: This measures the JOB, not the person.</w:t>
      </w:r>
    </w:p>
    <w:p>
      <w:pPr>
        <w:pStyle w:val="Heading3"/>
      </w:pPr>
      <w:r>
        <w:t>28. OB01_LMX — Leader-Member Exchange (LMX-7-style)</w:t>
      </w:r>
    </w:p>
    <w:p>
      <w:pPr>
        <w:spacing w:after="80"/>
      </w:pPr>
      <w:r>
        <w:rPr>
          <w:rFonts w:ascii="Calibri" w:hAnsi="Calibri"/>
          <w:b w:val="0"/>
          <w:i/>
          <w:color w:val="555555"/>
          <w:sz w:val="20"/>
        </w:rPr>
        <w:t>Framework: LMX Theory (Graen &amp; Uhl-Bien)  |  Category: Organisational Behaviour</w:t>
      </w:r>
    </w:p>
    <w:p>
      <w:pPr>
        <w:spacing w:after="40"/>
      </w:pPr>
      <w:r>
        <w:rPr>
          <w:rFonts w:ascii="Calibri" w:hAnsi="Calibri"/>
          <w:b w:val="0"/>
          <w:i w:val="0"/>
          <w:sz w:val="20"/>
        </w:rPr>
        <w:t>Construct: Quality of the dyadic relationship between member and leader</w:t>
      </w:r>
    </w:p>
    <w:p>
      <w:pPr>
        <w:spacing w:after="40"/>
      </w:pPr>
      <w:r>
        <w:rPr>
          <w:rFonts w:ascii="Calibri" w:hAnsi="Calibri"/>
          <w:b w:val="0"/>
          <w:i w:val="0"/>
          <w:sz w:val="20"/>
        </w:rPr>
        <w:t>Sub-facets fed: LMX</w:t>
      </w:r>
    </w:p>
    <w:p>
      <w:pPr>
        <w:spacing w:after="80"/>
      </w:pPr>
      <w:r>
        <w:rPr>
          <w:rFonts w:ascii="Calibri" w:hAnsi="Calibri"/>
          <w:b w:val="0"/>
          <w:i w:val="0"/>
          <w:sz w:val="20"/>
        </w:rPr>
        <w:t>Target: College + workforce  |  Format: Likert (from bank)  |  Time: ≈ 1 min</w:t>
      </w:r>
    </w:p>
    <w:p>
      <w:pPr>
        <w:spacing w:after="120"/>
      </w:pPr>
      <w:r>
        <w:rPr>
          <w:rFonts w:ascii="Calibri" w:hAnsi="Calibri"/>
          <w:b w:val="0"/>
          <w:i w:val="0"/>
          <w:sz w:val="20"/>
        </w:rPr>
        <w:t>Purpose: Predicts engagement, performance, turnover via leader relationship.</w:t>
      </w:r>
    </w:p>
    <w:p>
      <w:pPr>
        <w:spacing w:after="40"/>
      </w:pPr>
      <w:r>
        <w:rPr>
          <w:rFonts w:ascii="Calibri" w:hAnsi="Calibri"/>
          <w:b/>
          <w:i w:val="0"/>
          <w:color w:val="2E86AB"/>
          <w:sz w:val="20"/>
        </w:rPr>
        <w:t>Items used (3 from bank):</w:t>
      </w:r>
    </w:p>
    <w:p>
      <w:pPr>
        <w:pStyle w:val="ListBullet"/>
        <w:spacing w:after="40"/>
      </w:pPr>
      <w:r>
        <w:rPr>
          <w:sz w:val="21"/>
        </w:rPr>
        <w:t>OB-005 — My unique skills and talents are valued and used by this team.  · role: Skills valued (overlap) · weight: 0.6</w:t>
      </w:r>
    </w:p>
    <w:p>
      <w:pPr>
        <w:pStyle w:val="ListBullet"/>
        <w:spacing w:after="40"/>
      </w:pPr>
      <w:r>
        <w:rPr>
          <w:sz w:val="21"/>
        </w:rPr>
        <w:t>L-011 — I have a good working relationship with my immediate leader / supervisor.  · role: Good relationship · weight: 1.0</w:t>
      </w:r>
    </w:p>
    <w:p>
      <w:pPr>
        <w:pStyle w:val="ListBullet"/>
        <w:spacing w:after="40"/>
      </w:pPr>
      <w:r>
        <w:rPr>
          <w:sz w:val="21"/>
        </w:rPr>
        <w:t>L-012 — My direct leader knows my work problems and needs.  · role: Leader knows my needs · weight: 1.0</w:t>
      </w:r>
    </w:p>
    <w:p>
      <w:pPr>
        <w:spacing w:after="40"/>
      </w:pPr>
      <w:r>
        <w:rPr>
          <w:rFonts w:ascii="Calibri" w:hAnsi="Calibri"/>
          <w:b/>
          <w:i w:val="0"/>
          <w:color w:val="2E86AB"/>
          <w:sz w:val="20"/>
        </w:rPr>
        <w:t>Scoring:</w:t>
      </w:r>
    </w:p>
    <w:p>
      <w:pPr>
        <w:spacing w:after="40"/>
      </w:pPr>
      <w:r>
        <w:rPr>
          <w:rFonts w:ascii="Calibri" w:hAnsi="Calibri"/>
          <w:b w:val="0"/>
          <w:i w:val="0"/>
          <w:sz w:val="20"/>
        </w:rPr>
        <w:t>No reverses. LMX = mean (weighted) of three scaled values.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high-quality leader relationship: high-quality leader relationship is not yet a defining feature for you. You're more distant leader relationship-leaning right now.  → Action: Schedule one 15-min 1-1 with your leader this week; bring one win and one ask.</w:t>
      </w:r>
    </w:p>
    <w:p>
      <w:pPr>
        <w:spacing w:after="40"/>
      </w:pPr>
      <w:r>
        <w:rPr>
          <w:rFonts w:ascii="Calibri" w:hAnsi="Calibri"/>
          <w:b w:val="0"/>
          <w:i w:val="0"/>
          <w:sz w:val="20"/>
        </w:rPr>
        <w:t xml:space="preserve">  Low — Developing high-quality leader relationship: You show high-quality leader relationship sometimes; in many situations distant leader relationship habits still dominate.  → Action: Pick one weekly habit that practises high-quality leader relationship.</w:t>
      </w:r>
    </w:p>
    <w:p>
      <w:pPr>
        <w:spacing w:after="40"/>
      </w:pPr>
      <w:r>
        <w:rPr>
          <w:rFonts w:ascii="Calibri" w:hAnsi="Calibri"/>
          <w:b w:val="0"/>
          <w:i w:val="0"/>
          <w:sz w:val="20"/>
        </w:rPr>
        <w:t xml:space="preserve">  Moderate — Balanced: You can move between high-quality leader relationship and distant leader relationship as the situation needs.  → Action: Choose which mode to default to in your most important arena.</w:t>
      </w:r>
    </w:p>
    <w:p>
      <w:pPr>
        <w:spacing w:after="40"/>
      </w:pPr>
      <w:r>
        <w:rPr>
          <w:rFonts w:ascii="Calibri" w:hAnsi="Calibri"/>
          <w:b w:val="0"/>
          <w:i w:val="0"/>
          <w:sz w:val="20"/>
        </w:rPr>
        <w:t xml:space="preserve">  High — Clear high-quality leader relationship: high-quality leader relationship is a clear feature of how you operate.  → Action: Use this resource — ask for stretch opportunities; be the 'high-quality' partner back.</w:t>
      </w:r>
    </w:p>
    <w:p>
      <w:pPr>
        <w:spacing w:after="40"/>
      </w:pPr>
      <w:r>
        <w:rPr>
          <w:rFonts w:ascii="Calibri" w:hAnsi="Calibri"/>
          <w:b w:val="0"/>
          <w:i w:val="0"/>
          <w:sz w:val="20"/>
        </w:rPr>
        <w:t xml:space="preserve">  Very High — Signature high-quality leader relationship: high-quality leader relationship is a defining strength — others recognise this in you.  → Action: Channel into roles that reward high-quality leader relationship; mentor those still developing it.</w:t>
      </w:r>
    </w:p>
    <w:p>
      <w:pPr>
        <w:spacing w:after="160"/>
      </w:pPr>
      <w:r>
        <w:rPr>
          <w:rFonts w:ascii="Calibri" w:hAnsi="Calibri"/>
          <w:b w:val="0"/>
          <w:i/>
          <w:color w:val="555555"/>
          <w:sz w:val="19"/>
        </w:rPr>
        <w:t>Source: MBS-built per Graen &amp; Uhl-Bien (1995).  |  License: Original LMX-7 research-available; MBS uses original items — safe.  |  Caution: Measures relationship, not the leader.</w:t>
      </w:r>
    </w:p>
    <w:p>
      <w:pPr>
        <w:pStyle w:val="Heading3"/>
      </w:pPr>
      <w:r>
        <w:t>29. OB02_Empowerment — Psychological Empowerment (Spreitzer-style)</w:t>
      </w:r>
    </w:p>
    <w:p>
      <w:pPr>
        <w:spacing w:after="80"/>
      </w:pPr>
      <w:r>
        <w:rPr>
          <w:rFonts w:ascii="Calibri" w:hAnsi="Calibri"/>
          <w:b w:val="0"/>
          <w:i/>
          <w:color w:val="555555"/>
          <w:sz w:val="20"/>
        </w:rPr>
        <w:t>Framework: Spreitzer Psychological Empowerment  |  Category: Organisational Behaviour</w:t>
      </w:r>
    </w:p>
    <w:p>
      <w:pPr>
        <w:spacing w:after="40"/>
      </w:pPr>
      <w:r>
        <w:rPr>
          <w:rFonts w:ascii="Calibri" w:hAnsi="Calibri"/>
          <w:b w:val="0"/>
          <w:i w:val="0"/>
          <w:sz w:val="20"/>
        </w:rPr>
        <w:t>Construct: Meaning, Competence, Self-Determination, Impact</w:t>
      </w:r>
    </w:p>
    <w:p>
      <w:pPr>
        <w:spacing w:after="40"/>
      </w:pPr>
      <w:r>
        <w:rPr>
          <w:rFonts w:ascii="Calibri" w:hAnsi="Calibri"/>
          <w:b w:val="0"/>
          <w:i w:val="0"/>
          <w:sz w:val="20"/>
        </w:rPr>
        <w:t>Sub-facets fed: EMP-MEAN, EMP-COM, EMP-SD, EMP-IMP</w:t>
      </w:r>
    </w:p>
    <w:p>
      <w:pPr>
        <w:spacing w:after="80"/>
      </w:pPr>
      <w:r>
        <w:rPr>
          <w:rFonts w:ascii="Calibri" w:hAnsi="Calibri"/>
          <w:b w:val="0"/>
          <w:i w:val="0"/>
          <w:sz w:val="20"/>
        </w:rPr>
        <w:t>Target: College + workforce  |  Format: Likert (from bank)  |  Time: ≈ 1 min</w:t>
      </w:r>
    </w:p>
    <w:p>
      <w:pPr>
        <w:spacing w:after="120"/>
      </w:pPr>
      <w:r>
        <w:rPr>
          <w:rFonts w:ascii="Calibri" w:hAnsi="Calibri"/>
          <w:b w:val="0"/>
          <w:i w:val="0"/>
          <w:sz w:val="20"/>
        </w:rPr>
        <w:t>Purpose: Profiles intrinsic empowerment — strong predictor of innovation and engagement.</w:t>
      </w:r>
    </w:p>
    <w:p>
      <w:pPr>
        <w:spacing w:after="40"/>
      </w:pPr>
      <w:r>
        <w:rPr>
          <w:rFonts w:ascii="Calibri" w:hAnsi="Calibri"/>
          <w:b/>
          <w:i w:val="0"/>
          <w:color w:val="2E86AB"/>
          <w:sz w:val="20"/>
        </w:rPr>
        <w:t>Items used (4 from bank):</w:t>
      </w:r>
    </w:p>
    <w:p>
      <w:pPr>
        <w:pStyle w:val="ListBullet"/>
        <w:spacing w:after="40"/>
      </w:pPr>
      <w:r>
        <w:rPr>
          <w:sz w:val="21"/>
        </w:rPr>
        <w:t>OB-010 — The work I do feels meaningful to me.  · role: Meaning · weight: 1.0</w:t>
      </w:r>
    </w:p>
    <w:p>
      <w:pPr>
        <w:pStyle w:val="ListBullet"/>
        <w:spacing w:after="40"/>
      </w:pPr>
      <w:r>
        <w:rPr>
          <w:sz w:val="21"/>
        </w:rPr>
        <w:t>OB-012 — I feel confident in my ability to perform my work activities.  · role: Competence · weight: 1.0</w:t>
      </w:r>
    </w:p>
    <w:p>
      <w:pPr>
        <w:pStyle w:val="ListBullet"/>
        <w:spacing w:after="40"/>
      </w:pPr>
      <w:r>
        <w:rPr>
          <w:sz w:val="21"/>
        </w:rPr>
        <w:t>OB-011 — I have a lot of choice in how I do my work.  · role: Self-Determination · weight: 1.0</w:t>
      </w:r>
    </w:p>
    <w:p>
      <w:pPr>
        <w:pStyle w:val="ListBullet"/>
        <w:spacing w:after="40"/>
      </w:pPr>
      <w:r>
        <w:rPr>
          <w:sz w:val="21"/>
        </w:rPr>
        <w:t>OB-013 — I can influence what happens in my department/class.  · role: Impact · weight: 1.0</w:t>
      </w:r>
    </w:p>
    <w:p>
      <w:pPr>
        <w:spacing w:after="40"/>
      </w:pPr>
      <w:r>
        <w:rPr>
          <w:rFonts w:ascii="Calibri" w:hAnsi="Calibri"/>
          <w:b/>
          <w:i w:val="0"/>
          <w:color w:val="2E86AB"/>
          <w:sz w:val="20"/>
        </w:rPr>
        <w:t>Scoring:</w:t>
      </w:r>
    </w:p>
    <w:p>
      <w:pPr>
        <w:spacing w:after="40"/>
      </w:pPr>
      <w:r>
        <w:rPr>
          <w:rFonts w:ascii="Calibri" w:hAnsi="Calibri"/>
          <w:b w:val="0"/>
          <w:i w:val="0"/>
          <w:sz w:val="20"/>
        </w:rPr>
        <w:t>No reverses. Each sub = scaled item. Empowerment composite = mean.</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highly empowered: highly empowered is not yet a defining feature for you. You're more low empowerment-leaning right now.  → Action: Identify which of M/C/SD/I is lowest; one weekly habit to lift it.</w:t>
      </w:r>
    </w:p>
    <w:p>
      <w:pPr>
        <w:spacing w:after="40"/>
      </w:pPr>
      <w:r>
        <w:rPr>
          <w:rFonts w:ascii="Calibri" w:hAnsi="Calibri"/>
          <w:b w:val="0"/>
          <w:i w:val="0"/>
          <w:sz w:val="20"/>
        </w:rPr>
        <w:t xml:space="preserve">  Low — Developing highly empowered: You show highly empowered sometimes; in many situations low empowerment habits still dominate.  → Action: Pick one weekly habit that practises highly empowered.</w:t>
      </w:r>
    </w:p>
    <w:p>
      <w:pPr>
        <w:spacing w:after="40"/>
      </w:pPr>
      <w:r>
        <w:rPr>
          <w:rFonts w:ascii="Calibri" w:hAnsi="Calibri"/>
          <w:b w:val="0"/>
          <w:i w:val="0"/>
          <w:sz w:val="20"/>
        </w:rPr>
        <w:t xml:space="preserve">  Moderate — Balanced: You can move between highly empowered and low empowerment as the situation needs.  → Action: Choose which mode to default to in your most important arena.</w:t>
      </w:r>
    </w:p>
    <w:p>
      <w:pPr>
        <w:spacing w:after="40"/>
      </w:pPr>
      <w:r>
        <w:rPr>
          <w:rFonts w:ascii="Calibri" w:hAnsi="Calibri"/>
          <w:b w:val="0"/>
          <w:i w:val="0"/>
          <w:sz w:val="20"/>
        </w:rPr>
        <w:t xml:space="preserve">  High — Clear highly empowered: highly empowered is a clear feature of how you operate.  → Action: Mentor a less-empowered peer; protect during organisational change.</w:t>
      </w:r>
    </w:p>
    <w:p>
      <w:pPr>
        <w:spacing w:after="40"/>
      </w:pPr>
      <w:r>
        <w:rPr>
          <w:rFonts w:ascii="Calibri" w:hAnsi="Calibri"/>
          <w:b w:val="0"/>
          <w:i w:val="0"/>
          <w:sz w:val="20"/>
        </w:rPr>
        <w:t xml:space="preserve">  Very High — Signature highly empowered: highly empowered is a defining strength — others recognise this in you.  → Action: Channel into roles that reward highly empowered; mentor those still developing it.</w:t>
      </w:r>
    </w:p>
    <w:p>
      <w:pPr>
        <w:spacing w:after="160"/>
      </w:pPr>
      <w:r>
        <w:rPr>
          <w:rFonts w:ascii="Calibri" w:hAnsi="Calibri"/>
          <w:b w:val="0"/>
          <w:i/>
          <w:color w:val="555555"/>
          <w:sz w:val="19"/>
        </w:rPr>
        <w:t>Source: MBS-built per Spreitzer (1995).  |  License: MBS items original — safe.  |  Caution: Distinguish empowerment from autonomy alone.</w:t>
      </w:r>
    </w:p>
    <w:p>
      <w:pPr>
        <w:pStyle w:val="Heading3"/>
      </w:pPr>
      <w:r>
        <w:t>30. OB03_ABC_Attitude — ABC Model of Attitude</w:t>
      </w:r>
    </w:p>
    <w:p>
      <w:pPr>
        <w:spacing w:after="80"/>
      </w:pPr>
      <w:r>
        <w:rPr>
          <w:rFonts w:ascii="Calibri" w:hAnsi="Calibri"/>
          <w:b w:val="0"/>
          <w:i/>
          <w:color w:val="555555"/>
          <w:sz w:val="20"/>
        </w:rPr>
        <w:t>Framework: Tripartite ABC model of attitude  |  Category: OB / Soft Skills</w:t>
      </w:r>
    </w:p>
    <w:p>
      <w:pPr>
        <w:spacing w:after="40"/>
      </w:pPr>
      <w:r>
        <w:rPr>
          <w:rFonts w:ascii="Calibri" w:hAnsi="Calibri"/>
          <w:b w:val="0"/>
          <w:i w:val="0"/>
          <w:sz w:val="20"/>
        </w:rPr>
        <w:t>Construct: Attitude as Affect + Behaviour + Cognition</w:t>
      </w:r>
    </w:p>
    <w:p>
      <w:pPr>
        <w:spacing w:after="40"/>
      </w:pPr>
      <w:r>
        <w:rPr>
          <w:rFonts w:ascii="Calibri" w:hAnsi="Calibri"/>
          <w:b w:val="0"/>
          <w:i w:val="0"/>
          <w:sz w:val="20"/>
        </w:rPr>
        <w:t>Sub-facets fed: ABC-AFF, ABC-COG, ABC-BEH</w:t>
      </w:r>
    </w:p>
    <w:p>
      <w:pPr>
        <w:spacing w:after="80"/>
      </w:pPr>
      <w:r>
        <w:rPr>
          <w:rFonts w:ascii="Calibri" w:hAnsi="Calibri"/>
          <w:b w:val="0"/>
          <w:i w:val="0"/>
          <w:sz w:val="20"/>
        </w:rPr>
        <w:t>Target: Class 11+  |  Format: Likert (from bank); behaviour-targeted  |  Time: ≈ 1 min</w:t>
      </w:r>
    </w:p>
    <w:p>
      <w:pPr>
        <w:spacing w:after="120"/>
      </w:pPr>
      <w:r>
        <w:rPr>
          <w:rFonts w:ascii="Calibri" w:hAnsi="Calibri"/>
          <w:b w:val="0"/>
          <w:i w:val="0"/>
          <w:sz w:val="20"/>
        </w:rPr>
        <w:t>Purpose: Diagnoses whether attitude is mostly emotional, rational or behavioural — guides persuasion / change strategy.</w:t>
      </w:r>
    </w:p>
    <w:p>
      <w:pPr>
        <w:spacing w:after="40"/>
      </w:pPr>
      <w:r>
        <w:rPr>
          <w:rFonts w:ascii="Calibri" w:hAnsi="Calibri"/>
          <w:b/>
          <w:i w:val="0"/>
          <w:color w:val="2E86AB"/>
          <w:sz w:val="20"/>
        </w:rPr>
        <w:t>Items used (6 from bank):</w:t>
      </w:r>
    </w:p>
    <w:p>
      <w:pPr>
        <w:pStyle w:val="ListBullet"/>
        <w:spacing w:after="40"/>
      </w:pPr>
      <w:r>
        <w:rPr>
          <w:sz w:val="21"/>
        </w:rPr>
        <w:t>OB-022 — I have a positive feeling toward [the target behaviour: e.g. learning AI tools / saving money / a healthy routine].  · role: Affect · weight: 1.0</w:t>
      </w:r>
    </w:p>
    <w:p>
      <w:pPr>
        <w:pStyle w:val="ListBullet"/>
        <w:spacing w:after="40"/>
      </w:pPr>
      <w:r>
        <w:rPr>
          <w:sz w:val="21"/>
        </w:rPr>
        <w:t>OB-023 — I believe [the target behaviour] will lead to good outcomes for me.  · role: Cognition · weight: 1.0</w:t>
      </w:r>
    </w:p>
    <w:p>
      <w:pPr>
        <w:pStyle w:val="ListBullet"/>
        <w:spacing w:after="40"/>
      </w:pPr>
      <w:r>
        <w:rPr>
          <w:sz w:val="21"/>
        </w:rPr>
        <w:t>OB-024 — I intend to perform [the target behaviour] in the next month.  · role: Behaviour · weight: 1.0</w:t>
      </w:r>
    </w:p>
    <w:p>
      <w:pPr>
        <w:pStyle w:val="ListBullet"/>
      </w:pPr>
      <w:r>
        <w:t xml:space="preserve">OB-047 — Semantic diff: On my team I feel [1=Like an outsider … 5=Deeply included]  · role: Affect: Group belonging  [Format: Semantic differential] · weight: 0.8</w:t>
      </w:r>
    </w:p>
    <w:p>
      <w:pPr>
        <w:pStyle w:val="ListBullet"/>
      </w:pPr>
      <w:r>
        <w:t xml:space="preserve">OB-048 — Forced-choice: Values conflict with team decision — you most likely: (a) Speak up (b) Raise privately (c) Quietly comply (d) Go along  · role: Behaviour: Dissonance response  [Format: Forced-choice ipsative]</w:t>
      </w:r>
    </w:p>
    <w:p>
      <w:pPr>
        <w:pStyle w:val="ListBullet"/>
      </w:pPr>
      <w:r>
        <w:t xml:space="preserve">OB-027 — When I act against my beliefs, I quickly feel uncomfortable.  · role: Cognitive: Dissonance sensitivity · weight: 0.9</w:t>
      </w:r>
    </w:p>
    <w:p>
      <w:pPr>
        <w:spacing w:after="40"/>
      </w:pPr>
      <w:r>
        <w:rPr>
          <w:rFonts w:ascii="Calibri" w:hAnsi="Calibri"/>
          <w:b/>
          <w:i w:val="0"/>
          <w:color w:val="2E86AB"/>
          <w:sz w:val="20"/>
        </w:rPr>
        <w:t>Scoring:</w:t>
      </w:r>
    </w:p>
    <w:p>
      <w:pPr>
        <w:spacing w:after="40"/>
      </w:pPr>
      <w:r>
        <w:rPr>
          <w:rFonts w:ascii="Calibri" w:hAnsi="Calibri"/>
          <w:b w:val="0"/>
          <w:i w:val="0"/>
          <w:sz w:val="20"/>
        </w:rPr>
        <w:t>No reverses. Each sub = scaled item. Attitude composite = mean. Dominant sub = highest.</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Negative attitude: You feel/think/intend negatively toward this behaviour.  → Action: Address the strongest negative pillar first (often Affect).</w:t>
      </w:r>
    </w:p>
    <w:p>
      <w:pPr>
        <w:spacing w:after="40"/>
      </w:pPr>
      <w:r>
        <w:rPr>
          <w:rFonts w:ascii="Calibri" w:hAnsi="Calibri"/>
          <w:b w:val="0"/>
          <w:i w:val="0"/>
          <w:sz w:val="20"/>
        </w:rPr>
        <w:t xml:space="preserve">  Low — Mostly negative: More against than for.  → Action: Find one small positive personal experience with the behaviour.</w:t>
      </w:r>
    </w:p>
    <w:p>
      <w:pPr>
        <w:spacing w:after="40"/>
      </w:pPr>
      <w:r>
        <w:rPr>
          <w:rFonts w:ascii="Calibri" w:hAnsi="Calibri"/>
          <w:b w:val="0"/>
          <w:i w:val="0"/>
          <w:sz w:val="20"/>
        </w:rPr>
        <w:t xml:space="preserve">  Moderate — Mixed: Genuinely undecided.  → Action: Pilot the behaviour for 1 week to gather personal data.</w:t>
      </w:r>
    </w:p>
    <w:p>
      <w:pPr>
        <w:spacing w:after="40"/>
      </w:pPr>
      <w:r>
        <w:rPr>
          <w:rFonts w:ascii="Calibri" w:hAnsi="Calibri"/>
          <w:b w:val="0"/>
          <w:i w:val="0"/>
          <w:sz w:val="20"/>
        </w:rPr>
        <w:t xml:space="preserve">  High — Mostly positive: Likely to adopt the behaviour.  → Action: Lock in an intention with a time and place.</w:t>
      </w:r>
    </w:p>
    <w:p>
      <w:pPr>
        <w:spacing w:after="40"/>
      </w:pPr>
      <w:r>
        <w:rPr>
          <w:rFonts w:ascii="Calibri" w:hAnsi="Calibri"/>
          <w:b w:val="0"/>
          <w:i w:val="0"/>
          <w:sz w:val="20"/>
        </w:rPr>
        <w:t xml:space="preserve">  Very High — Highly positive: Strongly favourable across all three pillars.  → Action: Take action this week; otherwise attitude drifts.</w:t>
      </w:r>
    </w:p>
    <w:p>
      <w:pPr>
        <w:spacing w:after="160"/>
      </w:pPr>
      <w:r>
        <w:rPr>
          <w:rFonts w:ascii="Calibri" w:hAnsi="Calibri"/>
          <w:b w:val="0"/>
          <w:i/>
          <w:color w:val="555555"/>
          <w:sz w:val="19"/>
        </w:rPr>
        <w:t>Source: MBS-built per Rosenberg &amp; Hovland.  |  License: MBS items original.  |  Caution: Requires specifying a TARGET behaviour upfront.</w:t>
      </w:r>
    </w:p>
    <w:p>
      <w:pPr>
        <w:pStyle w:val="Heading3"/>
      </w:pPr>
      <w:r>
        <w:t>31. OB04_TPB — Theory of Planned Behavior (TPB)</w:t>
      </w:r>
    </w:p>
    <w:p>
      <w:pPr>
        <w:spacing w:after="80"/>
      </w:pPr>
      <w:r>
        <w:rPr>
          <w:rFonts w:ascii="Calibri" w:hAnsi="Calibri"/>
          <w:b w:val="0"/>
          <w:i/>
          <w:color w:val="555555"/>
          <w:sz w:val="20"/>
        </w:rPr>
        <w:t>Framework: Ajzen's TPB  |  Category: OB / Soft Skills</w:t>
      </w:r>
    </w:p>
    <w:p>
      <w:pPr>
        <w:spacing w:after="40"/>
      </w:pPr>
      <w:r>
        <w:rPr>
          <w:rFonts w:ascii="Calibri" w:hAnsi="Calibri"/>
          <w:b w:val="0"/>
          <w:i w:val="0"/>
          <w:sz w:val="20"/>
        </w:rPr>
        <w:t>Construct: Behavioural intention as a function of Attitude, Subjective Norm, Perceived Behavioural Control</w:t>
      </w:r>
    </w:p>
    <w:p>
      <w:pPr>
        <w:spacing w:after="40"/>
      </w:pPr>
      <w:r>
        <w:rPr>
          <w:rFonts w:ascii="Calibri" w:hAnsi="Calibri"/>
          <w:b w:val="0"/>
          <w:i w:val="0"/>
          <w:sz w:val="20"/>
        </w:rPr>
        <w:t>Sub-facets fed: TPB-A, TPB-SN, TPB-PBC, TPB-INT</w:t>
      </w:r>
    </w:p>
    <w:p>
      <w:pPr>
        <w:spacing w:after="80"/>
      </w:pPr>
      <w:r>
        <w:rPr>
          <w:rFonts w:ascii="Calibri" w:hAnsi="Calibri"/>
          <w:b w:val="0"/>
          <w:i w:val="0"/>
          <w:sz w:val="20"/>
        </w:rPr>
        <w:t>Target: Class 11+  |  Format: Likert (from bank); behaviour-targeted  |  Time: ≈ 1 min</w:t>
      </w:r>
    </w:p>
    <w:p>
      <w:pPr>
        <w:spacing w:after="120"/>
      </w:pPr>
      <w:r>
        <w:rPr>
          <w:rFonts w:ascii="Calibri" w:hAnsi="Calibri"/>
          <w:b w:val="0"/>
          <w:i w:val="0"/>
          <w:sz w:val="20"/>
        </w:rPr>
        <w:t>Purpose: Predicts whether intention will translate into action.</w:t>
      </w:r>
    </w:p>
    <w:p>
      <w:pPr>
        <w:spacing w:after="40"/>
      </w:pPr>
      <w:r>
        <w:rPr>
          <w:rFonts w:ascii="Calibri" w:hAnsi="Calibri"/>
          <w:b/>
          <w:i w:val="0"/>
          <w:color w:val="2E86AB"/>
          <w:sz w:val="20"/>
        </w:rPr>
        <w:t>Items used (4 from bank):</w:t>
      </w:r>
    </w:p>
    <w:p>
      <w:pPr>
        <w:pStyle w:val="ListBullet"/>
        <w:spacing w:after="40"/>
      </w:pPr>
      <w:r>
        <w:rPr>
          <w:sz w:val="21"/>
        </w:rPr>
        <w:t>OB-022 — I have a positive feeling toward [the target behaviour: e.g. learning AI tools / saving money / a healthy routine].  · role: Attitude (overlap) · weight: 1.0</w:t>
      </w:r>
    </w:p>
    <w:p>
      <w:pPr>
        <w:pStyle w:val="ListBullet"/>
        <w:spacing w:after="40"/>
      </w:pPr>
      <w:r>
        <w:rPr>
          <w:sz w:val="21"/>
        </w:rPr>
        <w:t>OB-025 — People important to me think I should perform [the target behaviour].  · role: Subjective Norm · weight: 1.0</w:t>
      </w:r>
    </w:p>
    <w:p>
      <w:pPr>
        <w:pStyle w:val="ListBullet"/>
        <w:spacing w:after="40"/>
      </w:pPr>
      <w:r>
        <w:rPr>
          <w:sz w:val="21"/>
        </w:rPr>
        <w:t>OB-026 — I have control over whether I perform [the target behaviour].  · role: Perceived Behavioural Control · weight: 1.0</w:t>
      </w:r>
    </w:p>
    <w:p>
      <w:pPr>
        <w:pStyle w:val="ListBullet"/>
        <w:spacing w:after="40"/>
      </w:pPr>
      <w:r>
        <w:rPr>
          <w:sz w:val="21"/>
        </w:rPr>
        <w:t>OB-024 — I intend to perform [the target behaviour] in the next month.  · role: Intention · weight: 1.0</w:t>
      </w:r>
    </w:p>
    <w:p>
      <w:pPr>
        <w:spacing w:after="40"/>
      </w:pPr>
      <w:r>
        <w:rPr>
          <w:rFonts w:ascii="Calibri" w:hAnsi="Calibri"/>
          <w:b/>
          <w:i w:val="0"/>
          <w:color w:val="2E86AB"/>
          <w:sz w:val="20"/>
        </w:rPr>
        <w:t>Scoring:</w:t>
      </w:r>
    </w:p>
    <w:p>
      <w:pPr>
        <w:spacing w:after="40"/>
      </w:pPr>
      <w:r>
        <w:rPr>
          <w:rFonts w:ascii="Calibri" w:hAnsi="Calibri"/>
          <w:b w:val="0"/>
          <w:i w:val="0"/>
          <w:sz w:val="20"/>
        </w:rPr>
        <w:t>No reverses. Each sub = scaled item. Intention = OB-024. Diagnostic narrative based on which TPB driver is weakest.</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Low intention: Behaviour unlikely.  → Action: Address the weakest TPB pillar.</w:t>
      </w:r>
    </w:p>
    <w:p>
      <w:pPr>
        <w:spacing w:after="40"/>
      </w:pPr>
      <w:r>
        <w:rPr>
          <w:rFonts w:ascii="Calibri" w:hAnsi="Calibri"/>
          <w:b w:val="0"/>
          <w:i w:val="0"/>
          <w:sz w:val="20"/>
        </w:rPr>
        <w:t xml:space="preserve">  Low — Weak intention: Will struggle without external scaffolding.  → Action: Recruit a buddy / accountability.</w:t>
      </w:r>
    </w:p>
    <w:p>
      <w:pPr>
        <w:spacing w:after="40"/>
      </w:pPr>
      <w:r>
        <w:rPr>
          <w:rFonts w:ascii="Calibri" w:hAnsi="Calibri"/>
          <w:b w:val="0"/>
          <w:i w:val="0"/>
          <w:sz w:val="20"/>
        </w:rPr>
        <w:t xml:space="preserve">  Moderate — Moderate intention: Could go either way.  → Action: Implementation intention: when X happens, I will Y.</w:t>
      </w:r>
    </w:p>
    <w:p>
      <w:pPr>
        <w:spacing w:after="40"/>
      </w:pPr>
      <w:r>
        <w:rPr>
          <w:rFonts w:ascii="Calibri" w:hAnsi="Calibri"/>
          <w:b w:val="0"/>
          <w:i w:val="0"/>
          <w:sz w:val="20"/>
        </w:rPr>
        <w:t xml:space="preserve">  High — Strong intention: Likely to act.  → Action: Set a deadline this week.</w:t>
      </w:r>
    </w:p>
    <w:p>
      <w:pPr>
        <w:spacing w:after="40"/>
      </w:pPr>
      <w:r>
        <w:rPr>
          <w:rFonts w:ascii="Calibri" w:hAnsi="Calibri"/>
          <w:b w:val="0"/>
          <w:i w:val="0"/>
          <w:sz w:val="20"/>
        </w:rPr>
        <w:t xml:space="preserve">  Very High — Very strong intention: Will act soon; check follow-through.  → Action: Plan around obstacles in advance.</w:t>
      </w:r>
    </w:p>
    <w:p>
      <w:pPr>
        <w:spacing w:after="160"/>
      </w:pPr>
      <w:r>
        <w:rPr>
          <w:rFonts w:ascii="Calibri" w:hAnsi="Calibri"/>
          <w:b w:val="0"/>
          <w:i/>
          <w:color w:val="555555"/>
          <w:sz w:val="19"/>
        </w:rPr>
        <w:t>Source: MBS-built per Ajzen (1991); follows TPB construction guide.  |  License: TPB construction guide is freely available; MBS uses original items.  |  Caution: Requires explicit TARGET behaviour upfront (same as ABC).</w:t>
      </w:r>
    </w:p>
    <w:p>
      <w:pPr>
        <w:pStyle w:val="Heading3"/>
      </w:pPr>
      <w:r>
        <w:t>32. OB05_Hofstede_6D — Hofstede 6-Dimension Cultural Values Profile</w:t>
      </w:r>
    </w:p>
    <w:p>
      <w:pPr>
        <w:spacing w:after="80"/>
      </w:pPr>
      <w:r>
        <w:rPr>
          <w:rFonts w:ascii="Calibri" w:hAnsi="Calibri"/>
          <w:b w:val="0"/>
          <w:i/>
          <w:color w:val="555555"/>
          <w:sz w:val="20"/>
        </w:rPr>
        <w:t>Framework: Hofstede 6D model  |  Category: OB / Cross-cultural</w:t>
      </w:r>
    </w:p>
    <w:p>
      <w:pPr>
        <w:spacing w:after="40"/>
      </w:pPr>
      <w:r>
        <w:rPr>
          <w:rFonts w:ascii="Calibri" w:hAnsi="Calibri"/>
          <w:b w:val="0"/>
          <w:i w:val="0"/>
          <w:sz w:val="20"/>
        </w:rPr>
        <w:t>Construct: Power Distance, Individualism, Masculinity, Uncertainty Avoidance, Long-Term Orientation, Indulgence</w:t>
      </w:r>
    </w:p>
    <w:p>
      <w:pPr>
        <w:spacing w:after="40"/>
      </w:pPr>
      <w:r>
        <w:rPr>
          <w:rFonts w:ascii="Calibri" w:hAnsi="Calibri"/>
          <w:b w:val="0"/>
          <w:i w:val="0"/>
          <w:sz w:val="20"/>
        </w:rPr>
        <w:t>Sub-facets fed: HOF-PD, HOF-IC, HOF-MAS, HOF-UA, HOF-LT, HOF-IR</w:t>
      </w:r>
    </w:p>
    <w:p>
      <w:pPr>
        <w:spacing w:after="80"/>
      </w:pPr>
      <w:r>
        <w:rPr>
          <w:rFonts w:ascii="Calibri" w:hAnsi="Calibri"/>
          <w:b w:val="0"/>
          <w:i w:val="0"/>
          <w:sz w:val="20"/>
        </w:rPr>
        <w:t>Target: Class 11+  |  Format: Likert (from bank)  |  Time: ≈ 2 min</w:t>
      </w:r>
    </w:p>
    <w:p>
      <w:pPr>
        <w:spacing w:after="120"/>
      </w:pPr>
      <w:r>
        <w:rPr>
          <w:rFonts w:ascii="Calibri" w:hAnsi="Calibri"/>
          <w:b w:val="0"/>
          <w:i w:val="0"/>
          <w:sz w:val="20"/>
        </w:rPr>
        <w:t>Purpose: Personal value-profile (not national average); useful for cross-cultural team-fit and global-career planning.</w:t>
      </w:r>
    </w:p>
    <w:p>
      <w:pPr>
        <w:spacing w:after="40"/>
      </w:pPr>
      <w:r>
        <w:rPr>
          <w:rFonts w:ascii="Calibri" w:hAnsi="Calibri"/>
          <w:b/>
          <w:i w:val="0"/>
          <w:color w:val="2E86AB"/>
          <w:sz w:val="20"/>
        </w:rPr>
        <w:t>Items used (6 from bank):</w:t>
      </w:r>
    </w:p>
    <w:p>
      <w:pPr>
        <w:pStyle w:val="ListBullet"/>
        <w:spacing w:after="40"/>
      </w:pPr>
      <w:r>
        <w:rPr>
          <w:sz w:val="21"/>
        </w:rPr>
        <w:t>OB-032 — Subordinates should accept the authority of superiors without much questioning.  · role: Power Distance · weight: 1.0</w:t>
      </w:r>
    </w:p>
    <w:p>
      <w:pPr>
        <w:pStyle w:val="ListBullet"/>
        <w:spacing w:after="40"/>
      </w:pPr>
      <w:r>
        <w:rPr>
          <w:sz w:val="21"/>
        </w:rPr>
        <w:t>OB-033 — I prefer to belong to a strongly bonded group that looks out for each other. [REVERSE]  · role: Individualism (reverse) · weight: 1.0</w:t>
      </w:r>
    </w:p>
    <w:p>
      <w:pPr>
        <w:pStyle w:val="ListBullet"/>
        <w:spacing w:after="40"/>
      </w:pPr>
      <w:r>
        <w:rPr>
          <w:sz w:val="21"/>
        </w:rPr>
        <w:t>OB-034 — Competing for success matters more to me than caring relationships.  · role: Masculinity · weight: 1.0</w:t>
      </w:r>
    </w:p>
    <w:p>
      <w:pPr>
        <w:pStyle w:val="ListBullet"/>
        <w:spacing w:after="40"/>
      </w:pPr>
      <w:r>
        <w:rPr>
          <w:sz w:val="21"/>
        </w:rPr>
        <w:t>OB-035 — I am uncomfortable with unstructured, ambiguous situations.  · role: Uncertainty Avoidance · weight: 1.0</w:t>
      </w:r>
    </w:p>
    <w:p>
      <w:pPr>
        <w:pStyle w:val="ListBullet"/>
        <w:spacing w:after="40"/>
      </w:pPr>
      <w:r>
        <w:rPr>
          <w:sz w:val="21"/>
        </w:rPr>
        <w:t>OB-036 — I am willing to delay gratification today for benefits years from now.  · role: Long-Term Orientation · weight: 1.0</w:t>
      </w:r>
    </w:p>
    <w:p>
      <w:pPr>
        <w:pStyle w:val="ListBullet"/>
        <w:spacing w:after="40"/>
      </w:pPr>
      <w:r>
        <w:rPr>
          <w:sz w:val="21"/>
        </w:rPr>
        <w:t>OB-037 — Enjoying life and having fun should not be suppressed.  · role: Indulgence · weight: 1.0</w:t>
      </w:r>
    </w:p>
    <w:p>
      <w:pPr>
        <w:spacing w:after="40"/>
      </w:pPr>
      <w:r>
        <w:rPr>
          <w:rFonts w:ascii="Calibri" w:hAnsi="Calibri"/>
          <w:b/>
          <w:i w:val="0"/>
          <w:color w:val="2E86AB"/>
          <w:sz w:val="20"/>
        </w:rPr>
        <w:t>Scoring:</w:t>
      </w:r>
    </w:p>
    <w:p>
      <w:pPr>
        <w:spacing w:after="40"/>
      </w:pPr>
      <w:r>
        <w:rPr>
          <w:rFonts w:ascii="Calibri" w:hAnsi="Calibri"/>
          <w:b w:val="0"/>
          <w:i w:val="0"/>
          <w:sz w:val="20"/>
        </w:rPr>
        <w:t>Reverse OB-033. Each dimension = scaled item value. Report all 6 on 0-100.</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Very low on this dimension: Strongly the opposite pole of this dimension.  → Action: Cultures high on this dimension may feel uncomfortable.</w:t>
      </w:r>
    </w:p>
    <w:p>
      <w:pPr>
        <w:spacing w:after="40"/>
      </w:pPr>
      <w:r>
        <w:rPr>
          <w:rFonts w:ascii="Calibri" w:hAnsi="Calibri"/>
          <w:b w:val="0"/>
          <w:i w:val="0"/>
          <w:sz w:val="20"/>
        </w:rPr>
        <w:t xml:space="preserve">  Low — Low: Lean toward the opposite pole.  → Action: Work to bridge cultures high on this dimension.</w:t>
      </w:r>
    </w:p>
    <w:p>
      <w:pPr>
        <w:spacing w:after="40"/>
      </w:pPr>
      <w:r>
        <w:rPr>
          <w:rFonts w:ascii="Calibri" w:hAnsi="Calibri"/>
          <w:b w:val="0"/>
          <w:i w:val="0"/>
          <w:sz w:val="20"/>
        </w:rPr>
        <w:t xml:space="preserve">  Moderate — Mid: Adaptable on this dimension.  → Action: Genuine cross-cultural strength.</w:t>
      </w:r>
    </w:p>
    <w:p>
      <w:pPr>
        <w:spacing w:after="40"/>
      </w:pPr>
      <w:r>
        <w:rPr>
          <w:rFonts w:ascii="Calibri" w:hAnsi="Calibri"/>
          <w:b w:val="0"/>
          <w:i w:val="0"/>
          <w:sz w:val="20"/>
        </w:rPr>
        <w:t xml:space="preserve">  High — High: Lean toward this dimension's pole.  → Action: Suits cultures high on this dimension.</w:t>
      </w:r>
    </w:p>
    <w:p>
      <w:pPr>
        <w:spacing w:after="40"/>
      </w:pPr>
      <w:r>
        <w:rPr>
          <w:rFonts w:ascii="Calibri" w:hAnsi="Calibri"/>
          <w:b w:val="0"/>
          <w:i w:val="0"/>
          <w:sz w:val="20"/>
        </w:rPr>
        <w:t xml:space="preserve">  Very High — Very high: Strongly this dimension's pole.  → Action: Cultures opposite may feel uncomfortable; conscious adaptation helps.</w:t>
      </w:r>
    </w:p>
    <w:p>
      <w:pPr>
        <w:spacing w:after="160"/>
      </w:pPr>
      <w:r>
        <w:rPr>
          <w:rFonts w:ascii="Calibri" w:hAnsi="Calibri"/>
          <w:b w:val="0"/>
          <w:i/>
          <w:color w:val="555555"/>
          <w:sz w:val="19"/>
        </w:rPr>
        <w:t>Source: MBS-built per Hofstede 6D framework.  |  License: Hofstede country data partly public; MBS uses original personal-level items.  |  Caution: These are PERSONAL values, not stereotypes about a country.</w:t>
      </w:r>
    </w:p>
    <w:p>
      <w:r>
        <w:br w:type="page"/>
      </w:r>
    </w:p>
    <w:p>
      <w:pPr>
        <w:pStyle w:val="Heading3"/>
      </w:pPr>
      <w:r>
        <w:t>33. I01_Gardner_MI — Gardner Multiple Intelligences Profile (9-type)</w:t>
      </w:r>
    </w:p>
    <w:p>
      <w:pPr>
        <w:spacing w:after="80"/>
      </w:pPr>
      <w:r>
        <w:rPr>
          <w:rFonts w:ascii="Calibri" w:hAnsi="Calibri"/>
          <w:b w:val="0"/>
          <w:i/>
          <w:color w:val="555555"/>
          <w:sz w:val="20"/>
        </w:rPr>
        <w:t>Framework: Gardner's Multiple Intelligences  |  Category: Intelligence</w:t>
      </w:r>
    </w:p>
    <w:p>
      <w:pPr>
        <w:spacing w:after="40"/>
      </w:pPr>
      <w:r>
        <w:rPr>
          <w:rFonts w:ascii="Calibri" w:hAnsi="Calibri"/>
          <w:b w:val="0"/>
          <w:i w:val="0"/>
          <w:sz w:val="20"/>
        </w:rPr>
        <w:t>Construct: Linguistic, Logical-Mathematical, Spatial, Musical, Bodily-Kinesthetic, Interpersonal, Intrapersonal, Naturalistic, Existential</w:t>
      </w:r>
    </w:p>
    <w:p>
      <w:pPr>
        <w:spacing w:after="40"/>
      </w:pPr>
      <w:r>
        <w:rPr>
          <w:rFonts w:ascii="Calibri" w:hAnsi="Calibri"/>
          <w:b w:val="0"/>
          <w:i w:val="0"/>
          <w:sz w:val="20"/>
        </w:rPr>
        <w:t>Sub-facets fed: GMI-LING, GMI-LOG, GMI-SPA, GMI-MUS, GMI-BOD, GMI-INTER, GMI-INTRA, GMI-NAT, GMI-EX</w:t>
      </w:r>
    </w:p>
    <w:p>
      <w:pPr>
        <w:spacing w:after="80"/>
      </w:pPr>
      <w:r>
        <w:rPr>
          <w:rFonts w:ascii="Calibri" w:hAnsi="Calibri"/>
          <w:b w:val="0"/>
          <w:i w:val="0"/>
          <w:sz w:val="20"/>
        </w:rPr>
        <w:t>Target: Class 9+  |  Format: Likert + interest items (from bank)  |  Time: ≈ 3 min</w:t>
      </w:r>
    </w:p>
    <w:p>
      <w:pPr>
        <w:spacing w:after="120"/>
      </w:pPr>
      <w:r>
        <w:rPr>
          <w:rFonts w:ascii="Calibri" w:hAnsi="Calibri"/>
          <w:b w:val="0"/>
          <w:i w:val="0"/>
          <w:sz w:val="20"/>
        </w:rPr>
        <w:t>Purpose: Strengths profile (NOT an intelligence test) — explores natural inclinations across 9 domains.</w:t>
      </w:r>
    </w:p>
    <w:p>
      <w:pPr>
        <w:spacing w:after="40"/>
      </w:pPr>
      <w:r>
        <w:rPr>
          <w:rFonts w:ascii="Calibri" w:hAnsi="Calibri"/>
          <w:b/>
          <w:i w:val="0"/>
          <w:color w:val="2E86AB"/>
          <w:sz w:val="20"/>
        </w:rPr>
        <w:t>Items used (9 from bank):</w:t>
      </w:r>
    </w:p>
    <w:p>
      <w:pPr>
        <w:pStyle w:val="ListBullet"/>
        <w:spacing w:after="40"/>
      </w:pPr>
      <w:r>
        <w:rPr>
          <w:sz w:val="21"/>
        </w:rPr>
        <w:t>I-007 — I learn new languages or word patterns easily.  · role: Linguistic · weight: 1.0</w:t>
      </w:r>
    </w:p>
    <w:p>
      <w:pPr>
        <w:pStyle w:val="ListBullet"/>
        <w:spacing w:after="40"/>
      </w:pPr>
      <w:r>
        <w:rPr>
          <w:sz w:val="21"/>
        </w:rPr>
        <w:t>I-006 — I enjoy puzzles, patterns and logical problems.  · role: Logical-Mathematical · weight: 1.0</w:t>
      </w:r>
    </w:p>
    <w:p>
      <w:pPr>
        <w:pStyle w:val="ListBullet"/>
        <w:spacing w:after="40"/>
      </w:pPr>
      <w:r>
        <w:rPr>
          <w:sz w:val="21"/>
        </w:rPr>
        <w:t>I-008 — I can picture how shapes will look when rotated or rearranged.  · role: Spatial · weight: 1.0</w:t>
      </w:r>
    </w:p>
    <w:p>
      <w:pPr>
        <w:pStyle w:val="ListBullet"/>
        <w:spacing w:after="40"/>
      </w:pPr>
      <w:r>
        <w:rPr>
          <w:sz w:val="21"/>
        </w:rPr>
        <w:t>I-009 — I learn music and rhythm easily — I can hear when notes are off.  · role: Musical · weight: 1.0</w:t>
      </w:r>
    </w:p>
    <w:p>
      <w:pPr>
        <w:pStyle w:val="ListBullet"/>
        <w:spacing w:after="40"/>
      </w:pPr>
      <w:r>
        <w:rPr>
          <w:sz w:val="21"/>
        </w:rPr>
        <w:t>I-010 — I have good control of my body — I learn physical movements quickly.  · role: Bodily-Kinesthetic · weight: 1.0</w:t>
      </w:r>
    </w:p>
    <w:p>
      <w:pPr>
        <w:pStyle w:val="ListBullet"/>
        <w:spacing w:after="40"/>
      </w:pPr>
      <w:r>
        <w:rPr>
          <w:sz w:val="21"/>
        </w:rPr>
        <w:t>I-004 — I can usually sense what others are feeling, even when they don't say it.  · role: Interpersonal · weight: 1.0</w:t>
      </w:r>
    </w:p>
    <w:p>
      <w:pPr>
        <w:pStyle w:val="ListBullet"/>
        <w:spacing w:after="40"/>
      </w:pPr>
      <w:r>
        <w:rPr>
          <w:sz w:val="21"/>
        </w:rPr>
        <w:t>I-001 — I usually know exactly what I am feeling at any given moment.  · role: Intrapersonal · weight: 1.0</w:t>
      </w:r>
    </w:p>
    <w:p>
      <w:pPr>
        <w:pStyle w:val="ListBullet"/>
        <w:spacing w:after="40"/>
      </w:pPr>
      <w:r>
        <w:rPr>
          <w:sz w:val="21"/>
        </w:rPr>
        <w:t>I-011 — I love being in nature and notice differences in plants, animals, weather.  · role: Naturalistic · weight: 1.0</w:t>
      </w:r>
    </w:p>
    <w:p>
      <w:pPr>
        <w:pStyle w:val="ListBullet"/>
        <w:spacing w:after="40"/>
      </w:pPr>
      <w:r>
        <w:rPr>
          <w:sz w:val="21"/>
        </w:rPr>
        <w:t>I-012 — I often think about big questions like why we are here.  · role: Existential · weight: 1.0</w:t>
      </w:r>
    </w:p>
    <w:p>
      <w:pPr>
        <w:spacing w:after="40"/>
      </w:pPr>
      <w:r>
        <w:rPr>
          <w:rFonts w:ascii="Calibri" w:hAnsi="Calibri"/>
          <w:b/>
          <w:i w:val="0"/>
          <w:color w:val="2E86AB"/>
          <w:sz w:val="20"/>
        </w:rPr>
        <w:t>Scoring:</w:t>
      </w:r>
    </w:p>
    <w:p>
      <w:pPr>
        <w:spacing w:after="40"/>
      </w:pPr>
      <w:r>
        <w:rPr>
          <w:rFonts w:ascii="Calibri" w:hAnsi="Calibri"/>
          <w:b w:val="0"/>
          <w:i w:val="0"/>
          <w:sz w:val="20"/>
        </w:rPr>
        <w:t>No reverses. Each MI type = single item scaled value. Report 9 scores + top-3 'strong intelligences'.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Not your strength: This intelligence is not where you naturally lean.  → Action: Career roles that depend on it will require deliberate skill-building.</w:t>
      </w:r>
    </w:p>
    <w:p>
      <w:pPr>
        <w:spacing w:after="40"/>
      </w:pPr>
      <w:r>
        <w:rPr>
          <w:rFonts w:ascii="Calibri" w:hAnsi="Calibri"/>
          <w:b w:val="0"/>
          <w:i w:val="0"/>
          <w:sz w:val="20"/>
        </w:rPr>
        <w:t xml:space="preserve">  Low — Some affinity: You have some natural pull here.  → Action: Use it as a complementary skill, not a primary.</w:t>
      </w:r>
    </w:p>
    <w:p>
      <w:pPr>
        <w:spacing w:after="40"/>
      </w:pPr>
      <w:r>
        <w:rPr>
          <w:rFonts w:ascii="Calibri" w:hAnsi="Calibri"/>
          <w:b w:val="0"/>
          <w:i w:val="0"/>
          <w:sz w:val="20"/>
        </w:rPr>
        <w:t xml:space="preserve">  Moderate — Healthy: Comfortable affinity for this intelligence.  → Action: Stretch into roles that use it occasionally.</w:t>
      </w:r>
    </w:p>
    <w:p>
      <w:pPr>
        <w:spacing w:after="40"/>
      </w:pPr>
      <w:r>
        <w:rPr>
          <w:rFonts w:ascii="Calibri" w:hAnsi="Calibri"/>
          <w:b w:val="0"/>
          <w:i w:val="0"/>
          <w:sz w:val="20"/>
        </w:rPr>
        <w:t xml:space="preserve">  High — Strong: A clear strength.  → Action: Make this central to your domain choice.</w:t>
      </w:r>
    </w:p>
    <w:p>
      <w:pPr>
        <w:spacing w:after="40"/>
      </w:pPr>
      <w:r>
        <w:rPr>
          <w:rFonts w:ascii="Calibri" w:hAnsi="Calibri"/>
          <w:b w:val="0"/>
          <w:i w:val="0"/>
          <w:sz w:val="20"/>
        </w:rPr>
        <w:t xml:space="preserve">  Very High — Top intelligence: Among your top natural strengths.  → Action: Anchor your career-domain matching around this.</w:t>
      </w:r>
    </w:p>
    <w:p>
      <w:pPr>
        <w:spacing w:after="160"/>
      </w:pPr>
      <w:r>
        <w:rPr>
          <w:rFonts w:ascii="Calibri" w:hAnsi="Calibri"/>
          <w:b w:val="0"/>
          <w:i/>
          <w:color w:val="555555"/>
          <w:sz w:val="19"/>
        </w:rPr>
        <w:t>Source: Gardner (1983); MBS-built items.  |  License: MBS items original — safe.  |  Caution: Gardner's MI is an exploratory profile, not a hierarchy of 'intelligence types'. Frame as preferences.</w:t>
      </w:r>
    </w:p>
    <w:p>
      <w:pPr>
        <w:pStyle w:val="Heading3"/>
      </w:pPr>
      <w:r>
        <w:t>34. I02_Wechsler_4_Indices — Wechsler-style 4-Index Aptitude (Verbal/Perceptual/Working-Memory/Processing-Speed)</w:t>
      </w:r>
    </w:p>
    <w:p>
      <w:pPr>
        <w:spacing w:after="80"/>
      </w:pPr>
      <w:r>
        <w:rPr>
          <w:rFonts w:ascii="Calibri" w:hAnsi="Calibri"/>
          <w:b w:val="0"/>
          <w:i/>
          <w:color w:val="555555"/>
          <w:sz w:val="20"/>
        </w:rPr>
        <w:t>Framework: Wechsler WAIS/WISC structure  |  Category: Intelligence</w:t>
      </w:r>
    </w:p>
    <w:p>
      <w:pPr>
        <w:spacing w:after="40"/>
      </w:pPr>
      <w:r>
        <w:rPr>
          <w:rFonts w:ascii="Calibri" w:hAnsi="Calibri"/>
          <w:b w:val="0"/>
          <w:i w:val="0"/>
          <w:sz w:val="20"/>
        </w:rPr>
        <w:t>Construct: Four cognitive indices: VCI, PRI, WMI, PSI</w:t>
      </w:r>
    </w:p>
    <w:p>
      <w:pPr>
        <w:spacing w:after="40"/>
      </w:pPr>
      <w:r>
        <w:rPr>
          <w:rFonts w:ascii="Calibri" w:hAnsi="Calibri"/>
          <w:b w:val="0"/>
          <w:i w:val="0"/>
          <w:sz w:val="20"/>
        </w:rPr>
        <w:t>Sub-facets fed: WAIS-VCI, WAIS-PRI, WAIS-WMI, WAIS-PSI</w:t>
      </w:r>
    </w:p>
    <w:p>
      <w:pPr>
        <w:spacing w:after="80"/>
      </w:pPr>
      <w:r>
        <w:rPr>
          <w:rFonts w:ascii="Calibri" w:hAnsi="Calibri"/>
          <w:b w:val="0"/>
          <w:i w:val="0"/>
          <w:sz w:val="20"/>
        </w:rPr>
        <w:t>Target: Class 10+  |  Format: Mix: self-rating + task items (from bank)  |  Time: ≈ 5 min</w:t>
      </w:r>
    </w:p>
    <w:p>
      <w:pPr>
        <w:spacing w:after="120"/>
      </w:pPr>
      <w:r>
        <w:rPr>
          <w:rFonts w:ascii="Calibri" w:hAnsi="Calibri"/>
          <w:b w:val="0"/>
          <w:i w:val="0"/>
          <w:sz w:val="20"/>
        </w:rPr>
        <w:t>Purpose: A non-clinical, MBS-original 4-index aptitude profile inspired by Wechsler.</w:t>
      </w:r>
    </w:p>
    <w:p>
      <w:pPr>
        <w:spacing w:after="40"/>
      </w:pPr>
      <w:r>
        <w:rPr>
          <w:rFonts w:ascii="Calibri" w:hAnsi="Calibri"/>
          <w:b/>
          <w:i w:val="0"/>
          <w:color w:val="2E86AB"/>
          <w:sz w:val="20"/>
        </w:rPr>
        <w:t>Items used (19 from bank):</w:t>
      </w:r>
    </w:p>
    <w:p>
      <w:pPr>
        <w:pStyle w:val="ListBullet"/>
        <w:spacing w:after="40"/>
      </w:pPr>
      <w:r>
        <w:rPr>
          <w:sz w:val="21"/>
        </w:rPr>
        <w:t>I-007 — I learn new languages or word patterns easily.  · role: VCI: Verbal · weight: 1.0</w:t>
      </w:r>
    </w:p>
    <w:p>
      <w:pPr>
        <w:pStyle w:val="ListBullet"/>
        <w:spacing w:after="40"/>
      </w:pPr>
      <w:r>
        <w:rPr>
          <w:sz w:val="21"/>
        </w:rPr>
        <w:t>I-023-TASK — Complete the analogy: Hand is to Glove as Foot is to ___. (Correct = Shoe / Sock)  · role: VCI: Verbal analogy · weight: 1.0</w:t>
      </w:r>
    </w:p>
    <w:p>
      <w:pPr>
        <w:pStyle w:val="ListBullet"/>
        <w:spacing w:after="40"/>
      </w:pPr>
      <w:r>
        <w:rPr>
          <w:sz w:val="21"/>
        </w:rPr>
        <w:t>I-008 — I can picture how shapes will look when rotated or rearranged.  · role: PRI: Spatial · weight: 1.0</w:t>
      </w:r>
    </w:p>
    <w:p>
      <w:pPr>
        <w:pStyle w:val="ListBullet"/>
        <w:spacing w:after="40"/>
      </w:pPr>
      <w:r>
        <w:rPr>
          <w:sz w:val="21"/>
        </w:rPr>
        <w:t>I-022-TASK — Look at this pattern: 2, 4, 8, 16, ___. What comes next? (Correct = 32)  · role: PRI: Pattern reasoning · weight: 1.0</w:t>
      </w:r>
    </w:p>
    <w:p>
      <w:pPr>
        <w:pStyle w:val="ListBullet"/>
        <w:spacing w:after="40"/>
      </w:pPr>
      <w:r>
        <w:rPr>
          <w:sz w:val="21"/>
        </w:rPr>
        <w:t>I-016 — I can hold a phone number or sequence in my head while doing something else.  · role: WMI · weight: 1.0</w:t>
      </w:r>
    </w:p>
    <w:p>
      <w:pPr>
        <w:pStyle w:val="ListBullet"/>
        <w:spacing w:after="40"/>
      </w:pPr>
      <w:r>
        <w:rPr>
          <w:sz w:val="21"/>
        </w:rPr>
        <w:t>I-017 — I scan and process information very quickly.  · role: PSI · weight: 1.0</w:t>
      </w:r>
    </w:p>
    <w:p>
      <w:pPr>
        <w:pStyle w:val="ListBullet"/>
        <w:spacing w:after="40"/>
      </w:pPr>
      <w:r>
        <w:rPr>
          <w:sz w:val="21"/>
        </w:rPr>
        <w:t>I-021-TASK — Word 'RED' is written in BLUE ink. State the colour of the ink, not the word, as fast as you can. (Reaction time measured)  · role: PSI: Stroop · weight: 0.8</w:t>
      </w:r>
    </w:p>
    <w:p>
      <w:pPr>
        <w:pStyle w:val="ListBullet"/>
      </w:pPr>
      <w:r>
        <w:t xml:space="preserve">I-027-TASK — Vocabulary MCQ: Synonym of "Tenacious"? [b = Persistent]  · role: VCI: Vocabulary · weight: 1.0</w:t>
      </w:r>
    </w:p>
    <w:p>
      <w:pPr>
        <w:pStyle w:val="ListBullet"/>
      </w:pPr>
      <w:r>
        <w:t xml:space="preserve">I-028-TASK — Odd-one-out: Oak / Pine / Rose / Maple — which doesn't belong? [c = Rose]  · role: VCI: Word classification · weight: 0.8</w:t>
      </w:r>
    </w:p>
    <w:p>
      <w:pPr>
        <w:pStyle w:val="ListBullet"/>
      </w:pPr>
      <w:r>
        <w:t xml:space="preserve">I-042-TASK — Shape analogy: Circle → Sphere; Square → ___ [Cube]  · role: VCI: Analogy / world knowledge · weight: 0.8</w:t>
      </w:r>
    </w:p>
    <w:p>
      <w:pPr>
        <w:pStyle w:val="ListBullet"/>
      </w:pPr>
      <w:r>
        <w:t xml:space="preserve">I-043-TASK — Verbal analogy: Doctor : Hospital :: Teacher : ___ [School]  · role: VCI: Verbal analogy · weight: 1.0</w:t>
      </w:r>
    </w:p>
    <w:p>
      <w:pPr>
        <w:pStyle w:val="ListBullet"/>
      </w:pPr>
      <w:r>
        <w:t xml:space="preserve">I-029-TASK — Syllogism: All Blops are Frims. Some Frims are Goos. Therefore? [b = Some Blops may be Goos]  · role: PRI: Abstract logical · weight: 1.0</w:t>
      </w:r>
    </w:p>
    <w:p>
      <w:pPr>
        <w:pStyle w:val="ListBullet"/>
      </w:pPr>
      <w:r>
        <w:t xml:space="preserve">I-031-TASK — 30 students ÷ groups of 4 = how many complete groups? [7]  · role: PRI: Applied arithmetic · weight: 0.8</w:t>
      </w:r>
    </w:p>
    <w:p>
      <w:pPr>
        <w:pStyle w:val="ListBullet"/>
      </w:pPr>
      <w:r>
        <w:t xml:space="preserve">I-032-TASK — ₹500 shirt, 20% off. Final price? [₹400]  · role: PRI: Percentage reasoning · weight: 0.6</w:t>
      </w:r>
    </w:p>
    <w:p>
      <w:pPr>
        <w:pStyle w:val="ListBullet"/>
      </w:pPr>
      <w:r>
        <w:t xml:space="preserve">I-040-TASK — Error detection: 2, 4, 6, 9, 10, 12 — find the error [9 → 8]  · role: PRI: Sequence reasoning · weight: 0.8</w:t>
      </w:r>
    </w:p>
    <w:p>
      <w:pPr>
        <w:pStyle w:val="ListBullet"/>
      </w:pPr>
      <w:r>
        <w:t xml:space="preserve">I-036-TASK — Digit-span: Study 8-3-7-1-9-4. What was the 4th digit? [1]  · role: WMI: Forward digit span · weight: 1.0</w:t>
      </w:r>
    </w:p>
    <w:p>
      <w:pPr>
        <w:pStyle w:val="ListBullet"/>
      </w:pPr>
      <w:r>
        <w:t xml:space="preserve">I-037-TASK — Backward span: Reverse 4-8-2-6. [6-2-8-4]  · role: WMI: Backward digit span · weight: 1.0</w:t>
      </w:r>
    </w:p>
    <w:p>
      <w:pPr>
        <w:pStyle w:val="ListBullet"/>
      </w:pPr>
      <w:r>
        <w:t xml:space="preserve">I-038-TASK — Dual-task: Tiger, Blue, Seven, Cloud — which was a colour? [Blue]  · role: WMI: Recall under interference · weight: 0.8</w:t>
      </w:r>
    </w:p>
    <w:p>
      <w:pPr>
        <w:pStyle w:val="ListBullet"/>
      </w:pPr>
      <w:r>
        <w:t xml:space="preserve">I-039-TASK — Symbol scan: Count X's in X O X X O X O O X X [6]  · role: PSI: Symbol counting speed · weight: 1.0</w:t>
      </w:r>
    </w:p>
    <w:p>
      <w:pPr>
        <w:spacing w:after="40"/>
      </w:pPr>
      <w:r>
        <w:rPr>
          <w:rFonts w:ascii="Calibri" w:hAnsi="Calibri"/>
          <w:b/>
          <w:i w:val="0"/>
          <w:color w:val="2E86AB"/>
          <w:sz w:val="20"/>
        </w:rPr>
        <w:t>Scoring:</w:t>
      </w:r>
    </w:p>
    <w:p>
      <w:pPr>
        <w:spacing w:after="40"/>
      </w:pPr>
      <w:r>
        <w:rPr>
          <w:rFonts w:ascii="Calibri" w:hAnsi="Calibri"/>
          <w:b w:val="0"/>
          <w:i w:val="0"/>
          <w:sz w:val="20"/>
        </w:rPr>
        <w:t>VCI = mean(I-007, I-023-TASK). PRI = mean(I-008, I-022-TASK). WMI = I-016. PSI = mean(I-017, I-021-TASK with 0.8 weight). Report 4 indices + composite.</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on this index: This cognitive area is at an early-developing level.  → Action: Targeted practice will lift the score.</w:t>
      </w:r>
    </w:p>
    <w:p>
      <w:pPr>
        <w:spacing w:after="40"/>
      </w:pPr>
      <w:r>
        <w:rPr>
          <w:rFonts w:ascii="Calibri" w:hAnsi="Calibri"/>
          <w:b w:val="0"/>
          <w:i w:val="0"/>
          <w:sz w:val="20"/>
        </w:rPr>
        <w:t xml:space="preserve">  Low — Developing: Functional but not strong.  → Action: Daily 10-min practice in this area builds it.</w:t>
      </w:r>
    </w:p>
    <w:p>
      <w:pPr>
        <w:spacing w:after="40"/>
      </w:pPr>
      <w:r>
        <w:rPr>
          <w:rFonts w:ascii="Calibri" w:hAnsi="Calibri"/>
          <w:b w:val="0"/>
          <w:i w:val="0"/>
          <w:sz w:val="20"/>
        </w:rPr>
        <w:t xml:space="preserve">  Moderate — Average range: Solid functional level.  → Action: Adequate for most learning and work demands.</w:t>
      </w:r>
    </w:p>
    <w:p>
      <w:pPr>
        <w:spacing w:after="40"/>
      </w:pPr>
      <w:r>
        <w:rPr>
          <w:rFonts w:ascii="Calibri" w:hAnsi="Calibri"/>
          <w:b w:val="0"/>
          <w:i w:val="0"/>
          <w:sz w:val="20"/>
        </w:rPr>
        <w:t xml:space="preserve">  High — Strong: This is a cognitive strength.  → Action: Match to roles that demand this index.</w:t>
      </w:r>
    </w:p>
    <w:p>
      <w:pPr>
        <w:spacing w:after="40"/>
      </w:pPr>
      <w:r>
        <w:rPr>
          <w:rFonts w:ascii="Calibri" w:hAnsi="Calibri"/>
          <w:b w:val="0"/>
          <w:i w:val="0"/>
          <w:sz w:val="20"/>
        </w:rPr>
        <w:t xml:space="preserve">  Very High — Very strong: Outstanding on this index.  → Action: Make this central to career direction.</w:t>
      </w:r>
    </w:p>
    <w:p>
      <w:pPr>
        <w:spacing w:after="160"/>
      </w:pPr>
      <w:r>
        <w:rPr>
          <w:rFonts w:ascii="Calibri" w:hAnsi="Calibri"/>
          <w:b w:val="0"/>
          <w:i/>
          <w:color w:val="555555"/>
          <w:sz w:val="19"/>
        </w:rPr>
        <w:t>Source: MBS-built. Official WAIS/WISC items are proprietary — NOT used. Items are original.  |  License: MBS-original — safe.  |  Caution: NOT an IQ test. Do NOT report 'IQ'. Report on 0–100 with friendly labels.</w:t>
      </w:r>
    </w:p>
    <w:p>
      <w:pPr>
        <w:pStyle w:val="Heading3"/>
      </w:pPr>
      <w:r>
        <w:t>35. I03_Raven_Matrices_Style — Abstract Reasoning (Raven-style)</w:t>
      </w:r>
    </w:p>
    <w:p>
      <w:pPr>
        <w:spacing w:after="80"/>
      </w:pPr>
      <w:r>
        <w:rPr>
          <w:rFonts w:ascii="Calibri" w:hAnsi="Calibri"/>
          <w:b w:val="0"/>
          <w:i/>
          <w:color w:val="555555"/>
          <w:sz w:val="20"/>
        </w:rPr>
        <w:t>Framework: Raven's Progressive Matrices (conceptual)  |  Category: Intelligence</w:t>
      </w:r>
    </w:p>
    <w:p>
      <w:pPr>
        <w:spacing w:after="40"/>
      </w:pPr>
      <w:r>
        <w:rPr>
          <w:rFonts w:ascii="Calibri" w:hAnsi="Calibri"/>
          <w:b w:val="0"/>
          <w:i w:val="0"/>
          <w:sz w:val="20"/>
        </w:rPr>
        <w:t>Construct: Fluid abstract reasoning — pattern detection without prior knowledge</w:t>
      </w:r>
    </w:p>
    <w:p>
      <w:pPr>
        <w:spacing w:after="40"/>
      </w:pPr>
      <w:r>
        <w:rPr>
          <w:rFonts w:ascii="Calibri" w:hAnsi="Calibri"/>
          <w:b w:val="0"/>
          <w:i w:val="0"/>
          <w:sz w:val="20"/>
        </w:rPr>
        <w:t>Sub-facets fed: RAVEN, CHC-GF</w:t>
      </w:r>
    </w:p>
    <w:p>
      <w:pPr>
        <w:spacing w:after="80"/>
      </w:pPr>
      <w:r>
        <w:rPr>
          <w:rFonts w:ascii="Calibri" w:hAnsi="Calibri"/>
          <w:b w:val="0"/>
          <w:i w:val="0"/>
          <w:sz w:val="20"/>
        </w:rPr>
        <w:t>Target: Class 9+  |  Format: Task items (from bank)  |  Time: ≈ 3 min</w:t>
      </w:r>
    </w:p>
    <w:p>
      <w:pPr>
        <w:spacing w:after="120"/>
      </w:pPr>
      <w:r>
        <w:rPr>
          <w:rFonts w:ascii="Calibri" w:hAnsi="Calibri"/>
          <w:b w:val="0"/>
          <w:i w:val="0"/>
          <w:sz w:val="20"/>
        </w:rPr>
        <w:t>Purpose: A non-verbal fluid-intelligence proxy useful when language skills vary.</w:t>
      </w:r>
    </w:p>
    <w:p>
      <w:pPr>
        <w:spacing w:after="40"/>
      </w:pPr>
      <w:r>
        <w:rPr>
          <w:rFonts w:ascii="Calibri" w:hAnsi="Calibri"/>
          <w:b/>
          <w:i w:val="0"/>
          <w:color w:val="2E86AB"/>
          <w:sz w:val="20"/>
        </w:rPr>
        <w:t>Items used (7 from bank):</w:t>
      </w:r>
    </w:p>
    <w:p>
      <w:pPr>
        <w:pStyle w:val="ListBullet"/>
        <w:spacing w:after="40"/>
      </w:pPr>
      <w:r>
        <w:rPr>
          <w:sz w:val="21"/>
        </w:rPr>
        <w:t>I-022-TASK — Look at this pattern: 2, 4, 8, 16, ___. What comes next? (Correct = 32)  · role: Pattern series · weight: 1.0</w:t>
      </w:r>
    </w:p>
    <w:p>
      <w:pPr>
        <w:pStyle w:val="ListBullet"/>
      </w:pPr>
      <w:r>
        <w:t xml:space="preserve">I-030-TASK — Number series: 3, 6, 12, 24, ___ [48]  · role: Geometric series · weight: 1.0</w:t>
      </w:r>
    </w:p>
    <w:p>
      <w:pPr>
        <w:pStyle w:val="ListBullet"/>
      </w:pPr>
      <w:r>
        <w:t xml:space="preserve">I-033-TASK — Missing number: 50, 45, 35, 20, ___ [0; increasing differences]  · role: Difference series · weight: 1.0</w:t>
      </w:r>
    </w:p>
    <w:p>
      <w:pPr>
        <w:pStyle w:val="ListBullet"/>
      </w:pPr>
      <w:r>
        <w:t xml:space="preserve">I-034-TASK — Letter series: A, C, E, G, ___ [I]  · role: Alternating letter series · weight: 1.0</w:t>
      </w:r>
    </w:p>
    <w:p>
      <w:pPr>
        <w:pStyle w:val="ListBullet"/>
      </w:pPr>
      <w:r>
        <w:t xml:space="preserve">I-035-TASK — Matrix: ★ ★★ ★★★ / ● ●● ●●● / ■ ■■ ___ [■■■]  · role: Symbol matrix (Raven-style) · weight: 1.0</w:t>
      </w:r>
    </w:p>
    <w:p>
      <w:pPr>
        <w:pStyle w:val="ListBullet"/>
      </w:pPr>
      <w:r>
        <w:t xml:space="preserve">I-040-TASK — Error detection: 2, 4, 6, 9, 10, 12 [9 → 8]  · role: Sequence-error detection · weight: 0.8</w:t>
      </w:r>
    </w:p>
    <w:p>
      <w:pPr>
        <w:pStyle w:val="ListBullet"/>
      </w:pPr>
      <w:r>
        <w:t xml:space="preserve">I-029-TASK — Syllogism: All Blops are Frims. Some Frims are Goos. Therefore? [b]  · role: Abstract-logical deduction · weight: 0.8</w:t>
      </w:r>
    </w:p>
    <w:p>
      <w:pPr>
        <w:spacing w:after="40"/>
      </w:pPr>
      <w:r>
        <w:rPr>
          <w:rFonts w:ascii="Calibri" w:hAnsi="Calibri"/>
          <w:b/>
          <w:i w:val="0"/>
          <w:color w:val="2E86AB"/>
          <w:sz w:val="20"/>
        </w:rPr>
        <w:t>Scoring:</w:t>
      </w:r>
    </w:p>
    <w:p>
      <w:pPr>
        <w:spacing w:after="40"/>
      </w:pPr>
      <w:r>
        <w:rPr>
          <w:rFonts w:ascii="Calibri" w:hAnsi="Calibri"/>
          <w:b w:val="0"/>
          <w:i w:val="0"/>
          <w:sz w:val="20"/>
        </w:rPr>
        <w:t>Correct = 100, incorrect = 0. (Pilot single item; full deployment uses a bank of 8 abstract items.)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This single task hint suggests pattern reasoning is still developing.  → Action: Try the Raven-style item bank in the full deployment.</w:t>
      </w:r>
    </w:p>
    <w:p>
      <w:pPr>
        <w:spacing w:after="40"/>
      </w:pPr>
      <w:r>
        <w:rPr>
          <w:rFonts w:ascii="Calibri" w:hAnsi="Calibri"/>
          <w:b w:val="0"/>
          <w:i w:val="0"/>
          <w:sz w:val="20"/>
        </w:rPr>
        <w:t xml:space="preserve">  Low — Developing: Some pattern reasoning present.  → Action: Practice with visual puzzles weekly.</w:t>
      </w:r>
    </w:p>
    <w:p>
      <w:pPr>
        <w:spacing w:after="40"/>
      </w:pPr>
      <w:r>
        <w:rPr>
          <w:rFonts w:ascii="Calibri" w:hAnsi="Calibri"/>
          <w:b w:val="0"/>
          <w:i w:val="0"/>
          <w:sz w:val="20"/>
        </w:rPr>
        <w:t xml:space="preserve">  Moderate — Average: Functional pattern reasoning.  → Action: Adequate for most reasoning tasks.</w:t>
      </w:r>
    </w:p>
    <w:p>
      <w:pPr>
        <w:spacing w:after="40"/>
      </w:pPr>
      <w:r>
        <w:rPr>
          <w:rFonts w:ascii="Calibri" w:hAnsi="Calibri"/>
          <w:b w:val="0"/>
          <w:i w:val="0"/>
          <w:sz w:val="20"/>
        </w:rPr>
        <w:t xml:space="preserve">  High — Strong: Strong abstract reasoning.  → Action: Suits analytical / research roles.</w:t>
      </w:r>
    </w:p>
    <w:p>
      <w:pPr>
        <w:spacing w:after="40"/>
      </w:pPr>
      <w:r>
        <w:rPr>
          <w:rFonts w:ascii="Calibri" w:hAnsi="Calibri"/>
          <w:b w:val="0"/>
          <w:i w:val="0"/>
          <w:sz w:val="20"/>
        </w:rPr>
        <w:t xml:space="preserve">  Very High — Very strong: Outstanding pattern detection.  → Action: Match to data, research, design, strategy roles.</w:t>
      </w:r>
    </w:p>
    <w:p>
      <w:pPr>
        <w:spacing w:after="160"/>
      </w:pPr>
      <w:r>
        <w:rPr>
          <w:rFonts w:ascii="Calibri" w:hAnsi="Calibri"/>
          <w:b w:val="0"/>
          <w:i/>
          <w:color w:val="555555"/>
          <w:sz w:val="19"/>
        </w:rPr>
        <w:t>Source: MBS-built. Official Raven matrices are proprietary (Pearson) — NOT used.  |  License: MBS-original — safe.  |  Caution: A single short task is a hint, not a verdict. Pair with verbal &amp; memory tasks.</w:t>
      </w:r>
    </w:p>
    <w:p>
      <w:pPr>
        <w:pStyle w:val="Heading3"/>
      </w:pPr>
      <w:r>
        <w:t>36. I04_Sternberg_Triarchic — Sternberg Triarchic Intelligence (Analytical/Creative/Practical)</w:t>
      </w:r>
    </w:p>
    <w:p>
      <w:pPr>
        <w:spacing w:after="80"/>
      </w:pPr>
      <w:r>
        <w:rPr>
          <w:rFonts w:ascii="Calibri" w:hAnsi="Calibri"/>
          <w:b w:val="0"/>
          <w:i/>
          <w:color w:val="555555"/>
          <w:sz w:val="20"/>
        </w:rPr>
        <w:t>Framework: Sternberg's Triarchic Theory  |  Category: Intelligence</w:t>
      </w:r>
    </w:p>
    <w:p>
      <w:pPr>
        <w:spacing w:after="40"/>
      </w:pPr>
      <w:r>
        <w:rPr>
          <w:rFonts w:ascii="Calibri" w:hAnsi="Calibri"/>
          <w:b w:val="0"/>
          <w:i w:val="0"/>
          <w:sz w:val="20"/>
        </w:rPr>
        <w:t>Construct: Three types of intelligence: analytical, creative, practical</w:t>
      </w:r>
    </w:p>
    <w:p>
      <w:pPr>
        <w:spacing w:after="40"/>
      </w:pPr>
      <w:r>
        <w:rPr>
          <w:rFonts w:ascii="Calibri" w:hAnsi="Calibri"/>
          <w:b w:val="0"/>
          <w:i w:val="0"/>
          <w:sz w:val="20"/>
        </w:rPr>
        <w:t>Sub-facets fed: STR-ANL, STR-CRE, STR-PRA</w:t>
      </w:r>
    </w:p>
    <w:p>
      <w:pPr>
        <w:spacing w:after="80"/>
      </w:pPr>
      <w:r>
        <w:rPr>
          <w:rFonts w:ascii="Calibri" w:hAnsi="Calibri"/>
          <w:b w:val="0"/>
          <w:i w:val="0"/>
          <w:sz w:val="20"/>
        </w:rPr>
        <w:t>Target: Class 10+  |  Format: Likert (from bank)  |  Time: ≈ 1 min</w:t>
      </w:r>
    </w:p>
    <w:p>
      <w:pPr>
        <w:spacing w:after="120"/>
      </w:pPr>
      <w:r>
        <w:rPr>
          <w:rFonts w:ascii="Calibri" w:hAnsi="Calibri"/>
          <w:b w:val="0"/>
          <w:i w:val="0"/>
          <w:sz w:val="20"/>
        </w:rPr>
        <w:t>Purpose: Maps where the learner shines: analysis, novel-creation, or real-world execution.</w:t>
      </w:r>
    </w:p>
    <w:p>
      <w:pPr>
        <w:spacing w:after="40"/>
      </w:pPr>
      <w:r>
        <w:rPr>
          <w:rFonts w:ascii="Calibri" w:hAnsi="Calibri"/>
          <w:b/>
          <w:i w:val="0"/>
          <w:color w:val="2E86AB"/>
          <w:sz w:val="20"/>
        </w:rPr>
        <w:t>Items used (9 from bank):</w:t>
      </w:r>
    </w:p>
    <w:p>
      <w:pPr>
        <w:pStyle w:val="ListBullet"/>
        <w:spacing w:after="40"/>
      </w:pPr>
      <w:r>
        <w:rPr>
          <w:sz w:val="21"/>
        </w:rPr>
        <w:t>I-013 — I notice quickly when an argument has a flaw.  · role: Analytical · weight: 1.0</w:t>
      </w:r>
    </w:p>
    <w:p>
      <w:pPr>
        <w:pStyle w:val="ListBullet"/>
        <w:spacing w:after="40"/>
      </w:pPr>
      <w:r>
        <w:rPr>
          <w:sz w:val="21"/>
        </w:rPr>
        <w:t>I-014 — When solving problems, I prefer creative leaps over step-by-step logic.  · role: Creative · weight: 1.0</w:t>
      </w:r>
    </w:p>
    <w:p>
      <w:pPr>
        <w:pStyle w:val="ListBullet"/>
        <w:spacing w:after="40"/>
      </w:pPr>
      <w:r>
        <w:rPr>
          <w:sz w:val="21"/>
        </w:rPr>
        <w:t>I-015 — I am good at finding practical fixes that work in the real world.  · role: Practical · weight: 1.0</w:t>
      </w:r>
    </w:p>
    <w:p>
      <w:pPr>
        <w:pStyle w:val="ListBullet"/>
      </w:pPr>
      <w:r>
        <w:t xml:space="preserve">I-047-TASK — Logical deduction: If A→B and B→C, is A→C valid? [a = Yes]  · role: Analytical: Hypothetical syllogism · weight: 1.0</w:t>
      </w:r>
    </w:p>
    <w:p>
      <w:pPr>
        <w:pStyle w:val="ListBullet"/>
      </w:pPr>
      <w:r>
        <w:t xml:space="preserve">I-048-TASK — "All hard workers pass. Ravi passed. ∴ Ravi worked hard." Valid? [b = No]  · role: Analytical: Fallacy detection · weight: 1.0</w:t>
      </w:r>
    </w:p>
    <w:p>
      <w:pPr>
        <w:pStyle w:val="ListBullet"/>
      </w:pPr>
      <w:r>
        <w:t xml:space="preserve">I-029-TASK — Syllogism: All Blops are Frims. Some Frims are Goos. Therefore? [b]  · role: Analytical: Logical pattern · weight: 0.8</w:t>
      </w:r>
    </w:p>
    <w:p>
      <w:pPr>
        <w:pStyle w:val="ListBullet"/>
      </w:pPr>
      <w:r>
        <w:t xml:space="preserve">I-049-RANK — Rank problem-solving approaches most-to-least like you (1=most, 4=least): (a) Step-by-step (b) Creative leap (c) Ask others (d) Experiment  · role: All 3 types: Ipsative self-rank  [Format: Ranking 1–4]</w:t>
      </w:r>
    </w:p>
    <w:p>
      <w:pPr>
        <w:pStyle w:val="ListBullet"/>
      </w:pPr>
      <w:r>
        <w:t xml:space="preserve">I-050-SJT — SJT: Fix broken process without authority: (a) Proposal (b) Workaround (c) Peer pilot (d) Accept  · role: Practical: Real-world SJT · weight: 1.0</w:t>
      </w:r>
    </w:p>
    <w:p>
      <w:pPr>
        <w:pStyle w:val="ListBullet"/>
      </w:pPr>
      <w:r>
        <w:t xml:space="preserve">I-054-FC — Forced-choice: Most like you? (a) Spot errors (b) New ideas (c) Find shortcuts (d) Precise recall  · role: Triarchic + Memory dominance  [Format: Forced-choice ipsative]</w:t>
      </w:r>
    </w:p>
    <w:p>
      <w:pPr>
        <w:spacing w:after="40"/>
      </w:pPr>
      <w:r>
        <w:rPr>
          <w:rFonts w:ascii="Calibri" w:hAnsi="Calibri"/>
          <w:b/>
          <w:i w:val="0"/>
          <w:color w:val="2E86AB"/>
          <w:sz w:val="20"/>
        </w:rPr>
        <w:t>Scoring:</w:t>
      </w:r>
    </w:p>
    <w:p>
      <w:pPr>
        <w:spacing w:after="40"/>
      </w:pPr>
      <w:r>
        <w:rPr>
          <w:rFonts w:ascii="Calibri" w:hAnsi="Calibri"/>
          <w:b w:val="0"/>
          <w:i w:val="0"/>
          <w:sz w:val="20"/>
        </w:rPr>
        <w:t>No reverses. Each sub = scaled item. Dominant = highest. Report all three + dominant.</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Not your mode: This isn't where you naturally lead.  → Action: Partner with people whose mode this is.</w:t>
      </w:r>
    </w:p>
    <w:p>
      <w:pPr>
        <w:spacing w:after="40"/>
      </w:pPr>
      <w:r>
        <w:rPr>
          <w:rFonts w:ascii="Calibri" w:hAnsi="Calibri"/>
          <w:b w:val="0"/>
          <w:i w:val="0"/>
          <w:sz w:val="20"/>
        </w:rPr>
        <w:t xml:space="preserve">  Low — Some affinity: You can do this, but not your default.  → Action: Use as a complement, not primary.</w:t>
      </w:r>
    </w:p>
    <w:p>
      <w:pPr>
        <w:spacing w:after="40"/>
      </w:pPr>
      <w:r>
        <w:rPr>
          <w:rFonts w:ascii="Calibri" w:hAnsi="Calibri"/>
          <w:b w:val="0"/>
          <w:i w:val="0"/>
          <w:sz w:val="20"/>
        </w:rPr>
        <w:t xml:space="preserve">  Moderate — Balanced: Comfortable here alongside other modes.  → Action: Useful flexibility.</w:t>
      </w:r>
    </w:p>
    <w:p>
      <w:pPr>
        <w:spacing w:after="40"/>
      </w:pPr>
      <w:r>
        <w:rPr>
          <w:rFonts w:ascii="Calibri" w:hAnsi="Calibri"/>
          <w:b w:val="0"/>
          <w:i w:val="0"/>
          <w:sz w:val="20"/>
        </w:rPr>
        <w:t xml:space="preserve">  High — Strong: A clear cognitive strength.  → Action: Anchor projects around this mode.</w:t>
      </w:r>
    </w:p>
    <w:p>
      <w:pPr>
        <w:spacing w:after="40"/>
      </w:pPr>
      <w:r>
        <w:rPr>
          <w:rFonts w:ascii="Calibri" w:hAnsi="Calibri"/>
          <w:b w:val="0"/>
          <w:i w:val="0"/>
          <w:sz w:val="20"/>
        </w:rPr>
        <w:t xml:space="preserve">  Very High — Dominant: Your defining cognitive mode.  → Action: Find roles where this mode wins.</w:t>
      </w:r>
    </w:p>
    <w:p>
      <w:pPr>
        <w:spacing w:after="160"/>
      </w:pPr>
      <w:r>
        <w:rPr>
          <w:rFonts w:ascii="Calibri" w:hAnsi="Calibri"/>
          <w:b w:val="0"/>
          <w:i/>
          <w:color w:val="555555"/>
          <w:sz w:val="19"/>
        </w:rPr>
        <w:t>Source: MBS-built per Sternberg (1985).  |  License: MBS-original — safe.  |  Caution: All three matter; the goal is to know where to lead with.</w:t>
      </w:r>
    </w:p>
    <w:p>
      <w:pPr>
        <w:pStyle w:val="Heading3"/>
      </w:pPr>
      <w:r>
        <w:t>37. I05_Cattell_Horn — Cattell-Horn (Gf / Gc)</w:t>
      </w:r>
    </w:p>
    <w:p>
      <w:pPr>
        <w:spacing w:after="80"/>
      </w:pPr>
      <w:r>
        <w:rPr>
          <w:rFonts w:ascii="Calibri" w:hAnsi="Calibri"/>
          <w:b w:val="0"/>
          <w:i/>
          <w:color w:val="555555"/>
          <w:sz w:val="20"/>
        </w:rPr>
        <w:t>Framework: CHC theory of cognitive abilities  |  Category: Intelligence</w:t>
      </w:r>
    </w:p>
    <w:p>
      <w:pPr>
        <w:spacing w:after="40"/>
      </w:pPr>
      <w:r>
        <w:rPr>
          <w:rFonts w:ascii="Calibri" w:hAnsi="Calibri"/>
          <w:b w:val="0"/>
          <w:i w:val="0"/>
          <w:sz w:val="20"/>
        </w:rPr>
        <w:t>Construct: Fluid (Gf) vs Crystallised (Gc) intelligence</w:t>
      </w:r>
    </w:p>
    <w:p>
      <w:pPr>
        <w:spacing w:after="40"/>
      </w:pPr>
      <w:r>
        <w:rPr>
          <w:rFonts w:ascii="Calibri" w:hAnsi="Calibri"/>
          <w:b w:val="0"/>
          <w:i w:val="0"/>
          <w:sz w:val="20"/>
        </w:rPr>
        <w:t>Sub-facets fed: CHC-GF, CHC-GC</w:t>
      </w:r>
    </w:p>
    <w:p>
      <w:pPr>
        <w:spacing w:after="80"/>
      </w:pPr>
      <w:r>
        <w:rPr>
          <w:rFonts w:ascii="Calibri" w:hAnsi="Calibri"/>
          <w:b w:val="0"/>
          <w:i w:val="0"/>
          <w:sz w:val="20"/>
        </w:rPr>
        <w:t>Target: Class 10+  |  Format: Mix of self-rating + tasks (from bank)  |  Time: ≈ 2 min</w:t>
      </w:r>
    </w:p>
    <w:p>
      <w:pPr>
        <w:spacing w:after="120"/>
      </w:pPr>
      <w:r>
        <w:rPr>
          <w:rFonts w:ascii="Calibri" w:hAnsi="Calibri"/>
          <w:b w:val="0"/>
          <w:i w:val="0"/>
          <w:sz w:val="20"/>
        </w:rPr>
        <w:t>Purpose: Profiles whether the learner relies more on novel reasoning or accumulated knowledge.</w:t>
      </w:r>
    </w:p>
    <w:p>
      <w:pPr>
        <w:spacing w:after="40"/>
      </w:pPr>
      <w:r>
        <w:rPr>
          <w:rFonts w:ascii="Calibri" w:hAnsi="Calibri"/>
          <w:b/>
          <w:i w:val="0"/>
          <w:color w:val="2E86AB"/>
          <w:sz w:val="20"/>
        </w:rPr>
        <w:t>Items used (12 from bank):</w:t>
      </w:r>
    </w:p>
    <w:p>
      <w:pPr>
        <w:pStyle w:val="ListBullet"/>
        <w:spacing w:after="40"/>
      </w:pPr>
      <w:r>
        <w:rPr>
          <w:sz w:val="21"/>
        </w:rPr>
        <w:t>I-022-TASK — Look at this pattern: 2, 4, 8, 16, ___. What comes next? (Correct = 32)  · role: Gf: Pattern reasoning · weight: 1.0</w:t>
      </w:r>
    </w:p>
    <w:p>
      <w:pPr>
        <w:pStyle w:val="ListBullet"/>
        <w:spacing w:after="40"/>
      </w:pPr>
      <w:r>
        <w:rPr>
          <w:sz w:val="21"/>
        </w:rPr>
        <w:t>I-006 — I enjoy puzzles, patterns and logical problems.  · role: Gf: Logical puzzles enjoyed · weight: 0.6</w:t>
      </w:r>
    </w:p>
    <w:p>
      <w:pPr>
        <w:pStyle w:val="ListBullet"/>
        <w:spacing w:after="40"/>
      </w:pPr>
      <w:r>
        <w:rPr>
          <w:sz w:val="21"/>
        </w:rPr>
        <w:t>I-023-TASK — Complete the analogy: Hand is to Glove as Foot is to ___. (Correct = Shoe / Sock)  · role: Gc: Verbal/world knowledge · weight: 1.0</w:t>
      </w:r>
    </w:p>
    <w:p>
      <w:pPr>
        <w:pStyle w:val="ListBullet"/>
        <w:spacing w:after="40"/>
      </w:pPr>
      <w:r>
        <w:rPr>
          <w:sz w:val="21"/>
        </w:rPr>
        <w:t>I-007 — I learn new languages or word patterns easily.  · role: Gc: Language ease · weight: 0.6</w:t>
      </w:r>
    </w:p>
    <w:p>
      <w:pPr>
        <w:pStyle w:val="ListBullet"/>
      </w:pPr>
      <w:r>
        <w:t xml:space="preserve">I-029-TASK — Syllogism: All Blops are Frims. Some Frims are Goos. Therefore? [b]  · role: Gf: Abstract logical reasoning · weight: 1.0</w:t>
      </w:r>
    </w:p>
    <w:p>
      <w:pPr>
        <w:pStyle w:val="ListBullet"/>
      </w:pPr>
      <w:r>
        <w:t xml:space="preserve">I-030-TASK — Number series: 3, 6, 12, 24, ___ [48]  · role: Gf: Inductive pattern detection · weight: 1.0</w:t>
      </w:r>
    </w:p>
    <w:p>
      <w:pPr>
        <w:pStyle w:val="ListBullet"/>
      </w:pPr>
      <w:r>
        <w:t xml:space="preserve">I-033-TASK — Missing number: 50, 45, 35, 20, ___ [0]  · role: Gf: Difference-series · weight: 0.8</w:t>
      </w:r>
    </w:p>
    <w:p>
      <w:pPr>
        <w:pStyle w:val="ListBullet"/>
      </w:pPr>
      <w:r>
        <w:t xml:space="preserve">I-034-TASK — Letter series: A, C, E, G, ___ [I]  · role: Gf: Symbolic sequence · weight: 0.6</w:t>
      </w:r>
    </w:p>
    <w:p>
      <w:pPr>
        <w:pStyle w:val="ListBullet"/>
      </w:pPr>
      <w:r>
        <w:t xml:space="preserve">I-027-TASK — Vocabulary MCQ: Synonym of "Tenacious"? [b = Persistent]  · role: Gc: Vocabulary knowledge · weight: 1.0</w:t>
      </w:r>
    </w:p>
    <w:p>
      <w:pPr>
        <w:pStyle w:val="ListBullet"/>
      </w:pPr>
      <w:r>
        <w:t xml:space="preserve">I-042-TASK — Shape analogy: Circle → Sphere; Square → ___ [Cube]  · role: Gc: World-knowledge analogy · weight: 0.8</w:t>
      </w:r>
    </w:p>
    <w:p>
      <w:pPr>
        <w:pStyle w:val="ListBullet"/>
      </w:pPr>
      <w:r>
        <w:t xml:space="preserve">I-043-TASK — Verbal analogy: Doctor : Hospital :: Teacher : ___ [School]  · role: Gc: Semantic knowledge · weight: 1.0</w:t>
      </w:r>
    </w:p>
    <w:p>
      <w:pPr>
        <w:pStyle w:val="ListBullet"/>
      </w:pPr>
      <w:r>
        <w:t xml:space="preserve">I-028-TASK — Odd-one-out: Oak / Pine / Rose / Maple [c = Rose — not a tree]  · role: Gc: Categorical knowledge · weight: 0.8</w:t>
      </w:r>
    </w:p>
    <w:p>
      <w:pPr>
        <w:spacing w:after="40"/>
      </w:pPr>
      <w:r>
        <w:rPr>
          <w:rFonts w:ascii="Calibri" w:hAnsi="Calibri"/>
          <w:b/>
          <w:i w:val="0"/>
          <w:color w:val="2E86AB"/>
          <w:sz w:val="20"/>
        </w:rPr>
        <w:t>Scoring:</w:t>
      </w:r>
    </w:p>
    <w:p>
      <w:pPr>
        <w:spacing w:after="40"/>
      </w:pPr>
      <w:r>
        <w:rPr>
          <w:rFonts w:ascii="Calibri" w:hAnsi="Calibri"/>
          <w:b w:val="0"/>
          <w:i w:val="0"/>
          <w:sz w:val="20"/>
        </w:rPr>
        <w:t>Gf = mean (weighted) of I-022-TASK + I-006. Gc = mean (weighted) of I-023-TASK + I-007.</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This intelligence is still developing.  → Action: Targeted practice helps Gc; novelty helps Gf.</w:t>
      </w:r>
    </w:p>
    <w:p>
      <w:pPr>
        <w:spacing w:after="40"/>
      </w:pPr>
      <w:r>
        <w:rPr>
          <w:rFonts w:ascii="Calibri" w:hAnsi="Calibri"/>
          <w:b w:val="0"/>
          <w:i w:val="0"/>
          <w:sz w:val="20"/>
        </w:rPr>
        <w:t xml:space="preserve">  Low — Developing: Functional level.  → Action: Build deliberately.</w:t>
      </w:r>
    </w:p>
    <w:p>
      <w:pPr>
        <w:spacing w:after="40"/>
      </w:pPr>
      <w:r>
        <w:rPr>
          <w:rFonts w:ascii="Calibri" w:hAnsi="Calibri"/>
          <w:b w:val="0"/>
          <w:i w:val="0"/>
          <w:sz w:val="20"/>
        </w:rPr>
        <w:t xml:space="preserve">  Moderate — Average: Solid level.  → Action: Adequate for most demands.</w:t>
      </w:r>
    </w:p>
    <w:p>
      <w:pPr>
        <w:spacing w:after="40"/>
      </w:pPr>
      <w:r>
        <w:rPr>
          <w:rFonts w:ascii="Calibri" w:hAnsi="Calibri"/>
          <w:b w:val="0"/>
          <w:i w:val="0"/>
          <w:sz w:val="20"/>
        </w:rPr>
        <w:t xml:space="preserve">  High — Strong: Cognitive strength.  → Action: Channel into roles that lean on it.</w:t>
      </w:r>
    </w:p>
    <w:p>
      <w:pPr>
        <w:spacing w:after="40"/>
      </w:pPr>
      <w:r>
        <w:rPr>
          <w:rFonts w:ascii="Calibri" w:hAnsi="Calibri"/>
          <w:b w:val="0"/>
          <w:i w:val="0"/>
          <w:sz w:val="20"/>
        </w:rPr>
        <w:t xml:space="preserve">  Very High — Very strong: Outstanding level.  → Action: Make central to direction.</w:t>
      </w:r>
    </w:p>
    <w:p>
      <w:pPr>
        <w:spacing w:after="160"/>
      </w:pPr>
      <w:r>
        <w:rPr>
          <w:rFonts w:ascii="Calibri" w:hAnsi="Calibri"/>
          <w:b w:val="0"/>
          <w:i/>
          <w:color w:val="555555"/>
          <w:sz w:val="19"/>
        </w:rPr>
        <w:t>Source: MBS-built per Cattell-Horn-Carroll.  |  License: MBS-original.  |  Caution: Gf naturally peaks young; Gc grows with age — both valid.</w:t>
      </w:r>
    </w:p>
    <w:p>
      <w:pPr>
        <w:pStyle w:val="Heading3"/>
      </w:pPr>
      <w:r>
        <w:t>38. I06_Cognitive_Bias_Bank — Cognitive Bias Awareness Bank</w:t>
      </w:r>
    </w:p>
    <w:p>
      <w:pPr>
        <w:spacing w:after="80"/>
      </w:pPr>
      <w:r>
        <w:rPr>
          <w:rFonts w:ascii="Calibri" w:hAnsi="Calibri"/>
          <w:b w:val="0"/>
          <w:i/>
          <w:color w:val="555555"/>
          <w:sz w:val="20"/>
        </w:rPr>
        <w:t>Framework: Tversky-Kahneman judgement &amp; decision-making  |  Category: Intelligence / Cognitive</w:t>
      </w:r>
    </w:p>
    <w:p>
      <w:pPr>
        <w:spacing w:after="40"/>
      </w:pPr>
      <w:r>
        <w:rPr>
          <w:rFonts w:ascii="Calibri" w:hAnsi="Calibri"/>
          <w:b w:val="0"/>
          <w:i w:val="0"/>
          <w:sz w:val="20"/>
        </w:rPr>
        <w:t>Construct: Bias-resistance across availability, sunk-cost, confirmation bias</w:t>
      </w:r>
    </w:p>
    <w:p>
      <w:pPr>
        <w:spacing w:after="40"/>
      </w:pPr>
      <w:r>
        <w:rPr>
          <w:rFonts w:ascii="Calibri" w:hAnsi="Calibri"/>
          <w:b w:val="0"/>
          <w:i w:val="0"/>
          <w:sz w:val="20"/>
        </w:rPr>
        <w:t>Sub-facets fed: JUDG-BIAS</w:t>
      </w:r>
    </w:p>
    <w:p>
      <w:pPr>
        <w:spacing w:after="80"/>
      </w:pPr>
      <w:r>
        <w:rPr>
          <w:rFonts w:ascii="Calibri" w:hAnsi="Calibri"/>
          <w:b w:val="0"/>
          <w:i w:val="0"/>
          <w:sz w:val="20"/>
        </w:rPr>
        <w:t>Target: Class 11+  |  Format: Scenario items (from bank)  |  Time: ≈ 3 min</w:t>
      </w:r>
    </w:p>
    <w:p>
      <w:pPr>
        <w:spacing w:after="120"/>
      </w:pPr>
      <w:r>
        <w:rPr>
          <w:rFonts w:ascii="Calibri" w:hAnsi="Calibri"/>
          <w:b w:val="0"/>
          <w:i w:val="0"/>
          <w:sz w:val="20"/>
        </w:rPr>
        <w:t>Purpose: Profiles which decision-biases the learner is most prone to.</w:t>
      </w:r>
    </w:p>
    <w:p>
      <w:pPr>
        <w:spacing w:after="40"/>
      </w:pPr>
      <w:r>
        <w:rPr>
          <w:rFonts w:ascii="Calibri" w:hAnsi="Calibri"/>
          <w:b/>
          <w:i w:val="0"/>
          <w:color w:val="2E86AB"/>
          <w:sz w:val="20"/>
        </w:rPr>
        <w:t>Items used (9 from bank):</w:t>
      </w:r>
    </w:p>
    <w:p>
      <w:pPr>
        <w:pStyle w:val="ListBullet"/>
        <w:spacing w:after="40"/>
      </w:pPr>
      <w:r>
        <w:rPr>
          <w:sz w:val="21"/>
        </w:rPr>
        <w:t>I-024-BIAS — Scenario: 'Out of 1,000 deaths from cancer last year, only 1 was attributed to shark attack.' If asked which cause of death is more frightening to most people, you'd say…  · role: Availability heuristic · weight: 1.0</w:t>
      </w:r>
    </w:p>
    <w:p>
      <w:pPr>
        <w:pStyle w:val="ListBullet"/>
        <w:spacing w:after="40"/>
      </w:pPr>
      <w:r>
        <w:rPr>
          <w:sz w:val="21"/>
        </w:rPr>
        <w:t>I-025-BIAS — Scenario: You've already invested 3 years in a course you no longer enjoy. Do you continue, or switch? (Sunk-cost detection)  · role: Sunk-cost bias · weight: 1.0</w:t>
      </w:r>
    </w:p>
    <w:p>
      <w:pPr>
        <w:pStyle w:val="ListBullet"/>
        <w:spacing w:after="40"/>
      </w:pPr>
      <w:r>
        <w:rPr>
          <w:sz w:val="21"/>
        </w:rPr>
        <w:t>I-026-BIAS — Scenario: You believe Stream A is right for you. You look only for evidence that supports it. (Confirmation bias awareness)  · role: Confirmation bias · weight: 1.0</w:t>
      </w:r>
    </w:p>
    <w:p>
      <w:pPr>
        <w:pStyle w:val="ListBullet"/>
        <w:spacing w:after="40"/>
      </w:pPr>
      <w:r>
        <w:rPr>
          <w:sz w:val="21"/>
        </w:rPr>
        <w:t>I-018 — I often jump to the first answer that feels right. [REVERSE]  · role: System-1 dominance · weight: 0.6</w:t>
      </w:r>
    </w:p>
    <w:p>
      <w:pPr>
        <w:pStyle w:val="ListBullet"/>
      </w:pPr>
      <w:r>
        <w:t xml:space="preserve">I-044-BIAS — Anchoring: "Was ₹5,000 → Now ₹3,000." Feel it is a bargain due to original price = ? [b = Anchoring bias]  · role: Anchoring bias · weight: 1.0</w:t>
      </w:r>
    </w:p>
    <w:p>
      <w:pPr>
        <w:pStyle w:val="ListBullet"/>
      </w:pPr>
      <w:r>
        <w:t xml:space="preserve">I-045-BIAS — Hindsight: After loss say "I knew they'd crack." [b = Hindsight bias]  · role: Hindsight bias · weight: 1.0</w:t>
      </w:r>
    </w:p>
    <w:p>
      <w:pPr>
        <w:pStyle w:val="ListBullet"/>
      </w:pPr>
      <w:r>
        <w:t xml:space="preserve">I-046-BIAS — 80% of drivers call themselves above-average. [c = Overconfidence bias]  · role: Overconfidence bias · weight: 1.0</w:t>
      </w:r>
    </w:p>
    <w:p>
      <w:pPr>
        <w:pStyle w:val="ListBullet"/>
      </w:pPr>
      <w:r>
        <w:t xml:space="preserve">I-048-TASK — "All hard workers pass. Ravi passed. ∴ Ravi worked hard." Valid? [b = No — fallacy]  · role: Reasoning fallacy / bias · weight: 0.8</w:t>
      </w:r>
    </w:p>
    <w:p>
      <w:pPr>
        <w:pStyle w:val="ListBullet"/>
      </w:pPr>
      <w:r>
        <w:t xml:space="preserve">I-052-FREQ — How often do you check your reasoning before deciding? [1=Never … 5=Always] [REVERSE]  · role: Bias-check frequency  [Format: Frequency 1–5] · weight: 0.6</w:t>
      </w:r>
    </w:p>
    <w:p>
      <w:pPr>
        <w:spacing w:after="40"/>
      </w:pPr>
      <w:r>
        <w:rPr>
          <w:rFonts w:ascii="Calibri" w:hAnsi="Calibri"/>
          <w:b/>
          <w:i w:val="0"/>
          <w:color w:val="2E86AB"/>
          <w:sz w:val="20"/>
        </w:rPr>
        <w:t>Scoring:</w:t>
      </w:r>
    </w:p>
    <w:p>
      <w:pPr>
        <w:spacing w:after="40"/>
      </w:pPr>
      <w:r>
        <w:rPr>
          <w:rFonts w:ascii="Calibri" w:hAnsi="Calibri"/>
          <w:b w:val="0"/>
          <w:i w:val="0"/>
          <w:sz w:val="20"/>
        </w:rPr>
        <w:t>Each scenario scored 0 or 100 (correct identification of bias = 100). Reverse I-018 (high I-018 = bias-prone). Composite = mean.</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Bias-prone: You're highly susceptible to common cognitive biases.  → Action: Run a weekly 'bias check': 'What did I assume?'</w:t>
      </w:r>
    </w:p>
    <w:p>
      <w:pPr>
        <w:spacing w:after="40"/>
      </w:pPr>
      <w:r>
        <w:rPr>
          <w:rFonts w:ascii="Calibri" w:hAnsi="Calibri"/>
          <w:b w:val="0"/>
          <w:i w:val="0"/>
          <w:sz w:val="20"/>
        </w:rPr>
        <w:t xml:space="preserve">  Low — Often biased: Common biases catch you frequently.  → Action: Practice the 10-second pause before decisions.</w:t>
      </w:r>
    </w:p>
    <w:p>
      <w:pPr>
        <w:spacing w:after="40"/>
      </w:pPr>
      <w:r>
        <w:rPr>
          <w:rFonts w:ascii="Calibri" w:hAnsi="Calibri"/>
          <w:b w:val="0"/>
          <w:i w:val="0"/>
          <w:sz w:val="20"/>
        </w:rPr>
        <w:t xml:space="preserve">  Moderate — Mixed: You catch some biases, miss others.  → Action: Build a personal 'bias watchlist' of your top 3.</w:t>
      </w:r>
    </w:p>
    <w:p>
      <w:pPr>
        <w:spacing w:after="40"/>
      </w:pPr>
      <w:r>
        <w:rPr>
          <w:rFonts w:ascii="Calibri" w:hAnsi="Calibri"/>
          <w:b w:val="0"/>
          <w:i w:val="0"/>
          <w:sz w:val="20"/>
        </w:rPr>
        <w:t xml:space="preserve">  High — Bias-aware: You notice and correct for biases routinely.  → Action: Coach others through bias-checks.</w:t>
      </w:r>
    </w:p>
    <w:p>
      <w:pPr>
        <w:spacing w:after="40"/>
      </w:pPr>
      <w:r>
        <w:rPr>
          <w:rFonts w:ascii="Calibri" w:hAnsi="Calibri"/>
          <w:b w:val="0"/>
          <w:i w:val="0"/>
          <w:sz w:val="20"/>
        </w:rPr>
        <w:t xml:space="preserve">  Very High — Highly bias-resistant: You actively counteract biases in your reasoning.  → Action: Excellent for analyst / auditor / strategist roles.</w:t>
      </w:r>
    </w:p>
    <w:p>
      <w:pPr>
        <w:spacing w:after="160"/>
      </w:pPr>
      <w:r>
        <w:rPr>
          <w:rFonts w:ascii="Calibri" w:hAnsi="Calibri"/>
          <w:b w:val="0"/>
          <w:i/>
          <w:color w:val="555555"/>
          <w:sz w:val="19"/>
        </w:rPr>
        <w:t>Source: MBS-built per Tversky-Kahneman + CRT.  |  License: MBS-original.  |  Caution: Bias-resistance is trainable, not a fixed score.</w:t>
      </w:r>
    </w:p>
    <w:p>
      <w:pPr>
        <w:pStyle w:val="Heading3"/>
      </w:pPr>
      <w:r>
        <w:t>39. I07_Stroop_Test — Stroop Interference Task</w:t>
      </w:r>
    </w:p>
    <w:p>
      <w:pPr>
        <w:spacing w:after="80"/>
      </w:pPr>
      <w:r>
        <w:rPr>
          <w:rFonts w:ascii="Calibri" w:hAnsi="Calibri"/>
          <w:b w:val="0"/>
          <w:i/>
          <w:color w:val="555555"/>
          <w:sz w:val="20"/>
        </w:rPr>
        <w:t>Framework: Stroop (1935)  |  Category: Intelligence / Cognitive</w:t>
      </w:r>
    </w:p>
    <w:p>
      <w:pPr>
        <w:spacing w:after="40"/>
      </w:pPr>
      <w:r>
        <w:rPr>
          <w:rFonts w:ascii="Calibri" w:hAnsi="Calibri"/>
          <w:b w:val="0"/>
          <w:i w:val="0"/>
          <w:sz w:val="20"/>
        </w:rPr>
        <w:t>Construct: Interference resistance — attentional control under competing inputs</w:t>
      </w:r>
    </w:p>
    <w:p>
      <w:pPr>
        <w:spacing w:after="40"/>
      </w:pPr>
      <w:r>
        <w:rPr>
          <w:rFonts w:ascii="Calibri" w:hAnsi="Calibri"/>
          <w:b w:val="0"/>
          <w:i w:val="0"/>
          <w:sz w:val="20"/>
        </w:rPr>
        <w:t>Sub-facets fed: STROOP, WAIS-PSI</w:t>
      </w:r>
    </w:p>
    <w:p>
      <w:pPr>
        <w:spacing w:after="80"/>
      </w:pPr>
      <w:r>
        <w:rPr>
          <w:rFonts w:ascii="Calibri" w:hAnsi="Calibri"/>
          <w:b w:val="0"/>
          <w:i w:val="0"/>
          <w:sz w:val="20"/>
        </w:rPr>
        <w:t>Target: Class 9+  |  Format: Timed task (from bank)  |  Time: ≈ 1 min</w:t>
      </w:r>
    </w:p>
    <w:p>
      <w:pPr>
        <w:spacing w:after="120"/>
      </w:pPr>
      <w:r>
        <w:rPr>
          <w:rFonts w:ascii="Calibri" w:hAnsi="Calibri"/>
          <w:b w:val="0"/>
          <w:i w:val="0"/>
          <w:sz w:val="20"/>
        </w:rPr>
        <w:t>Purpose: Quick measure of cognitive control &amp; processing speed.</w:t>
      </w:r>
    </w:p>
    <w:p>
      <w:pPr>
        <w:spacing w:after="40"/>
      </w:pPr>
      <w:r>
        <w:rPr>
          <w:rFonts w:ascii="Calibri" w:hAnsi="Calibri"/>
          <w:b/>
          <w:i w:val="0"/>
          <w:color w:val="2E86AB"/>
          <w:sz w:val="20"/>
        </w:rPr>
        <w:t>Items used (4 from bank):</w:t>
      </w:r>
    </w:p>
    <w:p>
      <w:pPr>
        <w:pStyle w:val="ListBullet"/>
        <w:spacing w:after="40"/>
      </w:pPr>
      <w:r>
        <w:rPr>
          <w:sz w:val="21"/>
        </w:rPr>
        <w:t>I-021-TASK — Word 'RED' is written in BLUE ink. State the colour of the ink, not the word, as fast as you can. (Reaction time measured)  · role: Stroop reaction time · weight: 1.0</w:t>
      </w:r>
    </w:p>
    <w:p>
      <w:pPr>
        <w:pStyle w:val="ListBullet"/>
      </w:pPr>
      <w:r>
        <w:t xml:space="preserve">I-039-TASK — Symbol scan: Count X's in X O X X O X O O X X as fast as possible [6; timed]  · role: Attentional scan speed · weight: 0.8</w:t>
      </w:r>
    </w:p>
    <w:p>
      <w:pPr>
        <w:pStyle w:val="ListBullet"/>
      </w:pPr>
      <w:r>
        <w:t xml:space="preserve">I-017 — I scan and process information very quickly.  · role: Processing-speed self-report · weight: 0.4</w:t>
      </w:r>
    </w:p>
    <w:p>
      <w:pPr>
        <w:pStyle w:val="ListBullet"/>
      </w:pPr>
      <w:r>
        <w:t xml:space="preserve">I-051-SD — Semantic diff: Facing a new challenge, I feel: [1=Overwhelmed … 5=Energised]  · role: Attentional engagement  [Format: Semantic differential] · weight: 0.3</w:t>
      </w:r>
    </w:p>
    <w:p>
      <w:pPr>
        <w:spacing w:after="40"/>
      </w:pPr>
      <w:r>
        <w:rPr>
          <w:rFonts w:ascii="Calibri" w:hAnsi="Calibri"/>
          <w:b/>
          <w:i w:val="0"/>
          <w:color w:val="2E86AB"/>
          <w:sz w:val="20"/>
        </w:rPr>
        <w:t>Scoring:</w:t>
      </w:r>
    </w:p>
    <w:p>
      <w:pPr>
        <w:spacing w:after="40"/>
      </w:pPr>
      <w:r>
        <w:rPr>
          <w:rFonts w:ascii="Calibri" w:hAnsi="Calibri"/>
          <w:b w:val="0"/>
          <w:i w:val="0"/>
          <w:sz w:val="20"/>
        </w:rPr>
        <w:t>Reaction time scaled 0–100 (lower time = higher score, normed to MBS pilot cohort).</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Slow: Strong interference effect — attention pulled by the irrelevant cue.  → Action: Practice mindful focus exercises (2-min single-task drills).</w:t>
      </w:r>
    </w:p>
    <w:p>
      <w:pPr>
        <w:spacing w:after="40"/>
      </w:pPr>
      <w:r>
        <w:rPr>
          <w:rFonts w:ascii="Calibri" w:hAnsi="Calibri"/>
          <w:b w:val="0"/>
          <w:i w:val="0"/>
          <w:sz w:val="20"/>
        </w:rPr>
        <w:t xml:space="preserve">  Low — Below average: Noticeable interference.  → Action: Reduce screen-multitask during important work.</w:t>
      </w:r>
    </w:p>
    <w:p>
      <w:pPr>
        <w:spacing w:after="40"/>
      </w:pPr>
      <w:r>
        <w:rPr>
          <w:rFonts w:ascii="Calibri" w:hAnsi="Calibri"/>
          <w:b w:val="0"/>
          <w:i w:val="0"/>
          <w:sz w:val="20"/>
        </w:rPr>
        <w:t xml:space="preserve">  Moderate — Average: Typical interference.  → Action: Adequate cognitive control.</w:t>
      </w:r>
    </w:p>
    <w:p>
      <w:pPr>
        <w:spacing w:after="40"/>
      </w:pPr>
      <w:r>
        <w:rPr>
          <w:rFonts w:ascii="Calibri" w:hAnsi="Calibri"/>
          <w:b w:val="0"/>
          <w:i w:val="0"/>
          <w:sz w:val="20"/>
        </w:rPr>
        <w:t xml:space="preserve">  High — Above average: Low interference effect.  → Action: Suits attention-demanding roles.</w:t>
      </w:r>
    </w:p>
    <w:p>
      <w:pPr>
        <w:spacing w:after="40"/>
      </w:pPr>
      <w:r>
        <w:rPr>
          <w:rFonts w:ascii="Calibri" w:hAnsi="Calibri"/>
          <w:b w:val="0"/>
          <w:i w:val="0"/>
          <w:sz w:val="20"/>
        </w:rPr>
        <w:t xml:space="preserve">  Very High — Fast: Minimal interference — strong cognitive control.  → Action: Channel into roles needing sustained focus.</w:t>
      </w:r>
    </w:p>
    <w:p>
      <w:pPr>
        <w:spacing w:after="160"/>
      </w:pPr>
      <w:r>
        <w:rPr>
          <w:rFonts w:ascii="Calibri" w:hAnsi="Calibri"/>
          <w:b w:val="0"/>
          <w:i/>
          <w:color w:val="555555"/>
          <w:sz w:val="19"/>
        </w:rPr>
        <w:t>Source: MBS-built per Stroop.  |  License: MBS-original implementation.  |  Caution: Performance affected by reading proficiency and screen condition.</w:t>
      </w:r>
    </w:p>
    <w:p>
      <w:pPr>
        <w:pStyle w:val="Heading3"/>
      </w:pPr>
      <w:r>
        <w:t>40. I08_Millers_Law — Working Memory Span (Miller's 7±2)</w:t>
      </w:r>
    </w:p>
    <w:p>
      <w:pPr>
        <w:spacing w:after="80"/>
      </w:pPr>
      <w:r>
        <w:rPr>
          <w:rFonts w:ascii="Calibri" w:hAnsi="Calibri"/>
          <w:b w:val="0"/>
          <w:i/>
          <w:color w:val="555555"/>
          <w:sz w:val="20"/>
        </w:rPr>
        <w:t>Framework: Miller (1956)  |  Category: Intelligence / Cognitive</w:t>
      </w:r>
    </w:p>
    <w:p>
      <w:pPr>
        <w:spacing w:after="40"/>
      </w:pPr>
      <w:r>
        <w:rPr>
          <w:rFonts w:ascii="Calibri" w:hAnsi="Calibri"/>
          <w:b w:val="0"/>
          <w:i w:val="0"/>
          <w:sz w:val="20"/>
        </w:rPr>
        <w:t>Construct: Short-term working memory capacity</w:t>
      </w:r>
    </w:p>
    <w:p>
      <w:pPr>
        <w:spacing w:after="40"/>
      </w:pPr>
      <w:r>
        <w:rPr>
          <w:rFonts w:ascii="Calibri" w:hAnsi="Calibri"/>
          <w:b w:val="0"/>
          <w:i w:val="0"/>
          <w:sz w:val="20"/>
        </w:rPr>
        <w:t>Sub-facets fed: MILL, WAIS-WMI</w:t>
      </w:r>
    </w:p>
    <w:p>
      <w:pPr>
        <w:spacing w:after="80"/>
      </w:pPr>
      <w:r>
        <w:rPr>
          <w:rFonts w:ascii="Calibri" w:hAnsi="Calibri"/>
          <w:b w:val="0"/>
          <w:i w:val="0"/>
          <w:sz w:val="20"/>
        </w:rPr>
        <w:t>Target: Class 9+  |  Format: Self-rating + future digit-span task (from bank)  |  Time: ≈ 30 sec</w:t>
      </w:r>
    </w:p>
    <w:p>
      <w:pPr>
        <w:spacing w:after="120"/>
      </w:pPr>
      <w:r>
        <w:rPr>
          <w:rFonts w:ascii="Calibri" w:hAnsi="Calibri"/>
          <w:b w:val="0"/>
          <w:i w:val="0"/>
          <w:sz w:val="20"/>
        </w:rPr>
        <w:t>Purpose: Quick self-rating; full deployment uses digit-span task.</w:t>
      </w:r>
    </w:p>
    <w:p>
      <w:pPr>
        <w:spacing w:after="40"/>
      </w:pPr>
      <w:r>
        <w:rPr>
          <w:rFonts w:ascii="Calibri" w:hAnsi="Calibri"/>
          <w:b/>
          <w:i w:val="0"/>
          <w:color w:val="2E86AB"/>
          <w:sz w:val="20"/>
        </w:rPr>
        <w:t>Items used (5 from bank):</w:t>
      </w:r>
    </w:p>
    <w:p>
      <w:pPr>
        <w:pStyle w:val="ListBullet"/>
        <w:spacing w:after="40"/>
      </w:pPr>
      <w:r>
        <w:rPr>
          <w:sz w:val="21"/>
        </w:rPr>
        <w:t>I-016 — I can hold a phone number or sequence in my head while doing something else.  · role: Phone-number/sequence in head · weight: 1.0</w:t>
      </w:r>
    </w:p>
    <w:p>
      <w:pPr>
        <w:pStyle w:val="ListBullet"/>
      </w:pPr>
      <w:r>
        <w:t xml:space="preserve">I-036-TASK — Digit-span forward: Study 8-3-7-1-9-4. 4th digit? [1]  · role: Forward digit span (load 6) · weight: 1.0</w:t>
      </w:r>
    </w:p>
    <w:p>
      <w:pPr>
        <w:pStyle w:val="ListBullet"/>
      </w:pPr>
      <w:r>
        <w:t xml:space="preserve">I-037-TASK — Backward span: Reverse 4-8-2-6. [6-2-8-4]  · role: Backward span (executive WM) · weight: 1.0</w:t>
      </w:r>
    </w:p>
    <w:p>
      <w:pPr>
        <w:pStyle w:val="ListBullet"/>
      </w:pPr>
      <w:r>
        <w:t xml:space="preserve">I-038-TASK — Dual-task: Tiger, Blue, Seven, Cloud — which was a colour? [Blue]  · role: Recall under interference · weight: 0.8</w:t>
      </w:r>
    </w:p>
    <w:p>
      <w:pPr>
        <w:pStyle w:val="ListBullet"/>
      </w:pPr>
      <w:r>
        <w:t xml:space="preserve">I-041-TASK — Speed arithmetic: Train at 60 km/h covers 150 km in? [2.5 hours]  · role: WM + numerical reasoning · weight: 0.4</w:t>
      </w:r>
    </w:p>
    <w:p>
      <w:pPr>
        <w:spacing w:after="40"/>
      </w:pPr>
      <w:r>
        <w:rPr>
          <w:rFonts w:ascii="Calibri" w:hAnsi="Calibri"/>
          <w:b/>
          <w:i w:val="0"/>
          <w:color w:val="2E86AB"/>
          <w:sz w:val="20"/>
        </w:rPr>
        <w:t>Scoring:</w:t>
      </w:r>
    </w:p>
    <w:p>
      <w:pPr>
        <w:spacing w:after="40"/>
      </w:pPr>
      <w:r>
        <w:rPr>
          <w:rFonts w:ascii="Calibri" w:hAnsi="Calibri"/>
          <w:b w:val="0"/>
          <w:i w:val="0"/>
          <w:sz w:val="20"/>
        </w:rPr>
        <w:t>MILL = scaled value of I-016.</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Limited span: You can hold only a few items at once.  → Action: Chunk information; use external scaffolds (notes).</w:t>
      </w:r>
    </w:p>
    <w:p>
      <w:pPr>
        <w:spacing w:after="40"/>
      </w:pPr>
      <w:r>
        <w:rPr>
          <w:rFonts w:ascii="Calibri" w:hAnsi="Calibri"/>
          <w:b w:val="0"/>
          <w:i w:val="0"/>
          <w:sz w:val="20"/>
        </w:rPr>
        <w:t xml:space="preserve">  Low — Below average: Below the 7±2 norm.  → Action: Practice chunking &amp; dual-encoding.</w:t>
      </w:r>
    </w:p>
    <w:p>
      <w:pPr>
        <w:spacing w:after="40"/>
      </w:pPr>
      <w:r>
        <w:rPr>
          <w:rFonts w:ascii="Calibri" w:hAnsi="Calibri"/>
          <w:b w:val="0"/>
          <w:i w:val="0"/>
          <w:sz w:val="20"/>
        </w:rPr>
        <w:t xml:space="preserve">  Moderate — Average: Around 7±2 — typical.  → Action: Adequate for most tasks.</w:t>
      </w:r>
    </w:p>
    <w:p>
      <w:pPr>
        <w:spacing w:after="40"/>
      </w:pPr>
      <w:r>
        <w:rPr>
          <w:rFonts w:ascii="Calibri" w:hAnsi="Calibri"/>
          <w:b w:val="0"/>
          <w:i w:val="0"/>
          <w:sz w:val="20"/>
        </w:rPr>
        <w:t xml:space="preserve">  High — Strong: Above typical span.  → Action: Tackle dense material directly.</w:t>
      </w:r>
    </w:p>
    <w:p>
      <w:pPr>
        <w:spacing w:after="40"/>
      </w:pPr>
      <w:r>
        <w:rPr>
          <w:rFonts w:ascii="Calibri" w:hAnsi="Calibri"/>
          <w:b w:val="0"/>
          <w:i w:val="0"/>
          <w:sz w:val="20"/>
        </w:rPr>
        <w:t xml:space="preserve">  Very High — Outstanding: Exceptional working memory.  → Action: Suits roles with information-heavy demands (research, finance, strategy).</w:t>
      </w:r>
    </w:p>
    <w:p>
      <w:pPr>
        <w:spacing w:after="160"/>
      </w:pPr>
      <w:r>
        <w:rPr>
          <w:rFonts w:ascii="Calibri" w:hAnsi="Calibri"/>
          <w:b w:val="0"/>
          <w:i/>
          <w:color w:val="555555"/>
          <w:sz w:val="19"/>
        </w:rPr>
        <w:t>Source: MBS-built per Miller (1956).  |  License: MBS-original.  |  Caution: Single-item self-rating is a screen; pair with actual span task.</w:t>
      </w:r>
    </w:p>
    <w:p>
      <w:pPr>
        <w:pStyle w:val="Heading3"/>
      </w:pPr>
      <w:r>
        <w:t xml:space="preserve">83. I09_Verbal_Reasoning — Verbal Reasoning Battery (Thurstone-style)</w:t>
      </w:r>
    </w:p>
    <w:p>
      <w:r>
        <w:t xml:space="preserve">Framework: Thurstone Primary Mental Abilities (Verbal) | CHC Gc  |  Category: Aptitude / Intelligence</w:t>
      </w:r>
    </w:p>
    <w:p>
      <w:r>
        <w:t xml:space="preserve">Construct: Verbal analogies, vocabulary, word categorisation, verbal-logical deduction</w:t>
      </w:r>
    </w:p>
    <w:p>
      <w:r>
        <w:t xml:space="preserve">Sub-facets fed: THUR-V, WAIS-VCI, CHC-GC</w:t>
      </w:r>
    </w:p>
    <w:p>
      <w:r>
        <w:t xml:space="preserve">Target: Class 9+  |  Format: MCQ + Short-answer  |  Time: ≈ 5 min</w:t>
      </w:r>
    </w:p>
    <w:p>
      <w:r>
        <w:t xml:space="preserve">Purpose: Measures verbal/linguistic aptitude: comprehension, analogy, categorisation. Complements the Wechsler VCI index with more task-based item variety.</w:t>
      </w:r>
    </w:p>
    <w:p>
      <w:r>
        <w:t xml:space="preserve">Items used (5 from bank):</w:t>
      </w:r>
    </w:p>
    <w:p>
      <w:pPr>
        <w:pStyle w:val="ListBullet"/>
      </w:pPr>
      <w:r>
        <w:t xml:space="preserve">I-007 — I learn new languages or word patterns easily.  · role: Verbal self-rating · weight: 0.6</w:t>
      </w:r>
    </w:p>
    <w:p>
      <w:pPr>
        <w:pStyle w:val="ListBullet"/>
      </w:pPr>
      <w:r>
        <w:t xml:space="preserve">I-027-TASK — Vocabulary MCQ: Synonym of "Tenacious"? [b = Persistent]  · role: Vocabulary knowledge · weight: 1.0</w:t>
      </w:r>
    </w:p>
    <w:p>
      <w:pPr>
        <w:pStyle w:val="ListBullet"/>
      </w:pPr>
      <w:r>
        <w:t xml:space="preserve">I-028-TASK — Odd-one-out: Oak / Pine / Rose / Maple [c = Rose — not a tree]  · role: Word categorisation · weight: 1.0</w:t>
      </w:r>
    </w:p>
    <w:p>
      <w:pPr>
        <w:pStyle w:val="ListBullet"/>
      </w:pPr>
      <w:r>
        <w:t xml:space="preserve">I-043-TASK — Verbal analogy: Doctor : Hospital :: Teacher : ___ [School]  · role: Verbal analogy · weight: 1.0</w:t>
      </w:r>
    </w:p>
    <w:p>
      <w:pPr>
        <w:pStyle w:val="ListBullet"/>
      </w:pPr>
      <w:r>
        <w:t xml:space="preserve">I-023-TASK — Analogy: Hand is to Glove as Foot is to ___ [Shoe/Sock]  · role: Verbal analogy (basic) · weight: 1.0</w:t>
      </w:r>
    </w:p>
    <w:p>
      <w:r>
        <w:t xml:space="preserve">Scoring:</w:t>
      </w:r>
    </w:p>
    <w:p>
      <w:r>
        <w:t xml:space="preserve">VR = weighted mean. I-007 weight 0.6; all task items weight 1.0. Correct = 100, Incorrect = 0; Likert scaled 0–100. Composite = weighted mean.</w:t>
      </w:r>
    </w:p>
    <w:p>
      <w:r>
        <w:t xml:space="preserve">Interpretation bands (0-20 / 21-40 / 41-60 / 61-80 / 81-100):</w:t>
      </w:r>
    </w:p>
    <w:p>
      <w:r>
        <w:t xml:space="preserve">  Very Low — Emerging: Verbal reasoning still developing.  → Action: Daily vocabulary building + analogy practice.</w:t>
      </w:r>
    </w:p>
    <w:p>
      <w:r>
        <w:t xml:space="preserve">  Low — Developing: Some verbal ability, not consistent.  → Action: Read widely; practise analogy puzzles.</w:t>
      </w:r>
    </w:p>
    <w:p>
      <w:r>
        <w:t xml:space="preserve">  Moderate — Average range: Solid functional verbal reasoning.  → Action: Adequate for most study and work demands.</w:t>
      </w:r>
    </w:p>
    <w:p>
      <w:r>
        <w:t xml:space="preserve">  High — Strong: Clear verbal aptitude.  → Action: Consider roles in law, communications, education, research.</w:t>
      </w:r>
    </w:p>
    <w:p>
      <w:r>
        <w:t xml:space="preserve">  Very High — Outstanding: Exceptional verbal reasoning.  → Action: Verbal aptitude is a primary strength — anchor career here.</w:t>
      </w:r>
    </w:p>
    <w:p>
      <w:r>
        <w:t xml:space="preserve">Source: MBS-built per Thurstone (1938) PMA + CHC-Gc framework.  |  License: MBS-original — safe.  |  Caution: Language of delivery affects performance. Use local-language versions where possible.</w:t>
      </w:r>
    </w:p>
    <w:p>
      <w:r>
        <w:t xml:space="preserve"/>
      </w:r>
    </w:p>
    <w:p>
      <w:pPr>
        <w:pStyle w:val="Heading3"/>
      </w:pPr>
      <w:r>
        <w:t xml:space="preserve">84. I10_Numerical_Reasoning — Numerical Reasoning Battery (Thurstone-style)</w:t>
      </w:r>
    </w:p>
    <w:p>
      <w:r>
        <w:t xml:space="preserve">Framework: Thurstone Number ability | CHC Gf + Gq  |  Category: Aptitude / Intelligence</w:t>
      </w:r>
    </w:p>
    <w:p>
      <w:r>
        <w:t xml:space="preserve">Construct: Number series, applied arithmetic, percentage, speed-maths</w:t>
      </w:r>
    </w:p>
    <w:p>
      <w:r>
        <w:t xml:space="preserve">Sub-facets fed: THUR-N, CHC-GF, WAIS-PRI</w:t>
      </w:r>
    </w:p>
    <w:p>
      <w:r>
        <w:t xml:space="preserve">Target: Class 9+  |  Format: Short-answer numeric  |  Time: ≈ 6 min</w:t>
      </w:r>
    </w:p>
    <w:p>
      <w:r>
        <w:t xml:space="preserve">Purpose: Measures numerical aptitude: pattern detection, applied maths, speed under constraint. Directly predicts STEM academic readiness.</w:t>
      </w:r>
    </w:p>
    <w:p>
      <w:r>
        <w:t xml:space="preserve">Items used (6 from bank):</w:t>
      </w:r>
    </w:p>
    <w:p>
      <w:pPr>
        <w:pStyle w:val="ListBullet"/>
      </w:pPr>
      <w:r>
        <w:t xml:space="preserve">I-022-TASK — Number pattern: 2, 4, 8, 16, ___ [Correct = 32]  · role: Number series (doubling) · weight: 1.0</w:t>
      </w:r>
    </w:p>
    <w:p>
      <w:pPr>
        <w:pStyle w:val="ListBullet"/>
      </w:pPr>
      <w:r>
        <w:t xml:space="preserve">I-030-TASK — Number series: 3, 6, 12, 24, ___ [Correct = 48]  · role: Number series (×2) · weight: 1.0</w:t>
      </w:r>
    </w:p>
    <w:p>
      <w:pPr>
        <w:pStyle w:val="ListBullet"/>
      </w:pPr>
      <w:r>
        <w:t xml:space="preserve">I-033-TASK — Missing number: 50, 45, 35, 20, ___ [Correct = 0]  · role: Difference series · weight: 1.0</w:t>
      </w:r>
    </w:p>
    <w:p>
      <w:pPr>
        <w:pStyle w:val="ListBullet"/>
      </w:pPr>
      <w:r>
        <w:t xml:space="preserve">I-031-TASK — 30 students ÷ 4 per group = how many complete groups? [Correct = 7]  · role: Applied division / floor · weight: 1.0</w:t>
      </w:r>
    </w:p>
    <w:p>
      <w:pPr>
        <w:pStyle w:val="ListBullet"/>
      </w:pPr>
      <w:r>
        <w:t xml:space="preserve">I-032-TASK — ₹500 shirt, 20% off. Final price? [Correct = ₹400]  · role: Percentage / applied arithmetic · weight: 1.0</w:t>
      </w:r>
    </w:p>
    <w:p>
      <w:pPr>
        <w:pStyle w:val="ListBullet"/>
      </w:pPr>
      <w:r>
        <w:t xml:space="preserve">I-041-TASK — Train at 60 km/h covers 150 km in? [Correct = 2.5 hours]  · role: Speed-distance-time · weight: 1.0</w:t>
      </w:r>
    </w:p>
    <w:p>
      <w:r>
        <w:t xml:space="preserve">Scoring:</w:t>
      </w:r>
    </w:p>
    <w:p>
      <w:r>
        <w:t xml:space="preserve">NR = mean of 6 task scores (correct = 100, incorrect = 0). Report band + component scores.</w:t>
      </w:r>
    </w:p>
    <w:p>
      <w:r>
        <w:t xml:space="preserve">Interpretation bands (0-20 / 21-40 / 41-60 / 61-80 / 81-100):</w:t>
      </w:r>
    </w:p>
    <w:p>
      <w:r>
        <w:t xml:space="preserve">  Very Low — Emerging: Numerical reasoning at early stage.  → Action: Daily mental arithmetic + number puzzles.</w:t>
      </w:r>
    </w:p>
    <w:p>
      <w:r>
        <w:t xml:space="preserve">  Low — Developing: Basic operations, struggles with applied maths.  → Action: Practice word problems 15 min/day.</w:t>
      </w:r>
    </w:p>
    <w:p>
      <w:r>
        <w:t xml:space="preserve">  Moderate — Average range: Handles everyday numerical tasks.  → Action: Adequate for most roles.</w:t>
      </w:r>
    </w:p>
    <w:p>
      <w:r>
        <w:t xml:space="preserve">  High — Strong: Comfortable with complex numerical problems.  → Action: Suits data analysis, finance, engineering, science.</w:t>
      </w:r>
    </w:p>
    <w:p>
      <w:r>
        <w:t xml:space="preserve">  Very High — Outstanding: Exceptional numerical aptitude.  → Action: Prioritise numerically-intensive fields.</w:t>
      </w:r>
    </w:p>
    <w:p>
      <w:r>
        <w:t xml:space="preserve">Source: MBS-built per Thurstone (1938) Number ability + CHC framework.  |  License: MBS-original — safe.  |  Caution: Curriculum exposure affects scores. Interpret relative to age/grade cohort norms.</w:t>
      </w:r>
    </w:p>
    <w:p>
      <w:r>
        <w:br w:type="page"/>
      </w:r>
    </w:p>
    <w:p>
      <w:pPr>
        <w:pStyle w:val="Heading3"/>
      </w:pPr>
      <w:r>
        <w:t>41. L05_Behavioural_Leadership_Ohio — Ohio State Leadership (Initiating Structure + Consideration)</w:t>
      </w:r>
    </w:p>
    <w:p>
      <w:pPr>
        <w:spacing w:after="80"/>
      </w:pPr>
      <w:r>
        <w:rPr>
          <w:rFonts w:ascii="Calibri" w:hAnsi="Calibri"/>
          <w:b w:val="0"/>
          <w:i/>
          <w:color w:val="555555"/>
          <w:sz w:val="20"/>
        </w:rPr>
        <w:t>Framework: Ohio State LBDQ  |  Category: Leadership</w:t>
      </w:r>
    </w:p>
    <w:p>
      <w:pPr>
        <w:spacing w:after="40"/>
      </w:pPr>
      <w:r>
        <w:rPr>
          <w:rFonts w:ascii="Calibri" w:hAnsi="Calibri"/>
          <w:b w:val="0"/>
          <w:i w:val="0"/>
          <w:sz w:val="20"/>
        </w:rPr>
        <w:t>Construct: Two-factor leader behaviour: Initiating Structure + Consideration</w:t>
      </w:r>
    </w:p>
    <w:p>
      <w:pPr>
        <w:spacing w:after="40"/>
      </w:pPr>
      <w:r>
        <w:rPr>
          <w:rFonts w:ascii="Calibri" w:hAnsi="Calibri"/>
          <w:b w:val="0"/>
          <w:i w:val="0"/>
          <w:sz w:val="20"/>
        </w:rPr>
        <w:t>Sub-facets fed: OHIO (split into IS and CONS)</w:t>
      </w:r>
    </w:p>
    <w:p>
      <w:pPr>
        <w:spacing w:after="80"/>
      </w:pPr>
      <w:r>
        <w:rPr>
          <w:rFonts w:ascii="Calibri" w:hAnsi="Calibri"/>
          <w:b w:val="0"/>
          <w:i w:val="0"/>
          <w:sz w:val="20"/>
        </w:rPr>
        <w:t>Target: College + workforce  |  Format: Likert (from bank)  |  Time: ≈ 1 min</w:t>
      </w:r>
    </w:p>
    <w:p>
      <w:pPr>
        <w:spacing w:after="120"/>
      </w:pPr>
      <w:r>
        <w:rPr>
          <w:rFonts w:ascii="Calibri" w:hAnsi="Calibri"/>
          <w:b w:val="0"/>
          <w:i w:val="0"/>
          <w:sz w:val="20"/>
        </w:rPr>
        <w:t>Purpose: Classic 2x2 of task-vs-people leadership; complements Blake-Mouton.</w:t>
      </w:r>
    </w:p>
    <w:p>
      <w:pPr>
        <w:spacing w:after="40"/>
      </w:pPr>
      <w:r>
        <w:rPr>
          <w:rFonts w:ascii="Calibri" w:hAnsi="Calibri"/>
          <w:b/>
          <w:i w:val="0"/>
          <w:color w:val="2E86AB"/>
          <w:sz w:val="20"/>
        </w:rPr>
        <w:t>Items used (2 from bank):</w:t>
      </w:r>
    </w:p>
    <w:p>
      <w:pPr>
        <w:pStyle w:val="ListBullet"/>
        <w:spacing w:after="40"/>
      </w:pPr>
      <w:r>
        <w:rPr>
          <w:sz w:val="21"/>
        </w:rPr>
        <w:t>L-004 — I clearly outline tasks, deadlines and expected standards for my team.  · role: Initiating Structure · weight: 1.0</w:t>
      </w:r>
    </w:p>
    <w:p>
      <w:pPr>
        <w:pStyle w:val="ListBullet"/>
        <w:spacing w:after="40"/>
      </w:pPr>
      <w:r>
        <w:rPr>
          <w:sz w:val="21"/>
        </w:rPr>
        <w:t>L-005 — I make sure my team-mates know I care about them as people.  · role: Consideration · weight: 1.0</w:t>
      </w:r>
    </w:p>
    <w:p>
      <w:pPr>
        <w:spacing w:after="40"/>
      </w:pPr>
      <w:r>
        <w:rPr>
          <w:rFonts w:ascii="Calibri" w:hAnsi="Calibri"/>
          <w:b/>
          <w:i w:val="0"/>
          <w:color w:val="2E86AB"/>
          <w:sz w:val="20"/>
        </w:rPr>
        <w:t>Scoring:</w:t>
      </w:r>
    </w:p>
    <w:p>
      <w:pPr>
        <w:spacing w:after="40"/>
      </w:pPr>
      <w:r>
        <w:rPr>
          <w:rFonts w:ascii="Calibri" w:hAnsi="Calibri"/>
          <w:b w:val="0"/>
          <w:i w:val="0"/>
          <w:sz w:val="20"/>
        </w:rPr>
        <w:t>IS = L-004 scaled. CONS = L-005 scaled. Report both + 2x2 placement.</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Low both: Low engagement on both task and people.  → Action: Choose one to lead with this month.</w:t>
      </w:r>
    </w:p>
    <w:p>
      <w:pPr>
        <w:spacing w:after="40"/>
      </w:pPr>
      <w:r>
        <w:rPr>
          <w:rFonts w:ascii="Calibri" w:hAnsi="Calibri"/>
          <w:b w:val="0"/>
          <w:i w:val="0"/>
          <w:sz w:val="20"/>
        </w:rPr>
        <w:t xml:space="preserve">  Low — Low one / mid other: One axis present, the other absent.  → Action: Build the missing axis.</w:t>
      </w:r>
    </w:p>
    <w:p>
      <w:pPr>
        <w:spacing w:after="40"/>
      </w:pPr>
      <w:r>
        <w:rPr>
          <w:rFonts w:ascii="Calibri" w:hAnsi="Calibri"/>
          <w:b w:val="0"/>
          <w:i w:val="0"/>
          <w:sz w:val="20"/>
        </w:rPr>
        <w:t xml:space="preserve">  Moderate — Mid both: Functional on both.  → Action: Lift the weaker.</w:t>
      </w:r>
    </w:p>
    <w:p>
      <w:pPr>
        <w:spacing w:after="40"/>
      </w:pPr>
      <w:r>
        <w:rPr>
          <w:rFonts w:ascii="Calibri" w:hAnsi="Calibri"/>
          <w:b w:val="0"/>
          <w:i w:val="0"/>
          <w:sz w:val="20"/>
        </w:rPr>
        <w:t xml:space="preserve">  High — High one / strong other: Strong on one, present on the other.  → Action: Strong leader profile.</w:t>
      </w:r>
    </w:p>
    <w:p>
      <w:pPr>
        <w:spacing w:after="40"/>
      </w:pPr>
      <w:r>
        <w:rPr>
          <w:rFonts w:ascii="Calibri" w:hAnsi="Calibri"/>
          <w:b w:val="0"/>
          <w:i w:val="0"/>
          <w:sz w:val="20"/>
        </w:rPr>
        <w:t xml:space="preserve">  Very High — High both ('High-High'): Strong task AND people focus.  → Action: Channel deliberately; mentor others.</w:t>
      </w:r>
    </w:p>
    <w:p>
      <w:pPr>
        <w:spacing w:after="160"/>
      </w:pPr>
      <w:r>
        <w:rPr>
          <w:rFonts w:ascii="Calibri" w:hAnsi="Calibri"/>
          <w:b w:val="0"/>
          <w:i/>
          <w:color w:val="555555"/>
          <w:sz w:val="19"/>
        </w:rPr>
        <w:t>Source: MBS-built; LBDQ items historical (Stogdill); MBS uses original items.  |  License: MBS items original — safe.  |  Caution: High on both is the 'High-High' ideal — neither alone is sufficient.</w:t>
      </w:r>
    </w:p>
    <w:p>
      <w:pPr>
        <w:pStyle w:val="Heading3"/>
      </w:pPr>
      <w:r>
        <w:t>42. L06_Michigan_Leadership — Michigan Leadership (Production vs Employee-oriented)</w:t>
      </w:r>
    </w:p>
    <w:p>
      <w:pPr>
        <w:spacing w:after="80"/>
      </w:pPr>
      <w:r>
        <w:rPr>
          <w:rFonts w:ascii="Calibri" w:hAnsi="Calibri"/>
          <w:b w:val="0"/>
          <w:i/>
          <w:color w:val="555555"/>
          <w:sz w:val="20"/>
        </w:rPr>
        <w:t>Framework: Michigan Studies  |  Category: Leadership</w:t>
      </w:r>
    </w:p>
    <w:p>
      <w:pPr>
        <w:spacing w:after="40"/>
      </w:pPr>
      <w:r>
        <w:rPr>
          <w:rFonts w:ascii="Calibri" w:hAnsi="Calibri"/>
          <w:b w:val="0"/>
          <w:i w:val="0"/>
          <w:sz w:val="20"/>
        </w:rPr>
        <w:t>Construct: Employee-oriented vs Production-oriented leader behaviour</w:t>
      </w:r>
    </w:p>
    <w:p>
      <w:pPr>
        <w:spacing w:after="40"/>
      </w:pPr>
      <w:r>
        <w:rPr>
          <w:rFonts w:ascii="Calibri" w:hAnsi="Calibri"/>
          <w:b w:val="0"/>
          <w:i w:val="0"/>
          <w:sz w:val="20"/>
        </w:rPr>
        <w:t>Sub-facets fed: MICH</w:t>
      </w:r>
    </w:p>
    <w:p>
      <w:pPr>
        <w:spacing w:after="80"/>
      </w:pPr>
      <w:r>
        <w:rPr>
          <w:rFonts w:ascii="Calibri" w:hAnsi="Calibri"/>
          <w:b w:val="0"/>
          <w:i w:val="0"/>
          <w:sz w:val="20"/>
        </w:rPr>
        <w:t>Target: College + workforce  |  Format: Likert (from bank)  |  Time: ≈ 1 min</w:t>
      </w:r>
    </w:p>
    <w:p>
      <w:pPr>
        <w:spacing w:after="120"/>
      </w:pPr>
      <w:r>
        <w:rPr>
          <w:rFonts w:ascii="Calibri" w:hAnsi="Calibri"/>
          <w:b w:val="0"/>
          <w:i w:val="0"/>
          <w:sz w:val="20"/>
        </w:rPr>
        <w:t>Purpose: Companion to Ohio — orients leaders to people-first vs output-first style.</w:t>
      </w:r>
    </w:p>
    <w:p>
      <w:pPr>
        <w:spacing w:after="40"/>
      </w:pPr>
      <w:r>
        <w:rPr>
          <w:rFonts w:ascii="Calibri" w:hAnsi="Calibri"/>
          <w:b/>
          <w:i w:val="0"/>
          <w:color w:val="2E86AB"/>
          <w:sz w:val="20"/>
        </w:rPr>
        <w:t>Items used (2 from bank):</w:t>
      </w:r>
    </w:p>
    <w:p>
      <w:pPr>
        <w:pStyle w:val="ListBullet"/>
        <w:spacing w:after="40"/>
      </w:pPr>
      <w:r>
        <w:rPr>
          <w:sz w:val="21"/>
        </w:rPr>
        <w:t>L-005 — I make sure my team-mates know I care about them as people.  · role: Employee-oriented · weight: 1.0</w:t>
      </w:r>
    </w:p>
    <w:p>
      <w:pPr>
        <w:pStyle w:val="ListBullet"/>
        <w:spacing w:after="40"/>
      </w:pPr>
      <w:r>
        <w:rPr>
          <w:sz w:val="21"/>
        </w:rPr>
        <w:t>L-004 — I clearly outline tasks, deadlines and expected standards for my team.  · role: Production-oriented · weight: 1.0</w:t>
      </w:r>
    </w:p>
    <w:p>
      <w:pPr>
        <w:spacing w:after="40"/>
      </w:pPr>
      <w:r>
        <w:rPr>
          <w:rFonts w:ascii="Calibri" w:hAnsi="Calibri"/>
          <w:b/>
          <w:i w:val="0"/>
          <w:color w:val="2E86AB"/>
          <w:sz w:val="20"/>
        </w:rPr>
        <w:t>Scoring:</w:t>
      </w:r>
    </w:p>
    <w:p>
      <w:pPr>
        <w:spacing w:after="40"/>
      </w:pPr>
      <w:r>
        <w:rPr>
          <w:rFonts w:ascii="Calibri" w:hAnsi="Calibri"/>
          <w:b w:val="0"/>
          <w:i w:val="0"/>
          <w:sz w:val="20"/>
        </w:rPr>
        <w:t>Employee-oriented = L-005 scaled. Production-oriented = L-004 scaled. Style label = whichever is higher.</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Weak on this orientation: This orientation is largely absent.  → Action: Build it deliberately.</w:t>
      </w:r>
    </w:p>
    <w:p>
      <w:pPr>
        <w:spacing w:after="40"/>
      </w:pPr>
      <w:r>
        <w:rPr>
          <w:rFonts w:ascii="Calibri" w:hAnsi="Calibri"/>
          <w:b w:val="0"/>
          <w:i w:val="0"/>
          <w:sz w:val="20"/>
        </w:rPr>
        <w:t xml:space="preserve">  Low — Mild: Occasionally shows.  → Action: Add one weekly habit in this orientation.</w:t>
      </w:r>
    </w:p>
    <w:p>
      <w:pPr>
        <w:spacing w:after="40"/>
      </w:pPr>
      <w:r>
        <w:rPr>
          <w:rFonts w:ascii="Calibri" w:hAnsi="Calibri"/>
          <w:b w:val="0"/>
          <w:i w:val="0"/>
          <w:sz w:val="20"/>
        </w:rPr>
        <w:t xml:space="preserve">  Moderate — Moderate: Comfortably present.  → Action: Use when needed.</w:t>
      </w:r>
    </w:p>
    <w:p>
      <w:pPr>
        <w:spacing w:after="40"/>
      </w:pPr>
      <w:r>
        <w:rPr>
          <w:rFonts w:ascii="Calibri" w:hAnsi="Calibri"/>
          <w:b w:val="0"/>
          <w:i w:val="0"/>
          <w:sz w:val="20"/>
        </w:rPr>
        <w:t xml:space="preserve">  High — Strong: A defining feature of your leadership.  → Action: Channel; balance with the other orientation.</w:t>
      </w:r>
    </w:p>
    <w:p>
      <w:pPr>
        <w:spacing w:after="40"/>
      </w:pPr>
      <w:r>
        <w:rPr>
          <w:rFonts w:ascii="Calibri" w:hAnsi="Calibri"/>
          <w:b w:val="0"/>
          <w:i w:val="0"/>
          <w:sz w:val="20"/>
        </w:rPr>
        <w:t xml:space="preserve">  Very High — Dominant: Your signature leadership orientation.  → Action: Watch for over-emphasis at the expense of the other.</w:t>
      </w:r>
    </w:p>
    <w:p>
      <w:pPr>
        <w:spacing w:after="160"/>
      </w:pPr>
      <w:r>
        <w:rPr>
          <w:rFonts w:ascii="Calibri" w:hAnsi="Calibri"/>
          <w:b w:val="0"/>
          <w:i/>
          <w:color w:val="555555"/>
          <w:sz w:val="19"/>
        </w:rPr>
        <w:t>Source: MBS-built per Likert (Michigan).  |  License: MBS items original.  |  Caution: Employee-oriented predicts longer-term productivity.</w:t>
      </w:r>
    </w:p>
    <w:p>
      <w:pPr>
        <w:pStyle w:val="Heading3"/>
      </w:pPr>
      <w:r>
        <w:t>43. L07_Blake_Mouton — Blake-Mouton Managerial Grid</w:t>
      </w:r>
    </w:p>
    <w:p>
      <w:pPr>
        <w:spacing w:after="80"/>
      </w:pPr>
      <w:r>
        <w:rPr>
          <w:rFonts w:ascii="Calibri" w:hAnsi="Calibri"/>
          <w:b w:val="0"/>
          <w:i/>
          <w:color w:val="555555"/>
          <w:sz w:val="20"/>
        </w:rPr>
        <w:t>Framework: Blake &amp; Mouton Managerial Grid  |  Category: Leadership</w:t>
      </w:r>
    </w:p>
    <w:p>
      <w:pPr>
        <w:spacing w:after="40"/>
      </w:pPr>
      <w:r>
        <w:rPr>
          <w:rFonts w:ascii="Calibri" w:hAnsi="Calibri"/>
          <w:b w:val="0"/>
          <w:i w:val="0"/>
          <w:sz w:val="20"/>
        </w:rPr>
        <w:t>Construct: Concern for People × Concern for Task, on a 9×9 grid</w:t>
      </w:r>
    </w:p>
    <w:p>
      <w:pPr>
        <w:spacing w:after="40"/>
      </w:pPr>
      <w:r>
        <w:rPr>
          <w:rFonts w:ascii="Calibri" w:hAnsi="Calibri"/>
          <w:b w:val="0"/>
          <w:i w:val="0"/>
          <w:sz w:val="20"/>
        </w:rPr>
        <w:t>Sub-facets fed: BM-GRID</w:t>
      </w:r>
    </w:p>
    <w:p>
      <w:pPr>
        <w:spacing w:after="80"/>
      </w:pPr>
      <w:r>
        <w:rPr>
          <w:rFonts w:ascii="Calibri" w:hAnsi="Calibri"/>
          <w:b w:val="0"/>
          <w:i w:val="0"/>
          <w:sz w:val="20"/>
        </w:rPr>
        <w:t>Target: College + workforce  |  Format: Likert (from bank)  |  Time: ≈ 1 min</w:t>
      </w:r>
    </w:p>
    <w:p>
      <w:pPr>
        <w:spacing w:after="120"/>
      </w:pPr>
      <w:r>
        <w:rPr>
          <w:rFonts w:ascii="Calibri" w:hAnsi="Calibri"/>
          <w:b w:val="0"/>
          <w:i w:val="0"/>
          <w:sz w:val="20"/>
        </w:rPr>
        <w:t>Purpose: Diagnoses 5 leader archetypes: Impoverished, Country Club, Authority, Middle-of-Road, Team Leader.</w:t>
      </w:r>
    </w:p>
    <w:p>
      <w:pPr>
        <w:spacing w:after="40"/>
      </w:pPr>
      <w:r>
        <w:rPr>
          <w:rFonts w:ascii="Calibri" w:hAnsi="Calibri"/>
          <w:b/>
          <w:i w:val="0"/>
          <w:color w:val="2E86AB"/>
          <w:sz w:val="20"/>
        </w:rPr>
        <w:t>Items used (2 from bank):</w:t>
      </w:r>
    </w:p>
    <w:p>
      <w:pPr>
        <w:pStyle w:val="ListBullet"/>
        <w:spacing w:after="40"/>
      </w:pPr>
      <w:r>
        <w:rPr>
          <w:sz w:val="21"/>
        </w:rPr>
        <w:t>L-005 — I make sure my team-mates know I care about them as people.  · role: Concern for People · weight: 1.0</w:t>
      </w:r>
    </w:p>
    <w:p>
      <w:pPr>
        <w:pStyle w:val="ListBullet"/>
        <w:spacing w:after="40"/>
      </w:pPr>
      <w:r>
        <w:rPr>
          <w:sz w:val="21"/>
        </w:rPr>
        <w:t>L-004 — I clearly outline tasks, deadlines and expected standards for my team.  · role: Concern for Task · weight: 1.0</w:t>
      </w:r>
    </w:p>
    <w:p>
      <w:pPr>
        <w:spacing w:after="40"/>
      </w:pPr>
      <w:r>
        <w:rPr>
          <w:rFonts w:ascii="Calibri" w:hAnsi="Calibri"/>
          <w:b/>
          <w:i w:val="0"/>
          <w:color w:val="2E86AB"/>
          <w:sz w:val="20"/>
        </w:rPr>
        <w:t>Scoring:</w:t>
      </w:r>
    </w:p>
    <w:p>
      <w:pPr>
        <w:spacing w:after="40"/>
      </w:pPr>
      <w:r>
        <w:rPr>
          <w:rFonts w:ascii="Calibri" w:hAnsi="Calibri"/>
          <w:b w:val="0"/>
          <w:i w:val="0"/>
          <w:sz w:val="20"/>
        </w:rPr>
        <w:t>People = L-005. Task = L-004. Archetype: low/low=Impoverished, high-people/low-task=Country Club, low-people/high-task=Authority, mid/mid=Middle-of-Road, high/high=Team Leader.</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Impoverished: Low task + low people focus.  → Action: Choose one axis to develop this quarter.</w:t>
      </w:r>
    </w:p>
    <w:p>
      <w:pPr>
        <w:spacing w:after="40"/>
      </w:pPr>
      <w:r>
        <w:rPr>
          <w:rFonts w:ascii="Calibri" w:hAnsi="Calibri"/>
          <w:b w:val="0"/>
          <w:i w:val="0"/>
          <w:sz w:val="20"/>
        </w:rPr>
        <w:t xml:space="preserve">  Low — Country Club: High people, low task focus.  → Action: Add structure to your warm style.</w:t>
      </w:r>
    </w:p>
    <w:p>
      <w:pPr>
        <w:spacing w:after="40"/>
      </w:pPr>
      <w:r>
        <w:rPr>
          <w:rFonts w:ascii="Calibri" w:hAnsi="Calibri"/>
          <w:b w:val="0"/>
          <w:i w:val="0"/>
          <w:sz w:val="20"/>
        </w:rPr>
        <w:t xml:space="preserve">  Moderate — Authority: High task, low people focus.  → Action: Add care to your structured style.</w:t>
      </w:r>
    </w:p>
    <w:p>
      <w:pPr>
        <w:spacing w:after="40"/>
      </w:pPr>
      <w:r>
        <w:rPr>
          <w:rFonts w:ascii="Calibri" w:hAnsi="Calibri"/>
          <w:b w:val="0"/>
          <w:i w:val="0"/>
          <w:sz w:val="20"/>
        </w:rPr>
        <w:t xml:space="preserve">  High — Middle-of-Road: Moderate on both axes.  → Action: Push either axis to grow.</w:t>
      </w:r>
    </w:p>
    <w:p>
      <w:pPr>
        <w:spacing w:after="40"/>
      </w:pPr>
      <w:r>
        <w:rPr>
          <w:rFonts w:ascii="Calibri" w:hAnsi="Calibri"/>
          <w:b w:val="0"/>
          <w:i w:val="0"/>
          <w:sz w:val="20"/>
        </w:rPr>
        <w:t xml:space="preserve">  Very High — Team Leader: High on both — ideal.  → Action: Mentor others; protect this balance.</w:t>
      </w:r>
    </w:p>
    <w:p>
      <w:pPr>
        <w:spacing w:after="160"/>
      </w:pPr>
      <w:r>
        <w:rPr>
          <w:rFonts w:ascii="Calibri" w:hAnsi="Calibri"/>
          <w:b w:val="0"/>
          <w:i/>
          <w:color w:val="555555"/>
          <w:sz w:val="19"/>
        </w:rPr>
        <w:t>Source: MBS-built per Blake &amp; Mouton (1964).  |  License: MBS items original.  |  Caution: Frame as current style, not fixed identity.</w:t>
      </w:r>
    </w:p>
    <w:p>
      <w:pPr>
        <w:pStyle w:val="Heading3"/>
      </w:pPr>
      <w:r>
        <w:t>44. L08_Path_Goal — Path-Goal Leadership Style</w:t>
      </w:r>
    </w:p>
    <w:p>
      <w:pPr>
        <w:spacing w:after="80"/>
      </w:pPr>
      <w:r>
        <w:rPr>
          <w:rFonts w:ascii="Calibri" w:hAnsi="Calibri"/>
          <w:b w:val="0"/>
          <w:i/>
          <w:color w:val="555555"/>
          <w:sz w:val="20"/>
        </w:rPr>
        <w:t>Framework: House's Path-Goal Theory  |  Category: Leadership</w:t>
      </w:r>
    </w:p>
    <w:p>
      <w:pPr>
        <w:spacing w:after="40"/>
      </w:pPr>
      <w:r>
        <w:rPr>
          <w:rFonts w:ascii="Calibri" w:hAnsi="Calibri"/>
          <w:b w:val="0"/>
          <w:i w:val="0"/>
          <w:sz w:val="20"/>
        </w:rPr>
        <w:t>Construct: Directive, Supportive, Participative, Achievement-oriented styles</w:t>
      </w:r>
    </w:p>
    <w:p>
      <w:pPr>
        <w:spacing w:after="40"/>
      </w:pPr>
      <w:r>
        <w:rPr>
          <w:rFonts w:ascii="Calibri" w:hAnsi="Calibri"/>
          <w:b w:val="0"/>
          <w:i w:val="0"/>
          <w:sz w:val="20"/>
        </w:rPr>
        <w:t>Sub-facets fed: PATH (split into 4 styles)</w:t>
      </w:r>
    </w:p>
    <w:p>
      <w:pPr>
        <w:spacing w:after="80"/>
      </w:pPr>
      <w:r>
        <w:rPr>
          <w:rFonts w:ascii="Calibri" w:hAnsi="Calibri"/>
          <w:b w:val="0"/>
          <w:i w:val="0"/>
          <w:sz w:val="20"/>
        </w:rPr>
        <w:t>Target: College + workforce  |  Format: SJT (from bank)  |  Time: ≈ 2 min</w:t>
      </w:r>
    </w:p>
    <w:p>
      <w:pPr>
        <w:spacing w:after="120"/>
      </w:pPr>
      <w:r>
        <w:rPr>
          <w:rFonts w:ascii="Calibri" w:hAnsi="Calibri"/>
          <w:b w:val="0"/>
          <w:i w:val="0"/>
          <w:sz w:val="20"/>
        </w:rPr>
        <w:t>Purpose: Maps preferred style — companion to Hersey-Blanchard SJT.</w:t>
      </w:r>
    </w:p>
    <w:p>
      <w:pPr>
        <w:spacing w:after="40"/>
      </w:pPr>
      <w:r>
        <w:rPr>
          <w:rFonts w:ascii="Calibri" w:hAnsi="Calibri"/>
          <w:b/>
          <w:i w:val="0"/>
          <w:color w:val="2E86AB"/>
          <w:sz w:val="20"/>
        </w:rPr>
        <w:t>Items used (3 from bank):</w:t>
      </w:r>
    </w:p>
    <w:p>
      <w:pPr>
        <w:pStyle w:val="ListBullet"/>
        <w:spacing w:after="40"/>
      </w:pPr>
      <w:r>
        <w:rPr>
          <w:sz w:val="21"/>
        </w:rPr>
        <w:t>L-001-SJT — A new junior teammate has never done a task like this before. You most likely: (a) Walk them through every step — Telling; (b) Explain &amp; check often — Selling; (c) Ask how they'd approach it — Participating; (d) Hand it over — Delegating.  · role: Directive/Supportive split · weight: 1.0</w:t>
      </w:r>
    </w:p>
    <w:p>
      <w:pPr>
        <w:pStyle w:val="ListBullet"/>
        <w:spacing w:after="40"/>
      </w:pPr>
      <w:r>
        <w:rPr>
          <w:sz w:val="21"/>
        </w:rPr>
        <w:t>L-002-SJT — Capable, demotivated peer is missing deadlines. You: (a) Set firm deadlines &amp; check daily — Telling; (b) Re-explain importance, re-energise — Selling; (c) Sit down &amp; decide steps together — Participating; (d) Trust them to recover — Delegating.  · role: Participative · weight: 1.0</w:t>
      </w:r>
    </w:p>
    <w:p>
      <w:pPr>
        <w:pStyle w:val="ListBullet"/>
        <w:spacing w:after="40"/>
      </w:pPr>
      <w:r>
        <w:rPr>
          <w:sz w:val="21"/>
        </w:rPr>
        <w:t>L-003-SJT — Team is stuck on a creative problem and looks to you. You: (a) Hand them a tested template — Telling/Directive; (b) Pitch your idea enthusiastically — Selling/Inspirational; (c) Brainstorm with team &amp; synthesise — Participating; (d) Step back, let them self-organise — Delegating.  · role: Achievement-oriented · weight: 1.0</w:t>
      </w:r>
    </w:p>
    <w:p>
      <w:pPr>
        <w:spacing w:after="40"/>
      </w:pPr>
      <w:r>
        <w:rPr>
          <w:rFonts w:ascii="Calibri" w:hAnsi="Calibri"/>
          <w:b/>
          <w:i w:val="0"/>
          <w:color w:val="2E86AB"/>
          <w:sz w:val="20"/>
        </w:rPr>
        <w:t>Scoring:</w:t>
      </w:r>
    </w:p>
    <w:p>
      <w:pPr>
        <w:spacing w:after="40"/>
      </w:pPr>
      <w:r>
        <w:rPr>
          <w:rFonts w:ascii="Calibri" w:hAnsi="Calibri"/>
          <w:b w:val="0"/>
          <w:i w:val="0"/>
          <w:sz w:val="20"/>
        </w:rPr>
        <w:t>Each SJT scored as in Hersey-Blanchard (count by style across items). Report 4 style scores + dominant.</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Rarely used: Almost never lead in this style.  → Action: Try one low-stakes deployment of this style this month.</w:t>
      </w:r>
    </w:p>
    <w:p>
      <w:pPr>
        <w:spacing w:after="40"/>
      </w:pPr>
      <w:r>
        <w:rPr>
          <w:rFonts w:ascii="Calibri" w:hAnsi="Calibri"/>
          <w:b w:val="0"/>
          <w:i w:val="0"/>
          <w:sz w:val="20"/>
        </w:rPr>
        <w:t xml:space="preserve">  Low — Occasional: Use only in select situations.  → Action: Build situation-recognition skill.</w:t>
      </w:r>
    </w:p>
    <w:p>
      <w:pPr>
        <w:spacing w:after="40"/>
      </w:pPr>
      <w:r>
        <w:rPr>
          <w:rFonts w:ascii="Calibri" w:hAnsi="Calibri"/>
          <w:b w:val="0"/>
          <w:i w:val="0"/>
          <w:sz w:val="20"/>
        </w:rPr>
        <w:t xml:space="preserve">  Moderate — Balanced: Comfortably in toolkit.  → Action: Stretch less-used styles.</w:t>
      </w:r>
    </w:p>
    <w:p>
      <w:pPr>
        <w:spacing w:after="40"/>
      </w:pPr>
      <w:r>
        <w:rPr>
          <w:rFonts w:ascii="Calibri" w:hAnsi="Calibri"/>
          <w:b w:val="0"/>
          <w:i w:val="0"/>
          <w:sz w:val="20"/>
        </w:rPr>
        <w:t xml:space="preserve">  High — Preferred: Default style.  → Action: Watch mismatch when task demands different style.</w:t>
      </w:r>
    </w:p>
    <w:p>
      <w:pPr>
        <w:spacing w:after="40"/>
      </w:pPr>
      <w:r>
        <w:rPr>
          <w:rFonts w:ascii="Calibri" w:hAnsi="Calibri"/>
          <w:b w:val="0"/>
          <w:i w:val="0"/>
          <w:sz w:val="20"/>
        </w:rPr>
        <w:t xml:space="preserve">  Very High — Dominant default: Your signature.  → Action: Deliberately stretch other styles for 30-day periods.</w:t>
      </w:r>
    </w:p>
    <w:p>
      <w:pPr>
        <w:spacing w:after="160"/>
      </w:pPr>
      <w:r>
        <w:rPr>
          <w:rFonts w:ascii="Calibri" w:hAnsi="Calibri"/>
          <w:b w:val="0"/>
          <w:i/>
          <w:color w:val="555555"/>
          <w:sz w:val="19"/>
        </w:rPr>
        <w:t>Source: MBS-built per House (1971).  |  License: MBS-original.  |  Caution: Style fit depends on task structure and follower characteristics.</w:t>
      </w:r>
    </w:p>
    <w:p>
      <w:pPr>
        <w:pStyle w:val="Heading3"/>
      </w:pPr>
      <w:r>
        <w:t>45. L09_Trait_Leadership — Trait Theory of Leadership</w:t>
      </w:r>
    </w:p>
    <w:p>
      <w:pPr>
        <w:spacing w:after="80"/>
      </w:pPr>
      <w:r>
        <w:rPr>
          <w:rFonts w:ascii="Calibri" w:hAnsi="Calibri"/>
          <w:b w:val="0"/>
          <w:i/>
          <w:color w:val="555555"/>
          <w:sz w:val="20"/>
        </w:rPr>
        <w:t>Framework: Trait theory + Stogdill  |  Category: Leadership</w:t>
      </w:r>
    </w:p>
    <w:p>
      <w:pPr>
        <w:spacing w:after="40"/>
      </w:pPr>
      <w:r>
        <w:rPr>
          <w:rFonts w:ascii="Calibri" w:hAnsi="Calibri"/>
          <w:b w:val="0"/>
          <w:i w:val="0"/>
          <w:sz w:val="20"/>
        </w:rPr>
        <w:t>Construct: Personality traits associated with leadership emergence: dominance, openness, conscientiousness, vision</w:t>
      </w:r>
    </w:p>
    <w:p>
      <w:pPr>
        <w:spacing w:after="40"/>
      </w:pPr>
      <w:r>
        <w:rPr>
          <w:rFonts w:ascii="Calibri" w:hAnsi="Calibri"/>
          <w:b w:val="0"/>
          <w:i w:val="0"/>
          <w:sz w:val="20"/>
        </w:rPr>
        <w:t>Sub-facets fed: L-TRAIT-DOM, L-TRAIT-VIS</w:t>
      </w:r>
    </w:p>
    <w:p>
      <w:pPr>
        <w:spacing w:after="80"/>
      </w:pPr>
      <w:r>
        <w:rPr>
          <w:rFonts w:ascii="Calibri" w:hAnsi="Calibri"/>
          <w:b w:val="0"/>
          <w:i w:val="0"/>
          <w:sz w:val="20"/>
        </w:rPr>
        <w:t>Target: Class 11+  |  Format: Likert (from bank)  |  Time: ≈ 1 min</w:t>
      </w:r>
    </w:p>
    <w:p>
      <w:pPr>
        <w:spacing w:after="120"/>
      </w:pPr>
      <w:r>
        <w:rPr>
          <w:rFonts w:ascii="Calibri" w:hAnsi="Calibri"/>
          <w:b w:val="0"/>
          <w:i w:val="0"/>
          <w:sz w:val="20"/>
        </w:rPr>
        <w:t>Purpose: Profiles trait-based leadership readiness; complements behavioural and situational frames.</w:t>
      </w:r>
    </w:p>
    <w:p>
      <w:pPr>
        <w:spacing w:after="40"/>
      </w:pPr>
      <w:r>
        <w:rPr>
          <w:rFonts w:ascii="Calibri" w:hAnsi="Calibri"/>
          <w:b/>
          <w:i w:val="0"/>
          <w:color w:val="2E86AB"/>
          <w:sz w:val="20"/>
        </w:rPr>
        <w:t>Items used (4 from bank):</w:t>
      </w:r>
    </w:p>
    <w:p>
      <w:pPr>
        <w:pStyle w:val="ListBullet"/>
        <w:spacing w:after="40"/>
      </w:pPr>
      <w:r>
        <w:rPr>
          <w:sz w:val="21"/>
        </w:rPr>
        <w:t>M-007 — I love to influence others and shape outcomes.  · role: Dominance / Power need · weight: 1.0</w:t>
      </w:r>
    </w:p>
    <w:p>
      <w:pPr>
        <w:pStyle w:val="ListBullet"/>
        <w:spacing w:after="40"/>
      </w:pPr>
      <w:r>
        <w:rPr>
          <w:sz w:val="21"/>
        </w:rPr>
        <w:t>L-006 — I paint an inspiring picture of what we can become together.  · role: Vision / Inspiration · weight: 1.0</w:t>
      </w:r>
    </w:p>
    <w:p>
      <w:pPr>
        <w:pStyle w:val="ListBullet"/>
        <w:spacing w:after="40"/>
      </w:pPr>
      <w:r>
        <w:rPr>
          <w:sz w:val="21"/>
        </w:rPr>
        <w:t>P-005 — I make plans and stick to them.  · role: Conscientiousness (overlap) · weight: 0.7</w:t>
      </w:r>
    </w:p>
    <w:p>
      <w:pPr>
        <w:pStyle w:val="ListBullet"/>
        <w:spacing w:after="40"/>
      </w:pPr>
      <w:r>
        <w:rPr>
          <w:sz w:val="21"/>
        </w:rPr>
        <w:t>P-003 — I am full of new ideas and enjoy thinking about abstract concepts.  · role: Openness (overlap) · weight: 0.5</w:t>
      </w:r>
    </w:p>
    <w:p>
      <w:pPr>
        <w:pStyle w:val="ListBullet"/>
      </w:pPr>
      <w:r>
        <w:t xml:space="preserve">P-015 — I am usually the first to volunteer for new tasks or projects.  · role: Trait: Initiative · weight: 0.7</w:t>
      </w:r>
    </w:p>
    <w:p>
      <w:pPr>
        <w:pStyle w:val="ListBullet"/>
      </w:pPr>
      <w:r>
        <w:t xml:space="preserve">L-018 — Semantic diff: As a leader I tend to be [1=Hands-off … 5=Hands-on]  · role: Trait: Task directiveness  [Format: Semantic differential] · weight: 0.8</w:t>
      </w:r>
    </w:p>
    <w:p>
      <w:pPr>
        <w:pStyle w:val="ListBullet"/>
      </w:pPr>
      <w:r>
        <w:t xml:space="preserve">L-019 — Forced-choice: Default leadership role? (a) Visionary (b) Coach (c) Organiser (d) Evaluator  · role: Trait: Leadership mode  [Format: Forced-choice ipsative]</w:t>
      </w:r>
    </w:p>
    <w:p>
      <w:pPr>
        <w:pStyle w:val="ListBullet"/>
      </w:pPr>
      <w:r>
        <w:t xml:space="preserve">M-025 — When I achieve a difficult goal, I immediately set a harder one.  · role: Trait: Achievement drive · weight: 0.6</w:t>
      </w:r>
    </w:p>
    <w:p>
      <w:pPr>
        <w:spacing w:after="40"/>
      </w:pPr>
      <w:r>
        <w:rPr>
          <w:rFonts w:ascii="Calibri" w:hAnsi="Calibri"/>
          <w:b/>
          <w:i w:val="0"/>
          <w:color w:val="2E86AB"/>
          <w:sz w:val="20"/>
        </w:rPr>
        <w:t>Scoring:</w:t>
      </w:r>
    </w:p>
    <w:p>
      <w:pPr>
        <w:spacing w:after="40"/>
      </w:pPr>
      <w:r>
        <w:rPr>
          <w:rFonts w:ascii="Calibri" w:hAnsi="Calibri"/>
          <w:b w:val="0"/>
          <w:i w:val="0"/>
          <w:sz w:val="20"/>
        </w:rPr>
        <w:t>Weighted mean of four scaled items.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strong leadership-trait profile: strong leadership-trait profile is not yet a defining feature for you. You're more emerging on leadership traits-leaning right now.  → Action: Pick ONE trait (dominance / vision / conscientiousness) to develop this quarter.</w:t>
      </w:r>
    </w:p>
    <w:p>
      <w:pPr>
        <w:spacing w:after="40"/>
      </w:pPr>
      <w:r>
        <w:rPr>
          <w:rFonts w:ascii="Calibri" w:hAnsi="Calibri"/>
          <w:b w:val="0"/>
          <w:i w:val="0"/>
          <w:sz w:val="20"/>
        </w:rPr>
        <w:t xml:space="preserve">  Low — Developing strong leadership-trait profile: You show strong leadership-trait profile sometimes; in many situations emerging on leadership traits habits still dominate.  → Action: Pick one weekly habit that practises strong leadership-trait profile.</w:t>
      </w:r>
    </w:p>
    <w:p>
      <w:pPr>
        <w:spacing w:after="40"/>
      </w:pPr>
      <w:r>
        <w:rPr>
          <w:rFonts w:ascii="Calibri" w:hAnsi="Calibri"/>
          <w:b w:val="0"/>
          <w:i w:val="0"/>
          <w:sz w:val="20"/>
        </w:rPr>
        <w:t xml:space="preserve">  Moderate — Balanced: You can move between strong leadership-trait profile and emerging on leadership traits as the situation needs.  → Action: Choose which mode to default to in your most important arena.</w:t>
      </w:r>
    </w:p>
    <w:p>
      <w:pPr>
        <w:spacing w:after="40"/>
      </w:pPr>
      <w:r>
        <w:rPr>
          <w:rFonts w:ascii="Calibri" w:hAnsi="Calibri"/>
          <w:b w:val="0"/>
          <w:i w:val="0"/>
          <w:sz w:val="20"/>
        </w:rPr>
        <w:t xml:space="preserve">  High — Clear strong leadership-trait profile: strong leadership-trait profile is a clear feature of how you operate.  → Action: Pair traits with behavioural practice; trait alone isn't leadership.</w:t>
      </w:r>
    </w:p>
    <w:p>
      <w:pPr>
        <w:spacing w:after="40"/>
      </w:pPr>
      <w:r>
        <w:rPr>
          <w:rFonts w:ascii="Calibri" w:hAnsi="Calibri"/>
          <w:b w:val="0"/>
          <w:i w:val="0"/>
          <w:sz w:val="20"/>
        </w:rPr>
        <w:t xml:space="preserve">  Very High — Signature strong leadership-trait profile: strong leadership-trait profile is a defining strength — others recognise this in you.  → Action: Channel into roles that reward strong leadership-trait profile; mentor those still developing it.</w:t>
      </w:r>
    </w:p>
    <w:p>
      <w:pPr>
        <w:spacing w:after="160"/>
      </w:pPr>
      <w:r>
        <w:rPr>
          <w:rFonts w:ascii="Calibri" w:hAnsi="Calibri"/>
          <w:b w:val="0"/>
          <w:i/>
          <w:color w:val="555555"/>
          <w:sz w:val="19"/>
        </w:rPr>
        <w:t>Source: MBS-built per Stogdill, Kirkpatrick &amp; Locke.  |  License: MBS items original.  |  Caution: Traits enable but don't guarantee leadership; pair with behavioural items.</w:t>
      </w:r>
    </w:p>
    <w:p>
      <w:pPr>
        <w:pStyle w:val="Heading3"/>
      </w:pPr>
      <w:r>
        <w:t>46. L10_Mintzberg_Roles — Mintzberg's Managerial Roles</w:t>
      </w:r>
    </w:p>
    <w:p>
      <w:pPr>
        <w:spacing w:after="80"/>
      </w:pPr>
      <w:r>
        <w:rPr>
          <w:rFonts w:ascii="Calibri" w:hAnsi="Calibri"/>
          <w:b w:val="0"/>
          <w:i/>
          <w:color w:val="555555"/>
          <w:sz w:val="20"/>
        </w:rPr>
        <w:t>Framework: Mintzberg's 10 Roles in 3 Categories  |  Category: Leadership</w:t>
      </w:r>
    </w:p>
    <w:p>
      <w:pPr>
        <w:spacing w:after="40"/>
      </w:pPr>
      <w:r>
        <w:rPr>
          <w:rFonts w:ascii="Calibri" w:hAnsi="Calibri"/>
          <w:b w:val="0"/>
          <w:i w:val="0"/>
          <w:sz w:val="20"/>
        </w:rPr>
        <w:t>Construct: Three role clusters: Interpersonal, Informational, Decisional</w:t>
      </w:r>
    </w:p>
    <w:p>
      <w:pPr>
        <w:spacing w:after="40"/>
      </w:pPr>
      <w:r>
        <w:rPr>
          <w:rFonts w:ascii="Calibri" w:hAnsi="Calibri"/>
          <w:b w:val="0"/>
          <w:i w:val="0"/>
          <w:sz w:val="20"/>
        </w:rPr>
        <w:t>Sub-facets fed: MINTZ-INTPER, MINTZ-INFO, MINTZ-DEC</w:t>
      </w:r>
    </w:p>
    <w:p>
      <w:pPr>
        <w:spacing w:after="80"/>
      </w:pPr>
      <w:r>
        <w:rPr>
          <w:rFonts w:ascii="Calibri" w:hAnsi="Calibri"/>
          <w:b w:val="0"/>
          <w:i w:val="0"/>
          <w:sz w:val="20"/>
        </w:rPr>
        <w:t>Target: College + workforce  |  Format: Likert (from bank)  |  Time: ≈ 1 min</w:t>
      </w:r>
    </w:p>
    <w:p>
      <w:pPr>
        <w:spacing w:after="120"/>
      </w:pPr>
      <w:r>
        <w:rPr>
          <w:rFonts w:ascii="Calibri" w:hAnsi="Calibri"/>
          <w:b w:val="0"/>
          <w:i w:val="0"/>
          <w:sz w:val="20"/>
        </w:rPr>
        <w:t>Purpose: Tells which managerial role-cluster the learner naturally inhabits.</w:t>
      </w:r>
    </w:p>
    <w:p>
      <w:pPr>
        <w:spacing w:after="40"/>
      </w:pPr>
      <w:r>
        <w:rPr>
          <w:rFonts w:ascii="Calibri" w:hAnsi="Calibri"/>
          <w:b/>
          <w:i w:val="0"/>
          <w:color w:val="2E86AB"/>
          <w:sz w:val="20"/>
        </w:rPr>
        <w:t>Items used (3 from bank):</w:t>
      </w:r>
    </w:p>
    <w:p>
      <w:pPr>
        <w:pStyle w:val="ListBullet"/>
        <w:spacing w:after="40"/>
      </w:pPr>
      <w:r>
        <w:rPr>
          <w:sz w:val="21"/>
        </w:rPr>
        <w:t>L-014 — I am good at building and maintaining a network of contacts.  · role: Interpersonal role · weight: 1.0</w:t>
      </w:r>
    </w:p>
    <w:p>
      <w:pPr>
        <w:pStyle w:val="ListBullet"/>
        <w:spacing w:after="40"/>
      </w:pPr>
      <w:r>
        <w:rPr>
          <w:sz w:val="21"/>
        </w:rPr>
        <w:t>L-013 — I plan, organise and coordinate — these are roles I take naturally.  · role: Decisional role · weight: 1.0</w:t>
      </w:r>
    </w:p>
    <w:p>
      <w:pPr>
        <w:pStyle w:val="ListBullet"/>
        <w:spacing w:after="40"/>
      </w:pPr>
      <w:r>
        <w:rPr>
          <w:sz w:val="21"/>
        </w:rPr>
        <w:t>OB-002 — Members of this team can bring up problems and tough issues.  · role: Informational role (info-sharing) · weight: 0.6</w:t>
      </w:r>
    </w:p>
    <w:p>
      <w:pPr>
        <w:spacing w:after="40"/>
      </w:pPr>
      <w:r>
        <w:rPr>
          <w:rFonts w:ascii="Calibri" w:hAnsi="Calibri"/>
          <w:b/>
          <w:i w:val="0"/>
          <w:color w:val="2E86AB"/>
          <w:sz w:val="20"/>
        </w:rPr>
        <w:t>Scoring:</w:t>
      </w:r>
    </w:p>
    <w:p>
      <w:pPr>
        <w:spacing w:after="40"/>
      </w:pPr>
      <w:r>
        <w:rPr>
          <w:rFonts w:ascii="Calibri" w:hAnsi="Calibri"/>
          <w:b w:val="0"/>
          <w:i w:val="0"/>
          <w:sz w:val="20"/>
        </w:rPr>
        <w:t>Interpersonal = L-014. Decisional = L-013. Informational = OB-002 (×0.6). Report 3 + dominant.</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Weak in this cluster: This role-cluster isn't your natural draw.  → Action: Pair with someone whose strength this is.</w:t>
      </w:r>
    </w:p>
    <w:p>
      <w:pPr>
        <w:spacing w:after="40"/>
      </w:pPr>
      <w:r>
        <w:rPr>
          <w:rFonts w:ascii="Calibri" w:hAnsi="Calibri"/>
          <w:b w:val="0"/>
          <w:i w:val="0"/>
          <w:sz w:val="20"/>
        </w:rPr>
        <w:t xml:space="preserve">  Low — Some affinity: Occasional engagement.  → Action: Build the cluster you'll most need in target role.</w:t>
      </w:r>
    </w:p>
    <w:p>
      <w:pPr>
        <w:spacing w:after="40"/>
      </w:pPr>
      <w:r>
        <w:rPr>
          <w:rFonts w:ascii="Calibri" w:hAnsi="Calibri"/>
          <w:b w:val="0"/>
          <w:i w:val="0"/>
          <w:sz w:val="20"/>
        </w:rPr>
        <w:t xml:space="preserve">  Moderate — Balanced: Comfortable across clusters.  → Action: Useful for general management.</w:t>
      </w:r>
    </w:p>
    <w:p>
      <w:pPr>
        <w:spacing w:after="40"/>
      </w:pPr>
      <w:r>
        <w:rPr>
          <w:rFonts w:ascii="Calibri" w:hAnsi="Calibri"/>
          <w:b w:val="0"/>
          <w:i w:val="0"/>
          <w:sz w:val="20"/>
        </w:rPr>
        <w:t xml:space="preserve">  High — Strong: A defining role-cluster for you.  → Action: Match roles that emphasise this cluster.</w:t>
      </w:r>
    </w:p>
    <w:p>
      <w:pPr>
        <w:spacing w:after="40"/>
      </w:pPr>
      <w:r>
        <w:rPr>
          <w:rFonts w:ascii="Calibri" w:hAnsi="Calibri"/>
          <w:b w:val="0"/>
          <w:i w:val="0"/>
          <w:sz w:val="20"/>
        </w:rPr>
        <w:t xml:space="preserve">  Very High — Dominant: Your signature role-cluster.  → Action: Anchor career here; develop the weakest cluster as backup.</w:t>
      </w:r>
    </w:p>
    <w:p>
      <w:pPr>
        <w:spacing w:after="160"/>
      </w:pPr>
      <w:r>
        <w:rPr>
          <w:rFonts w:ascii="Calibri" w:hAnsi="Calibri"/>
          <w:b w:val="0"/>
          <w:i/>
          <w:color w:val="555555"/>
          <w:sz w:val="19"/>
        </w:rPr>
        <w:t>Source: MBS-built per Mintzberg (1973).  |  License: MBS items original.  |  Caution: Most managerial jobs require all 3; this shows preference, not capability.</w:t>
      </w:r>
    </w:p>
    <w:p>
      <w:pPr>
        <w:pStyle w:val="Heading3"/>
      </w:pPr>
      <w:r>
        <w:t>47. L11_Katz_Skills — Katz's Three Skills (Technical / Human / Conceptual)</w:t>
      </w:r>
    </w:p>
    <w:p>
      <w:pPr>
        <w:spacing w:after="80"/>
      </w:pPr>
      <w:r>
        <w:rPr>
          <w:rFonts w:ascii="Calibri" w:hAnsi="Calibri"/>
          <w:b w:val="0"/>
          <w:i/>
          <w:color w:val="555555"/>
          <w:sz w:val="20"/>
        </w:rPr>
        <w:t>Framework: Katz Skills Approach (Katz 1955)  |  Category: Leadership</w:t>
      </w:r>
    </w:p>
    <w:p>
      <w:pPr>
        <w:spacing w:after="40"/>
      </w:pPr>
      <w:r>
        <w:rPr>
          <w:rFonts w:ascii="Calibri" w:hAnsi="Calibri"/>
          <w:b w:val="0"/>
          <w:i w:val="0"/>
          <w:sz w:val="20"/>
        </w:rPr>
        <w:t>Construct: Technical, Human (interpersonal), Conceptual skills</w:t>
      </w:r>
    </w:p>
    <w:p>
      <w:pPr>
        <w:spacing w:after="40"/>
      </w:pPr>
      <w:r>
        <w:rPr>
          <w:rFonts w:ascii="Calibri" w:hAnsi="Calibri"/>
          <w:b w:val="0"/>
          <w:i w:val="0"/>
          <w:sz w:val="20"/>
        </w:rPr>
        <w:t>Sub-facets fed: KATZ-TECH, KATZ-HUM, KATZ-CON</w:t>
      </w:r>
    </w:p>
    <w:p>
      <w:pPr>
        <w:spacing w:after="80"/>
      </w:pPr>
      <w:r>
        <w:rPr>
          <w:rFonts w:ascii="Calibri" w:hAnsi="Calibri"/>
          <w:b w:val="0"/>
          <w:i w:val="0"/>
          <w:sz w:val="20"/>
        </w:rPr>
        <w:t>Target: Class 11+  |  Format: Likert (from bank)  |  Time: ≈ 1 min</w:t>
      </w:r>
    </w:p>
    <w:p>
      <w:pPr>
        <w:spacing w:after="120"/>
      </w:pPr>
      <w:r>
        <w:rPr>
          <w:rFonts w:ascii="Calibri" w:hAnsi="Calibri"/>
          <w:b w:val="0"/>
          <w:i w:val="0"/>
          <w:sz w:val="20"/>
        </w:rPr>
        <w:t>Purpose: Maps the right skill emphasis for the career level — technical at entry, conceptual at top.</w:t>
      </w:r>
    </w:p>
    <w:p>
      <w:pPr>
        <w:spacing w:after="40"/>
      </w:pPr>
      <w:r>
        <w:rPr>
          <w:rFonts w:ascii="Calibri" w:hAnsi="Calibri"/>
          <w:b/>
          <w:i w:val="0"/>
          <w:color w:val="2E86AB"/>
          <w:sz w:val="20"/>
        </w:rPr>
        <w:t>Items used (3 from bank):</w:t>
      </w:r>
    </w:p>
    <w:p>
      <w:pPr>
        <w:pStyle w:val="ListBullet"/>
        <w:spacing w:after="40"/>
      </w:pPr>
      <w:r>
        <w:rPr>
          <w:sz w:val="21"/>
        </w:rPr>
        <w:t>L-015 — I am good at the technical, hands-on parts of my field.  · role: Technical · weight: 1.0</w:t>
      </w:r>
    </w:p>
    <w:p>
      <w:pPr>
        <w:pStyle w:val="ListBullet"/>
        <w:spacing w:after="40"/>
      </w:pPr>
      <w:r>
        <w:rPr>
          <w:sz w:val="21"/>
        </w:rPr>
        <w:t>L-014 — I am good at building and maintaining a network of contacts.  · role: Human · weight: 1.0</w:t>
      </w:r>
    </w:p>
    <w:p>
      <w:pPr>
        <w:pStyle w:val="ListBullet"/>
        <w:spacing w:after="40"/>
      </w:pPr>
      <w:r>
        <w:rPr>
          <w:sz w:val="21"/>
        </w:rPr>
        <w:t>L-013 — I plan, organise and coordinate — these are roles I take naturally.  · role: Conceptual · weight: 1.0</w:t>
      </w:r>
    </w:p>
    <w:p>
      <w:pPr>
        <w:spacing w:after="40"/>
      </w:pPr>
      <w:r>
        <w:rPr>
          <w:rFonts w:ascii="Calibri" w:hAnsi="Calibri"/>
          <w:b/>
          <w:i w:val="0"/>
          <w:color w:val="2E86AB"/>
          <w:sz w:val="20"/>
        </w:rPr>
        <w:t>Scoring:</w:t>
      </w:r>
    </w:p>
    <w:p>
      <w:pPr>
        <w:spacing w:after="40"/>
      </w:pPr>
      <w:r>
        <w:rPr>
          <w:rFonts w:ascii="Calibri" w:hAnsi="Calibri"/>
          <w:b w:val="0"/>
          <w:i w:val="0"/>
          <w:sz w:val="20"/>
        </w:rPr>
        <w:t>No reverses. Each skill = scaled item. Report three.</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Underdeveloped here: This skill type is at an early-developing level.  → Action: Build the weakest you'll need at your target level.</w:t>
      </w:r>
    </w:p>
    <w:p>
      <w:pPr>
        <w:spacing w:after="40"/>
      </w:pPr>
      <w:r>
        <w:rPr>
          <w:rFonts w:ascii="Calibri" w:hAnsi="Calibri"/>
          <w:b w:val="0"/>
          <w:i w:val="0"/>
          <w:sz w:val="20"/>
        </w:rPr>
        <w:t xml:space="preserve">  Low — Developing: Functional level.  → Action: Lift one notch with deliberate practice.</w:t>
      </w:r>
    </w:p>
    <w:p>
      <w:pPr>
        <w:spacing w:after="40"/>
      </w:pPr>
      <w:r>
        <w:rPr>
          <w:rFonts w:ascii="Calibri" w:hAnsi="Calibri"/>
          <w:b w:val="0"/>
          <w:i w:val="0"/>
          <w:sz w:val="20"/>
        </w:rPr>
        <w:t xml:space="preserve">  Moderate — Mid: Solid level.  → Action: Maintain; deepen only if role demands.</w:t>
      </w:r>
    </w:p>
    <w:p>
      <w:pPr>
        <w:spacing w:after="40"/>
      </w:pPr>
      <w:r>
        <w:rPr>
          <w:rFonts w:ascii="Calibri" w:hAnsi="Calibri"/>
          <w:b w:val="0"/>
          <w:i w:val="0"/>
          <w:sz w:val="20"/>
        </w:rPr>
        <w:t xml:space="preserve">  High — Strong: A clear skill strength.  → Action: Stay current; specialise.</w:t>
      </w:r>
    </w:p>
    <w:p>
      <w:pPr>
        <w:spacing w:after="40"/>
      </w:pPr>
      <w:r>
        <w:rPr>
          <w:rFonts w:ascii="Calibri" w:hAnsi="Calibri"/>
          <w:b w:val="0"/>
          <w:i w:val="0"/>
          <w:sz w:val="20"/>
        </w:rPr>
        <w:t xml:space="preserve">  Very High — Mastery: Outstanding on this skill.  → Action: Teach; consider depth specialisation.</w:t>
      </w:r>
    </w:p>
    <w:p>
      <w:pPr>
        <w:spacing w:after="160"/>
      </w:pPr>
      <w:r>
        <w:rPr>
          <w:rFonts w:ascii="Calibri" w:hAnsi="Calibri"/>
          <w:b w:val="0"/>
          <w:i/>
          <w:color w:val="555555"/>
          <w:sz w:val="19"/>
        </w:rPr>
        <w:t>Source: MBS-built per Katz (1955).  |  License: MBS items original.  |  Caution: Match skill profile to career level.</w:t>
      </w:r>
    </w:p>
    <w:p>
      <w:pPr>
        <w:pStyle w:val="Heading3"/>
      </w:pPr>
      <w:r>
        <w:t>48. L12_Action_Identification — Action Identification Level</w:t>
      </w:r>
    </w:p>
    <w:p>
      <w:pPr>
        <w:spacing w:after="80"/>
      </w:pPr>
      <w:r>
        <w:rPr>
          <w:rFonts w:ascii="Calibri" w:hAnsi="Calibri"/>
          <w:b w:val="0"/>
          <w:i/>
          <w:color w:val="555555"/>
          <w:sz w:val="20"/>
        </w:rPr>
        <w:t>Framework: Vallacher &amp; Wegner (1987)  |  Category: OB / Cognitive</w:t>
      </w:r>
    </w:p>
    <w:p>
      <w:pPr>
        <w:spacing w:after="40"/>
      </w:pPr>
      <w:r>
        <w:rPr>
          <w:rFonts w:ascii="Calibri" w:hAnsi="Calibri"/>
          <w:b w:val="0"/>
          <w:i w:val="0"/>
          <w:sz w:val="20"/>
        </w:rPr>
        <w:t>Construct: High-level (why) vs low-level (how) identification of one's actions</w:t>
      </w:r>
    </w:p>
    <w:p>
      <w:pPr>
        <w:spacing w:after="40"/>
      </w:pPr>
      <w:r>
        <w:rPr>
          <w:rFonts w:ascii="Calibri" w:hAnsi="Calibri"/>
          <w:b w:val="0"/>
          <w:i w:val="0"/>
          <w:sz w:val="20"/>
        </w:rPr>
        <w:t>Sub-facets fed: ACT-ID</w:t>
      </w:r>
    </w:p>
    <w:p>
      <w:pPr>
        <w:spacing w:after="80"/>
      </w:pPr>
      <w:r>
        <w:rPr>
          <w:rFonts w:ascii="Calibri" w:hAnsi="Calibri"/>
          <w:b w:val="0"/>
          <w:i w:val="0"/>
          <w:sz w:val="20"/>
        </w:rPr>
        <w:t>Target: Class 11+  |  Format: Likert (from bank)  |  Time: ≈ 30 sec</w:t>
      </w:r>
    </w:p>
    <w:p>
      <w:pPr>
        <w:spacing w:after="120"/>
      </w:pPr>
      <w:r>
        <w:rPr>
          <w:rFonts w:ascii="Calibri" w:hAnsi="Calibri"/>
          <w:b w:val="0"/>
          <w:i w:val="0"/>
          <w:sz w:val="20"/>
        </w:rPr>
        <w:t>Purpose: Predicts goal-directedness vs procedural focus — useful for matching role types.</w:t>
      </w:r>
    </w:p>
    <w:p>
      <w:pPr>
        <w:spacing w:after="40"/>
      </w:pPr>
      <w:r>
        <w:rPr>
          <w:rFonts w:ascii="Calibri" w:hAnsi="Calibri"/>
          <w:b/>
          <w:i w:val="0"/>
          <w:color w:val="2E86AB"/>
          <w:sz w:val="20"/>
        </w:rPr>
        <w:t>Items used (1 from bank):</w:t>
      </w:r>
    </w:p>
    <w:p>
      <w:pPr>
        <w:pStyle w:val="ListBullet"/>
        <w:spacing w:after="40"/>
      </w:pPr>
      <w:r>
        <w:rPr>
          <w:sz w:val="21"/>
        </w:rPr>
        <w:t>OB-044 — I think about my actions in terms of why I'm doing them (high-level), more than how I'm doing them (low-level).  · role: High-level identification · weight: 1.0</w:t>
      </w:r>
    </w:p>
    <w:p>
      <w:pPr>
        <w:spacing w:after="40"/>
      </w:pPr>
      <w:r>
        <w:rPr>
          <w:rFonts w:ascii="Calibri" w:hAnsi="Calibri"/>
          <w:b/>
          <w:i w:val="0"/>
          <w:color w:val="2E86AB"/>
          <w:sz w:val="20"/>
        </w:rPr>
        <w:t>Scoring:</w:t>
      </w:r>
    </w:p>
    <w:p>
      <w:pPr>
        <w:spacing w:after="40"/>
      </w:pPr>
      <w:r>
        <w:rPr>
          <w:rFonts w:ascii="Calibri" w:hAnsi="Calibri"/>
          <w:b w:val="0"/>
          <w:i w:val="0"/>
          <w:sz w:val="20"/>
        </w:rPr>
        <w:t>Score = scaled item value. Higher = high-level (why-focused). Lower = low-level (how-focused).</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Strong how-focus: You identify actions in procedural terms.  → Action: Useful for craft mastery; build why-thinking too.</w:t>
      </w:r>
    </w:p>
    <w:p>
      <w:pPr>
        <w:spacing w:after="40"/>
      </w:pPr>
      <w:r>
        <w:rPr>
          <w:rFonts w:ascii="Calibri" w:hAnsi="Calibri"/>
          <w:b w:val="0"/>
          <w:i w:val="0"/>
          <w:sz w:val="20"/>
        </w:rPr>
        <w:t xml:space="preserve">  Low — How-leaning: Mostly procedural.  → Action: Ask 'why am I doing this?' weekly.</w:t>
      </w:r>
    </w:p>
    <w:p>
      <w:pPr>
        <w:spacing w:after="40"/>
      </w:pPr>
      <w:r>
        <w:rPr>
          <w:rFonts w:ascii="Calibri" w:hAnsi="Calibri"/>
          <w:b w:val="0"/>
          <w:i w:val="0"/>
          <w:sz w:val="20"/>
        </w:rPr>
        <w:t xml:space="preserve">  Moderate — Balanced: Switch between why and how.  → Action: Healthy flexibility.</w:t>
      </w:r>
    </w:p>
    <w:p>
      <w:pPr>
        <w:spacing w:after="40"/>
      </w:pPr>
      <w:r>
        <w:rPr>
          <w:rFonts w:ascii="Calibri" w:hAnsi="Calibri"/>
          <w:b w:val="0"/>
          <w:i w:val="0"/>
          <w:sz w:val="20"/>
        </w:rPr>
        <w:t xml:space="preserve">  High — Why-leaning: Mostly purpose-focused.  → Action: Anchor on big-picture roles.</w:t>
      </w:r>
    </w:p>
    <w:p>
      <w:pPr>
        <w:spacing w:after="40"/>
      </w:pPr>
      <w:r>
        <w:rPr>
          <w:rFonts w:ascii="Calibri" w:hAnsi="Calibri"/>
          <w:b w:val="0"/>
          <w:i w:val="0"/>
          <w:sz w:val="20"/>
        </w:rPr>
        <w:t xml:space="preserve">  Very High — Strong why-focus: You think in big-picture purposes.  → Action: Suits strategy, vision, founding roles; watch for losing operational detail.</w:t>
      </w:r>
    </w:p>
    <w:p>
      <w:pPr>
        <w:spacing w:after="160"/>
      </w:pPr>
      <w:r>
        <w:rPr>
          <w:rFonts w:ascii="Calibri" w:hAnsi="Calibri"/>
          <w:b w:val="0"/>
          <w:i/>
          <w:color w:val="555555"/>
          <w:sz w:val="19"/>
        </w:rPr>
        <w:t>Source: MBS-built per BIF (Behavior Identification Form).  |  License: MBS items original.  |  Caution: High-level not always better — depends on context.</w:t>
      </w:r>
    </w:p>
    <w:p>
      <w:r>
        <w:br w:type="page"/>
      </w:r>
    </w:p>
    <w:p>
      <w:pPr>
        <w:pStyle w:val="Heading3"/>
      </w:pPr>
      <w:r>
        <w:t>49. SC01_Agency — Agency Theory (Principal-Agent SJT)</w:t>
      </w:r>
    </w:p>
    <w:p>
      <w:pPr>
        <w:spacing w:after="80"/>
      </w:pPr>
      <w:r>
        <w:rPr>
          <w:rFonts w:ascii="Calibri" w:hAnsi="Calibri"/>
          <w:b w:val="0"/>
          <w:i/>
          <w:color w:val="555555"/>
          <w:sz w:val="20"/>
        </w:rPr>
        <w:t>Framework: Agency Theory (Jensen &amp; Meckling)  |  Category: Strategy / OB</w:t>
      </w:r>
    </w:p>
    <w:p>
      <w:pPr>
        <w:spacing w:after="40"/>
      </w:pPr>
      <w:r>
        <w:rPr>
          <w:rFonts w:ascii="Calibri" w:hAnsi="Calibri"/>
          <w:b w:val="0"/>
          <w:i w:val="0"/>
          <w:sz w:val="20"/>
        </w:rPr>
        <w:t>Construct: Awareness of principal-agent conflicts and aligned-incentive design</w:t>
      </w:r>
    </w:p>
    <w:p>
      <w:pPr>
        <w:spacing w:after="40"/>
      </w:pPr>
      <w:r>
        <w:rPr>
          <w:rFonts w:ascii="Calibri" w:hAnsi="Calibri"/>
          <w:b w:val="0"/>
          <w:i w:val="0"/>
          <w:sz w:val="20"/>
        </w:rPr>
        <w:t>Sub-facets fed: AGENCY</w:t>
      </w:r>
    </w:p>
    <w:p>
      <w:pPr>
        <w:spacing w:after="80"/>
      </w:pPr>
      <w:r>
        <w:rPr>
          <w:rFonts w:ascii="Calibri" w:hAnsi="Calibri"/>
          <w:b w:val="0"/>
          <w:i w:val="0"/>
          <w:sz w:val="20"/>
        </w:rPr>
        <w:t>Target: College + workforce  |  Format: SJT (from bank)  |  Time: ≈ 1 min</w:t>
      </w:r>
    </w:p>
    <w:p>
      <w:pPr>
        <w:spacing w:after="120"/>
      </w:pPr>
      <w:r>
        <w:rPr>
          <w:rFonts w:ascii="Calibri" w:hAnsi="Calibri"/>
          <w:b w:val="0"/>
          <w:i w:val="0"/>
          <w:sz w:val="20"/>
        </w:rPr>
        <w:t>Purpose: Diagnoses ethical alignment between agent and principal in case scenarios.</w:t>
      </w:r>
    </w:p>
    <w:p>
      <w:pPr>
        <w:spacing w:after="40"/>
      </w:pPr>
      <w:r>
        <w:rPr>
          <w:rFonts w:ascii="Calibri" w:hAnsi="Calibri"/>
          <w:b/>
          <w:i w:val="0"/>
          <w:color w:val="2E86AB"/>
          <w:sz w:val="20"/>
        </w:rPr>
        <w:t>Items used (1 from bank):</w:t>
      </w:r>
    </w:p>
    <w:p>
      <w:pPr>
        <w:pStyle w:val="ListBullet"/>
        <w:spacing w:after="40"/>
      </w:pPr>
      <w:r>
        <w:rPr>
          <w:sz w:val="21"/>
        </w:rPr>
        <w:t>SC-001-SJT — You are managing investors' money. A risky choice could make you a big bonus but expose them to loss. Best action: (a) Take the risk — bigger reward justifies it; (b) Disclose the trade-off and let investors decide; (c) Avoid risk altogether to protect your bonus structure; (d) Take a smaller related position quietly.  · role: Principal-Agent conflict · weight: 1.0</w:t>
      </w:r>
    </w:p>
    <w:p>
      <w:pPr>
        <w:spacing w:after="40"/>
      </w:pPr>
      <w:r>
        <w:rPr>
          <w:rFonts w:ascii="Calibri" w:hAnsi="Calibri"/>
          <w:b/>
          <w:i w:val="0"/>
          <w:color w:val="2E86AB"/>
          <w:sz w:val="20"/>
        </w:rPr>
        <w:t>Scoring:</w:t>
      </w:r>
    </w:p>
    <w:p>
      <w:pPr>
        <w:spacing w:after="40"/>
      </w:pPr>
      <w:r>
        <w:rPr>
          <w:rFonts w:ascii="Calibri" w:hAnsi="Calibri"/>
          <w:b w:val="0"/>
          <w:i w:val="0"/>
          <w:sz w:val="20"/>
        </w:rPr>
        <w:t>Best answer (b — disclose &amp; let investors decide) = 100; (a) = 0; (c) = 50; (d) = 25.</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Misaligned: Reasoning prioritises agent self-interest.  → Action: Study fiduciary-duty cases; ethics workshop recommended.</w:t>
      </w:r>
    </w:p>
    <w:p>
      <w:pPr>
        <w:spacing w:after="40"/>
      </w:pPr>
      <w:r>
        <w:rPr>
          <w:rFonts w:ascii="Calibri" w:hAnsi="Calibri"/>
          <w:b w:val="0"/>
          <w:i w:val="0"/>
          <w:sz w:val="20"/>
        </w:rPr>
        <w:t xml:space="preserve">  Low — Conflict-prone: Some agency conflict tendency.  → Action: Build disclosure-default habit.</w:t>
      </w:r>
    </w:p>
    <w:p>
      <w:pPr>
        <w:spacing w:after="40"/>
      </w:pPr>
      <w:r>
        <w:rPr>
          <w:rFonts w:ascii="Calibri" w:hAnsi="Calibri"/>
          <w:b w:val="0"/>
          <w:i w:val="0"/>
          <w:sz w:val="20"/>
        </w:rPr>
        <w:t xml:space="preserve">  Moderate — Mixed: Sometimes aligned, sometimes not.  → Action: Practice 'whose interest am I serving?' question.</w:t>
      </w:r>
    </w:p>
    <w:p>
      <w:pPr>
        <w:spacing w:after="40"/>
      </w:pPr>
      <w:r>
        <w:rPr>
          <w:rFonts w:ascii="Calibri" w:hAnsi="Calibri"/>
          <w:b w:val="0"/>
          <w:i w:val="0"/>
          <w:sz w:val="20"/>
        </w:rPr>
        <w:t xml:space="preserve">  High — Aligned thinker: Prioritises principal interest.  → Action: Strong for fiduciary roles.</w:t>
      </w:r>
    </w:p>
    <w:p>
      <w:pPr>
        <w:spacing w:after="40"/>
      </w:pPr>
      <w:r>
        <w:rPr>
          <w:rFonts w:ascii="Calibri" w:hAnsi="Calibri"/>
          <w:b w:val="0"/>
          <w:i w:val="0"/>
          <w:sz w:val="20"/>
        </w:rPr>
        <w:t xml:space="preserve">  Very High — Ethical exemplar: Consistently aligned reasoning.  → Action: Suits trustee / advisor / compliance roles.</w:t>
      </w:r>
    </w:p>
    <w:p>
      <w:pPr>
        <w:spacing w:after="160"/>
      </w:pPr>
      <w:r>
        <w:rPr>
          <w:rFonts w:ascii="Calibri" w:hAnsi="Calibri"/>
          <w:b w:val="0"/>
          <w:i/>
          <w:color w:val="555555"/>
          <w:sz w:val="19"/>
        </w:rPr>
        <w:t>Source: MBS-built SJT.  |  License: MBS-original.  |  Caution: Case items test reasoning, not personality.</w:t>
      </w:r>
    </w:p>
    <w:p>
      <w:pPr>
        <w:pStyle w:val="Heading3"/>
      </w:pPr>
      <w:r>
        <w:t>50. SC02_Institutional — Institutional Theory + Isomorphism (SJT)</w:t>
      </w:r>
    </w:p>
    <w:p>
      <w:pPr>
        <w:spacing w:after="80"/>
      </w:pPr>
      <w:r>
        <w:rPr>
          <w:rFonts w:ascii="Calibri" w:hAnsi="Calibri"/>
          <w:b w:val="0"/>
          <w:i/>
          <w:color w:val="555555"/>
          <w:sz w:val="20"/>
        </w:rPr>
        <w:t>Framework: DiMaggio &amp; Powell institutional isomorphism  |  Category: Strategy / OB</w:t>
      </w:r>
    </w:p>
    <w:p>
      <w:pPr>
        <w:spacing w:after="40"/>
      </w:pPr>
      <w:r>
        <w:rPr>
          <w:rFonts w:ascii="Calibri" w:hAnsi="Calibri"/>
          <w:b w:val="0"/>
          <w:i w:val="0"/>
          <w:sz w:val="20"/>
        </w:rPr>
        <w:t>Construct: Awareness of coercive, mimetic, normative pressures shaping organisations</w:t>
      </w:r>
    </w:p>
    <w:p>
      <w:pPr>
        <w:spacing w:after="40"/>
      </w:pPr>
      <w:r>
        <w:rPr>
          <w:rFonts w:ascii="Calibri" w:hAnsi="Calibri"/>
          <w:b w:val="0"/>
          <w:i w:val="0"/>
          <w:sz w:val="20"/>
        </w:rPr>
        <w:t>Sub-facets fed: INST, ISO</w:t>
      </w:r>
    </w:p>
    <w:p>
      <w:pPr>
        <w:spacing w:after="80"/>
      </w:pPr>
      <w:r>
        <w:rPr>
          <w:rFonts w:ascii="Calibri" w:hAnsi="Calibri"/>
          <w:b w:val="0"/>
          <w:i w:val="0"/>
          <w:sz w:val="20"/>
        </w:rPr>
        <w:t>Target: College + workforce  |  Format: SJT (from bank)  |  Time: ≈ 1 min</w:t>
      </w:r>
    </w:p>
    <w:p>
      <w:pPr>
        <w:spacing w:after="120"/>
      </w:pPr>
      <w:r>
        <w:rPr>
          <w:rFonts w:ascii="Calibri" w:hAnsi="Calibri"/>
          <w:b w:val="0"/>
          <w:i w:val="0"/>
          <w:sz w:val="20"/>
        </w:rPr>
        <w:t>Purpose: Tests sensitivity to institutional pressures and norm-following.</w:t>
      </w:r>
    </w:p>
    <w:p>
      <w:pPr>
        <w:spacing w:after="40"/>
      </w:pPr>
      <w:r>
        <w:rPr>
          <w:rFonts w:ascii="Calibri" w:hAnsi="Calibri"/>
          <w:b/>
          <w:i w:val="0"/>
          <w:color w:val="2E86AB"/>
          <w:sz w:val="20"/>
        </w:rPr>
        <w:t>Items used (1 from bank):</w:t>
      </w:r>
    </w:p>
    <w:p>
      <w:pPr>
        <w:pStyle w:val="ListBullet"/>
        <w:spacing w:after="40"/>
      </w:pPr>
      <w:r>
        <w:rPr>
          <w:sz w:val="21"/>
        </w:rPr>
        <w:t>SC-002-SJT — A regulator informally signals everyone in your industry is moving to Standard X. You would: (a) Adopt X to fit in; (b) Wait and see; (c) Refuse unless required by law; (d) Help shape what X means.  · role: Institutional pressure · weight: 1.0</w:t>
      </w:r>
    </w:p>
    <w:p>
      <w:pPr>
        <w:spacing w:after="40"/>
      </w:pPr>
      <w:r>
        <w:rPr>
          <w:rFonts w:ascii="Calibri" w:hAnsi="Calibri"/>
          <w:b/>
          <w:i w:val="0"/>
          <w:color w:val="2E86AB"/>
          <w:sz w:val="20"/>
        </w:rPr>
        <w:t>Scoring:</w:t>
      </w:r>
    </w:p>
    <w:p>
      <w:pPr>
        <w:spacing w:after="40"/>
      </w:pPr>
      <w:r>
        <w:rPr>
          <w:rFonts w:ascii="Calibri" w:hAnsi="Calibri"/>
          <w:b w:val="0"/>
          <w:i w:val="0"/>
          <w:sz w:val="20"/>
        </w:rPr>
        <w:t>(d — Help shape Standard X) = 100 (proactive normative); (a — adopt to fit in) = 75 (mimetic); (b — wait and see) = 50; (c — refuse) = 25.</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Pressure-blind: Doesn't see institutional pressures.  → Action: Read 2 strategy cases per month.</w:t>
      </w:r>
    </w:p>
    <w:p>
      <w:pPr>
        <w:spacing w:after="40"/>
      </w:pPr>
      <w:r>
        <w:rPr>
          <w:rFonts w:ascii="Calibri" w:hAnsi="Calibri"/>
          <w:b w:val="0"/>
          <w:i w:val="0"/>
          <w:sz w:val="20"/>
        </w:rPr>
        <w:t xml:space="preserve">  Low — Reactive: Follows pressures without questioning.  → Action: Develop strategic option-thinking.</w:t>
      </w:r>
    </w:p>
    <w:p>
      <w:pPr>
        <w:spacing w:after="40"/>
      </w:pPr>
      <w:r>
        <w:rPr>
          <w:rFonts w:ascii="Calibri" w:hAnsi="Calibri"/>
          <w:b w:val="0"/>
          <w:i w:val="0"/>
          <w:sz w:val="20"/>
        </w:rPr>
        <w:t xml:space="preserve">  Moderate — Mixed: Sometimes sees, sometimes misses pressures.  → Action: Build a habit: 'What forces shape this choice?'</w:t>
      </w:r>
    </w:p>
    <w:p>
      <w:pPr>
        <w:spacing w:after="40"/>
      </w:pPr>
      <w:r>
        <w:rPr>
          <w:rFonts w:ascii="Calibri" w:hAnsi="Calibri"/>
          <w:b w:val="0"/>
          <w:i w:val="0"/>
          <w:sz w:val="20"/>
        </w:rPr>
        <w:t xml:space="preserve">  High — Strategic: Recognises and works with pressures.  → Action: Suits consulting / strategy roles.</w:t>
      </w:r>
    </w:p>
    <w:p>
      <w:pPr>
        <w:spacing w:after="40"/>
      </w:pPr>
      <w:r>
        <w:rPr>
          <w:rFonts w:ascii="Calibri" w:hAnsi="Calibri"/>
          <w:b w:val="0"/>
          <w:i w:val="0"/>
          <w:sz w:val="20"/>
        </w:rPr>
        <w:t xml:space="preserve">  Very High — Norm-shaper: Actively shapes institutional norms.  → Action: Suits founder / policy / industry-leader roles.</w:t>
      </w:r>
    </w:p>
    <w:p>
      <w:pPr>
        <w:spacing w:after="160"/>
      </w:pPr>
      <w:r>
        <w:rPr>
          <w:rFonts w:ascii="Calibri" w:hAnsi="Calibri"/>
          <w:b w:val="0"/>
          <w:i/>
          <w:color w:val="555555"/>
          <w:sz w:val="19"/>
        </w:rPr>
        <w:t>Source: MBS-built per DiMaggio &amp; Powell (1983).  |  License: MBS-original.  |  Caution: No single 'right' answer — reasoning quality is what's scored.</w:t>
      </w:r>
    </w:p>
    <w:p>
      <w:pPr>
        <w:pStyle w:val="Heading3"/>
      </w:pPr>
      <w:r>
        <w:t>51. SC03_Stakeholder — Stakeholder Theory (SJT)</w:t>
      </w:r>
    </w:p>
    <w:p>
      <w:pPr>
        <w:spacing w:after="80"/>
      </w:pPr>
      <w:r>
        <w:rPr>
          <w:rFonts w:ascii="Calibri" w:hAnsi="Calibri"/>
          <w:b w:val="0"/>
          <w:i/>
          <w:color w:val="555555"/>
          <w:sz w:val="20"/>
        </w:rPr>
        <w:t>Framework: Freeman's Stakeholder Theory  |  Category: Strategy / OB / Ethics</w:t>
      </w:r>
    </w:p>
    <w:p>
      <w:pPr>
        <w:spacing w:after="40"/>
      </w:pPr>
      <w:r>
        <w:rPr>
          <w:rFonts w:ascii="Calibri" w:hAnsi="Calibri"/>
          <w:b w:val="0"/>
          <w:i w:val="0"/>
          <w:sz w:val="20"/>
        </w:rPr>
        <w:t>Construct: Stakeholder-mapping orientation vs shareholder-only thinking</w:t>
      </w:r>
    </w:p>
    <w:p>
      <w:pPr>
        <w:spacing w:after="40"/>
      </w:pPr>
      <w:r>
        <w:rPr>
          <w:rFonts w:ascii="Calibri" w:hAnsi="Calibri"/>
          <w:b w:val="0"/>
          <w:i w:val="0"/>
          <w:sz w:val="20"/>
        </w:rPr>
        <w:t>Sub-facets fed: STAKE</w:t>
      </w:r>
    </w:p>
    <w:p>
      <w:pPr>
        <w:spacing w:after="80"/>
      </w:pPr>
      <w:r>
        <w:rPr>
          <w:rFonts w:ascii="Calibri" w:hAnsi="Calibri"/>
          <w:b w:val="0"/>
          <w:i w:val="0"/>
          <w:sz w:val="20"/>
        </w:rPr>
        <w:t>Target: Class 11+  |  Format: SJT (from bank)  |  Time: ≈ 1 min</w:t>
      </w:r>
    </w:p>
    <w:p>
      <w:pPr>
        <w:spacing w:after="120"/>
      </w:pPr>
      <w:r>
        <w:rPr>
          <w:rFonts w:ascii="Calibri" w:hAnsi="Calibri"/>
          <w:b w:val="0"/>
          <w:i w:val="0"/>
          <w:sz w:val="20"/>
        </w:rPr>
        <w:t>Purpose: Tests ethical-decision orientation toward multiple stakeholders.</w:t>
      </w:r>
    </w:p>
    <w:p>
      <w:pPr>
        <w:spacing w:after="40"/>
      </w:pPr>
      <w:r>
        <w:rPr>
          <w:rFonts w:ascii="Calibri" w:hAnsi="Calibri"/>
          <w:b/>
          <w:i w:val="0"/>
          <w:color w:val="2E86AB"/>
          <w:sz w:val="20"/>
        </w:rPr>
        <w:t>Items used (1 from bank):</w:t>
      </w:r>
    </w:p>
    <w:p>
      <w:pPr>
        <w:pStyle w:val="ListBullet"/>
        <w:spacing w:after="40"/>
      </w:pPr>
      <w:r>
        <w:rPr>
          <w:sz w:val="21"/>
        </w:rPr>
        <w:t>SC-003-SJT — A new policy is profitable but will hurt one community group. You would most likely: (a) Prioritise shareholder return only; (b) Map all stakeholders before deciding; (c) Drop the policy; (d) Run a small pilot and adjust.  · role: Stakeholder mapping · weight: 1.0</w:t>
      </w:r>
    </w:p>
    <w:p>
      <w:pPr>
        <w:spacing w:after="40"/>
      </w:pPr>
      <w:r>
        <w:rPr>
          <w:rFonts w:ascii="Calibri" w:hAnsi="Calibri"/>
          <w:b/>
          <w:i w:val="0"/>
          <w:color w:val="2E86AB"/>
          <w:sz w:val="20"/>
        </w:rPr>
        <w:t>Scoring:</w:t>
      </w:r>
    </w:p>
    <w:p>
      <w:pPr>
        <w:spacing w:after="40"/>
      </w:pPr>
      <w:r>
        <w:rPr>
          <w:rFonts w:ascii="Calibri" w:hAnsi="Calibri"/>
          <w:b w:val="0"/>
          <w:i w:val="0"/>
          <w:sz w:val="20"/>
        </w:rPr>
        <w:t>(b — Map stakeholders) = 100; (d — pilot &amp; adjust) = 75; (c — drop policy) = 50; (a — shareholder only) = 25.</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Shareholder-only: Prioritises shareholder return narrowly.  → Action: Read stakeholder-theory cases; broaden view.</w:t>
      </w:r>
    </w:p>
    <w:p>
      <w:pPr>
        <w:spacing w:after="40"/>
      </w:pPr>
      <w:r>
        <w:rPr>
          <w:rFonts w:ascii="Calibri" w:hAnsi="Calibri"/>
          <w:b w:val="0"/>
          <w:i w:val="0"/>
          <w:sz w:val="20"/>
        </w:rPr>
        <w:t xml:space="preserve">  Low — Mostly shareholder: Limited stakeholder awareness.  → Action: Practice mapping 3 stakeholders before decisions.</w:t>
      </w:r>
    </w:p>
    <w:p>
      <w:pPr>
        <w:spacing w:after="40"/>
      </w:pPr>
      <w:r>
        <w:rPr>
          <w:rFonts w:ascii="Calibri" w:hAnsi="Calibri"/>
          <w:b w:val="0"/>
          <w:i w:val="0"/>
          <w:sz w:val="20"/>
        </w:rPr>
        <w:t xml:space="preserve">  Moderate — Mixed: Acknowledges stakeholders inconsistently.  → Action: Build the 'who else?' habit.</w:t>
      </w:r>
    </w:p>
    <w:p>
      <w:pPr>
        <w:spacing w:after="40"/>
      </w:pPr>
      <w:r>
        <w:rPr>
          <w:rFonts w:ascii="Calibri" w:hAnsi="Calibri"/>
          <w:b w:val="0"/>
          <w:i w:val="0"/>
          <w:sz w:val="20"/>
        </w:rPr>
        <w:t xml:space="preserve">  High — Stakeholder-aware: Considers multiple stakeholders routinely.  → Action: Suits ESG / public-policy / non-profit roles.</w:t>
      </w:r>
    </w:p>
    <w:p>
      <w:pPr>
        <w:spacing w:after="40"/>
      </w:pPr>
      <w:r>
        <w:rPr>
          <w:rFonts w:ascii="Calibri" w:hAnsi="Calibri"/>
          <w:b w:val="0"/>
          <w:i w:val="0"/>
          <w:sz w:val="20"/>
        </w:rPr>
        <w:t xml:space="preserve">  Very High — Stakeholder-champion: Consistently stakeholder-centred.  → Action: Anchor career in stakeholder-rich roles.</w:t>
      </w:r>
    </w:p>
    <w:p>
      <w:pPr>
        <w:spacing w:after="160"/>
      </w:pPr>
      <w:r>
        <w:rPr>
          <w:rFonts w:ascii="Calibri" w:hAnsi="Calibri"/>
          <w:b w:val="0"/>
          <w:i/>
          <w:color w:val="555555"/>
          <w:sz w:val="19"/>
        </w:rPr>
        <w:t>Source: MBS-built per Freeman (1984).  |  License: MBS-original.  |  Caution: Stakeholder orientation correlates with sustainability / ESG roles.</w:t>
      </w:r>
    </w:p>
    <w:p>
      <w:pPr>
        <w:pStyle w:val="Heading3"/>
      </w:pPr>
      <w:r>
        <w:t>52. SC04_RBV_VRIN — Resource-Based View + VRIN Framework</w:t>
      </w:r>
    </w:p>
    <w:p>
      <w:pPr>
        <w:spacing w:after="80"/>
      </w:pPr>
      <w:r>
        <w:rPr>
          <w:rFonts w:ascii="Calibri" w:hAnsi="Calibri"/>
          <w:b w:val="0"/>
          <w:i/>
          <w:color w:val="555555"/>
          <w:sz w:val="20"/>
        </w:rPr>
        <w:t>Framework: RBV (Barney) + VRIN test  |  Category: Strategy</w:t>
      </w:r>
    </w:p>
    <w:p>
      <w:pPr>
        <w:spacing w:after="40"/>
      </w:pPr>
      <w:r>
        <w:rPr>
          <w:rFonts w:ascii="Calibri" w:hAnsi="Calibri"/>
          <w:b w:val="0"/>
          <w:i w:val="0"/>
          <w:sz w:val="20"/>
        </w:rPr>
        <w:t>Construct: Ability to identify sustainable competitive advantages</w:t>
      </w:r>
    </w:p>
    <w:p>
      <w:pPr>
        <w:spacing w:after="40"/>
      </w:pPr>
      <w:r>
        <w:rPr>
          <w:rFonts w:ascii="Calibri" w:hAnsi="Calibri"/>
          <w:b w:val="0"/>
          <w:i w:val="0"/>
          <w:sz w:val="20"/>
        </w:rPr>
        <w:t>Sub-facets fed: RBV, VRIN</w:t>
      </w:r>
    </w:p>
    <w:p>
      <w:pPr>
        <w:spacing w:after="80"/>
      </w:pPr>
      <w:r>
        <w:rPr>
          <w:rFonts w:ascii="Calibri" w:hAnsi="Calibri"/>
          <w:b w:val="0"/>
          <w:i w:val="0"/>
          <w:sz w:val="20"/>
        </w:rPr>
        <w:t>Target: College + workforce  |  Format: SJT (from bank)  |  Time: ≈ 1 min</w:t>
      </w:r>
    </w:p>
    <w:p>
      <w:pPr>
        <w:spacing w:after="120"/>
      </w:pPr>
      <w:r>
        <w:rPr>
          <w:rFonts w:ascii="Calibri" w:hAnsi="Calibri"/>
          <w:b w:val="0"/>
          <w:i w:val="0"/>
          <w:sz w:val="20"/>
        </w:rPr>
        <w:t>Purpose: Tests strategic judgement about what makes an advantage durable.</w:t>
      </w:r>
    </w:p>
    <w:p>
      <w:pPr>
        <w:spacing w:after="40"/>
      </w:pPr>
      <w:r>
        <w:rPr>
          <w:rFonts w:ascii="Calibri" w:hAnsi="Calibri"/>
          <w:b/>
          <w:i w:val="0"/>
          <w:color w:val="2E86AB"/>
          <w:sz w:val="20"/>
        </w:rPr>
        <w:t>Items used (1 from bank):</w:t>
      </w:r>
    </w:p>
    <w:p>
      <w:pPr>
        <w:pStyle w:val="ListBullet"/>
        <w:spacing w:after="40"/>
      </w:pPr>
      <w:r>
        <w:rPr>
          <w:sz w:val="21"/>
        </w:rPr>
        <w:t>SC-004-SJT — Identify your company's strongest competitive advantage from these four: (a) A patented technology only you own; (b) Lowest-cost producer in the market; (c) Best customer service in your city; (d) Most charismatic CEO.  · role: VRIN judgement · weight: 1.0</w:t>
      </w:r>
    </w:p>
    <w:p>
      <w:pPr>
        <w:spacing w:after="40"/>
      </w:pPr>
      <w:r>
        <w:rPr>
          <w:rFonts w:ascii="Calibri" w:hAnsi="Calibri"/>
          <w:b/>
          <w:i w:val="0"/>
          <w:color w:val="2E86AB"/>
          <w:sz w:val="20"/>
        </w:rPr>
        <w:t>Scoring:</w:t>
      </w:r>
    </w:p>
    <w:p>
      <w:pPr>
        <w:spacing w:after="40"/>
      </w:pPr>
      <w:r>
        <w:rPr>
          <w:rFonts w:ascii="Calibri" w:hAnsi="Calibri"/>
          <w:b w:val="0"/>
          <w:i w:val="0"/>
          <w:sz w:val="20"/>
        </w:rPr>
        <w:t>(a — Patented tech) = 100 (best VRIN); (b — Lowest cost) = 75; (c — Best service in city) = 50; (d — Charismatic CEO) = 25.</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Surface-level: Identifies non-VRIN traits as advantages.  → Action: Study VRIN cases.</w:t>
      </w:r>
    </w:p>
    <w:p>
      <w:pPr>
        <w:spacing w:after="40"/>
      </w:pPr>
      <w:r>
        <w:rPr>
          <w:rFonts w:ascii="Calibri" w:hAnsi="Calibri"/>
          <w:b w:val="0"/>
          <w:i w:val="0"/>
          <w:sz w:val="20"/>
        </w:rPr>
        <w:t xml:space="preserve">  Low — Developing: Beginning to recognise durability factors.  → Action: Apply VRIN to 3 firms you admire.</w:t>
      </w:r>
    </w:p>
    <w:p>
      <w:pPr>
        <w:spacing w:after="40"/>
      </w:pPr>
      <w:r>
        <w:rPr>
          <w:rFonts w:ascii="Calibri" w:hAnsi="Calibri"/>
          <w:b w:val="0"/>
          <w:i w:val="0"/>
          <w:sz w:val="20"/>
        </w:rPr>
        <w:t xml:space="preserve">  Moderate — Mixed: Sometimes spots durable advantages.  → Action: Build the 'rare AND inimitable?' filter.</w:t>
      </w:r>
    </w:p>
    <w:p>
      <w:pPr>
        <w:spacing w:after="40"/>
      </w:pPr>
      <w:r>
        <w:rPr>
          <w:rFonts w:ascii="Calibri" w:hAnsi="Calibri"/>
          <w:b w:val="0"/>
          <w:i w:val="0"/>
          <w:sz w:val="20"/>
        </w:rPr>
        <w:t xml:space="preserve">  High — Strategic: Consistently identifies VRIN-grade advantages.  → Action: Suits strategy / VC / consulting roles.</w:t>
      </w:r>
    </w:p>
    <w:p>
      <w:pPr>
        <w:spacing w:after="40"/>
      </w:pPr>
      <w:r>
        <w:rPr>
          <w:rFonts w:ascii="Calibri" w:hAnsi="Calibri"/>
          <w:b w:val="0"/>
          <w:i w:val="0"/>
          <w:sz w:val="20"/>
        </w:rPr>
        <w:t xml:space="preserve">  Very High — Expert: Sharp strategic intuition.  → Action: Anchor career in strategy / investing.</w:t>
      </w:r>
    </w:p>
    <w:p>
      <w:pPr>
        <w:spacing w:after="160"/>
      </w:pPr>
      <w:r>
        <w:rPr>
          <w:rFonts w:ascii="Calibri" w:hAnsi="Calibri"/>
          <w:b w:val="0"/>
          <w:i/>
          <w:color w:val="555555"/>
          <w:sz w:val="19"/>
        </w:rPr>
        <w:t>Source: MBS-built per Barney (1991).  |  License: MBS-original.  |  Caution: Single SJT is a screen; full deployment uses 5-case battery.</w:t>
      </w:r>
    </w:p>
    <w:p>
      <w:pPr>
        <w:pStyle w:val="Heading3"/>
      </w:pPr>
      <w:r>
        <w:t>53. SC05_RDT_ROT — Resource Dependence + Orchestration (SJT)</w:t>
      </w:r>
    </w:p>
    <w:p>
      <w:pPr>
        <w:spacing w:after="80"/>
      </w:pPr>
      <w:r>
        <w:rPr>
          <w:rFonts w:ascii="Calibri" w:hAnsi="Calibri"/>
          <w:b w:val="0"/>
          <w:i/>
          <w:color w:val="555555"/>
          <w:sz w:val="20"/>
        </w:rPr>
        <w:t>Framework: RDT (Pfeffer-Salancik) + Resource Orchestration (Sirmon)  |  Category: Strategy</w:t>
      </w:r>
    </w:p>
    <w:p>
      <w:pPr>
        <w:spacing w:after="40"/>
      </w:pPr>
      <w:r>
        <w:rPr>
          <w:rFonts w:ascii="Calibri" w:hAnsi="Calibri"/>
          <w:b w:val="0"/>
          <w:i w:val="0"/>
          <w:sz w:val="20"/>
        </w:rPr>
        <w:t>Construct: Awareness of dependency risks and resource-leverage strategies</w:t>
      </w:r>
    </w:p>
    <w:p>
      <w:pPr>
        <w:spacing w:after="40"/>
      </w:pPr>
      <w:r>
        <w:rPr>
          <w:rFonts w:ascii="Calibri" w:hAnsi="Calibri"/>
          <w:b w:val="0"/>
          <w:i w:val="0"/>
          <w:sz w:val="20"/>
        </w:rPr>
        <w:t>Sub-facets fed: RDT, ROT</w:t>
      </w:r>
    </w:p>
    <w:p>
      <w:pPr>
        <w:spacing w:after="80"/>
      </w:pPr>
      <w:r>
        <w:rPr>
          <w:rFonts w:ascii="Calibri" w:hAnsi="Calibri"/>
          <w:b w:val="0"/>
          <w:i w:val="0"/>
          <w:sz w:val="20"/>
        </w:rPr>
        <w:t>Target: College + workforce  |  Format: SJT (from bank)  |  Time: ≈ 1 min</w:t>
      </w:r>
    </w:p>
    <w:p>
      <w:pPr>
        <w:spacing w:after="120"/>
      </w:pPr>
      <w:r>
        <w:rPr>
          <w:rFonts w:ascii="Calibri" w:hAnsi="Calibri"/>
          <w:b w:val="0"/>
          <w:i w:val="0"/>
          <w:sz w:val="20"/>
        </w:rPr>
        <w:t>Purpose: Tests strategic reasoning about supplier / dependency risk.</w:t>
      </w:r>
    </w:p>
    <w:p>
      <w:pPr>
        <w:spacing w:after="40"/>
      </w:pPr>
      <w:r>
        <w:rPr>
          <w:rFonts w:ascii="Calibri" w:hAnsi="Calibri"/>
          <w:b/>
          <w:i w:val="0"/>
          <w:color w:val="2E86AB"/>
          <w:sz w:val="20"/>
        </w:rPr>
        <w:t>Items used (1 from bank):</w:t>
      </w:r>
    </w:p>
    <w:p>
      <w:pPr>
        <w:pStyle w:val="ListBullet"/>
        <w:spacing w:after="40"/>
      </w:pPr>
      <w:r>
        <w:rPr>
          <w:sz w:val="21"/>
        </w:rPr>
        <w:t>SC-005-SJT — Your firm relies on ONE supplier for 70% of inputs. The best strategic move is: (a) Negotiate a tighter contract; (b) Build a second supplier in parallel; (c) Vertically integrate (buy the supplier); (d) Stay dependent — the supplier is reliable.  · role: Dependency strategy · weight: 1.0</w:t>
      </w:r>
    </w:p>
    <w:p>
      <w:pPr>
        <w:spacing w:after="40"/>
      </w:pPr>
      <w:r>
        <w:rPr>
          <w:rFonts w:ascii="Calibri" w:hAnsi="Calibri"/>
          <w:b/>
          <w:i w:val="0"/>
          <w:color w:val="2E86AB"/>
          <w:sz w:val="20"/>
        </w:rPr>
        <w:t>Scoring:</w:t>
      </w:r>
    </w:p>
    <w:p>
      <w:pPr>
        <w:spacing w:after="40"/>
      </w:pPr>
      <w:r>
        <w:rPr>
          <w:rFonts w:ascii="Calibri" w:hAnsi="Calibri"/>
          <w:b w:val="0"/>
          <w:i w:val="0"/>
          <w:sz w:val="20"/>
        </w:rPr>
        <w:t>(b — Build second supplier) = 100; (c — Vertical integration) = 75; (a — Tighter contract) = 50; (d — Stay dependent) = 25.</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Dependency-blind: Doesn't see strategic risk in dependency.  → Action: Read RDT cases (Walmart-suppliers, Apple-Foxconn).</w:t>
      </w:r>
    </w:p>
    <w:p>
      <w:pPr>
        <w:spacing w:after="40"/>
      </w:pPr>
      <w:r>
        <w:rPr>
          <w:rFonts w:ascii="Calibri" w:hAnsi="Calibri"/>
          <w:b w:val="0"/>
          <w:i w:val="0"/>
          <w:sz w:val="20"/>
        </w:rPr>
        <w:t xml:space="preserve">  Low — Reactive: Responds to dependency only when forced.  → Action: Annual dependency-risk review habit.</w:t>
      </w:r>
    </w:p>
    <w:p>
      <w:pPr>
        <w:spacing w:after="40"/>
      </w:pPr>
      <w:r>
        <w:rPr>
          <w:rFonts w:ascii="Calibri" w:hAnsi="Calibri"/>
          <w:b w:val="0"/>
          <w:i w:val="0"/>
          <w:sz w:val="20"/>
        </w:rPr>
        <w:t xml:space="preserve">  Moderate — Mixed: Sometimes manages dependency well.  → Action: Build the 'who do I depend on?' scan.</w:t>
      </w:r>
    </w:p>
    <w:p>
      <w:pPr>
        <w:spacing w:after="40"/>
      </w:pPr>
      <w:r>
        <w:rPr>
          <w:rFonts w:ascii="Calibri" w:hAnsi="Calibri"/>
          <w:b w:val="0"/>
          <w:i w:val="0"/>
          <w:sz w:val="20"/>
        </w:rPr>
        <w:t xml:space="preserve">  High — Strategic: Proactively manages dependencies.  → Action: Suits operations / supply / strategy roles.</w:t>
      </w:r>
    </w:p>
    <w:p>
      <w:pPr>
        <w:spacing w:after="40"/>
      </w:pPr>
      <w:r>
        <w:rPr>
          <w:rFonts w:ascii="Calibri" w:hAnsi="Calibri"/>
          <w:b w:val="0"/>
          <w:i w:val="0"/>
          <w:sz w:val="20"/>
        </w:rPr>
        <w:t xml:space="preserve">  Very High — Master strategist: Orchestrates resources across the value chain.  → Action: Anchor career in operations strategy / VC.</w:t>
      </w:r>
    </w:p>
    <w:p>
      <w:pPr>
        <w:spacing w:after="160"/>
      </w:pPr>
      <w:r>
        <w:rPr>
          <w:rFonts w:ascii="Calibri" w:hAnsi="Calibri"/>
          <w:b w:val="0"/>
          <w:i/>
          <w:color w:val="555555"/>
          <w:sz w:val="19"/>
        </w:rPr>
        <w:t>Source: MBS-built per Pfeffer-Salancik.  |  License: MBS-original.  |  Caution: Real-world choice depends on cost structure.</w:t>
      </w:r>
    </w:p>
    <w:p>
      <w:pPr>
        <w:pStyle w:val="Heading3"/>
      </w:pPr>
      <w:r>
        <w:t>54. SC06_Life_Cycle — Organisational Life-Cycle Diagnosis (SJT)</w:t>
      </w:r>
    </w:p>
    <w:p>
      <w:pPr>
        <w:spacing w:after="80"/>
      </w:pPr>
      <w:r>
        <w:rPr>
          <w:rFonts w:ascii="Calibri" w:hAnsi="Calibri"/>
          <w:b w:val="0"/>
          <w:i/>
          <w:color w:val="555555"/>
          <w:sz w:val="20"/>
        </w:rPr>
        <w:t>Framework: Greiner / Adizes / Quinn-Cameron life-cycle models  |  Category: Strategy</w:t>
      </w:r>
    </w:p>
    <w:p>
      <w:pPr>
        <w:spacing w:after="40"/>
      </w:pPr>
      <w:r>
        <w:rPr>
          <w:rFonts w:ascii="Calibri" w:hAnsi="Calibri"/>
          <w:b w:val="0"/>
          <w:i w:val="0"/>
          <w:sz w:val="20"/>
        </w:rPr>
        <w:t>Construct: Ability to diagnose the right management style for the organisation's stage</w:t>
      </w:r>
    </w:p>
    <w:p>
      <w:pPr>
        <w:spacing w:after="40"/>
      </w:pPr>
      <w:r>
        <w:rPr>
          <w:rFonts w:ascii="Calibri" w:hAnsi="Calibri"/>
          <w:b w:val="0"/>
          <w:i w:val="0"/>
          <w:sz w:val="20"/>
        </w:rPr>
        <w:t>Sub-facets fed: LIFECYCLE</w:t>
      </w:r>
    </w:p>
    <w:p>
      <w:pPr>
        <w:spacing w:after="80"/>
      </w:pPr>
      <w:r>
        <w:rPr>
          <w:rFonts w:ascii="Calibri" w:hAnsi="Calibri"/>
          <w:b w:val="0"/>
          <w:i w:val="0"/>
          <w:sz w:val="20"/>
        </w:rPr>
        <w:t>Target: College + workforce  |  Format: SJT (from bank)  |  Time: ≈ 1 min</w:t>
      </w:r>
    </w:p>
    <w:p>
      <w:pPr>
        <w:spacing w:after="120"/>
      </w:pPr>
      <w:r>
        <w:rPr>
          <w:rFonts w:ascii="Calibri" w:hAnsi="Calibri"/>
          <w:b w:val="0"/>
          <w:i w:val="0"/>
          <w:sz w:val="20"/>
        </w:rPr>
        <w:t>Purpose: Tests stage-appropriate decisions in entrepreneurial settings.</w:t>
      </w:r>
    </w:p>
    <w:p>
      <w:pPr>
        <w:spacing w:after="40"/>
      </w:pPr>
      <w:r>
        <w:rPr>
          <w:rFonts w:ascii="Calibri" w:hAnsi="Calibri"/>
          <w:b/>
          <w:i w:val="0"/>
          <w:color w:val="2E86AB"/>
          <w:sz w:val="20"/>
        </w:rPr>
        <w:t>Items used (1 from bank):</w:t>
      </w:r>
    </w:p>
    <w:p>
      <w:pPr>
        <w:pStyle w:val="ListBullet"/>
        <w:spacing w:after="40"/>
      </w:pPr>
      <w:r>
        <w:rPr>
          <w:sz w:val="21"/>
        </w:rPr>
        <w:t>SC-006-SJT — Your start-up has 5 founders, 0 process and 12 customers. The right next move is: (a) Hire a CFO and CHRO immediately; (b) Build minimum formal process for sales and product; (c) Stay informal forever — process kills innovation; (d) Sell the company while it's small.  · role: Stage-appropriate decision · weight: 1.0</w:t>
      </w:r>
    </w:p>
    <w:p>
      <w:pPr>
        <w:spacing w:after="40"/>
      </w:pPr>
      <w:r>
        <w:rPr>
          <w:rFonts w:ascii="Calibri" w:hAnsi="Calibri"/>
          <w:b/>
          <w:i w:val="0"/>
          <w:color w:val="2E86AB"/>
          <w:sz w:val="20"/>
        </w:rPr>
        <w:t>Scoring:</w:t>
      </w:r>
    </w:p>
    <w:p>
      <w:pPr>
        <w:spacing w:after="40"/>
      </w:pPr>
      <w:r>
        <w:rPr>
          <w:rFonts w:ascii="Calibri" w:hAnsi="Calibri"/>
          <w:b w:val="0"/>
          <w:i w:val="0"/>
          <w:sz w:val="20"/>
        </w:rPr>
        <w:t>(b — Minimum formal process) = 100; (a — Hire CFO/CHRO) = 50; (c — Stay informal forever) = 25; (d — Sell the company) = 50.</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Stage-mismatched: Applies wrong stage's logic.  → Action: Read start-up vs scale-up case literature.</w:t>
      </w:r>
    </w:p>
    <w:p>
      <w:pPr>
        <w:spacing w:after="40"/>
      </w:pPr>
      <w:r>
        <w:rPr>
          <w:rFonts w:ascii="Calibri" w:hAnsi="Calibri"/>
          <w:b w:val="0"/>
          <w:i w:val="0"/>
          <w:sz w:val="20"/>
        </w:rPr>
        <w:t xml:space="preserve">  Low — Beginning awareness: Some stage sensitivity.  → Action: Identify your current stage explicitly.</w:t>
      </w:r>
    </w:p>
    <w:p>
      <w:pPr>
        <w:spacing w:after="40"/>
      </w:pPr>
      <w:r>
        <w:rPr>
          <w:rFonts w:ascii="Calibri" w:hAnsi="Calibri"/>
          <w:b w:val="0"/>
          <w:i w:val="0"/>
          <w:sz w:val="20"/>
        </w:rPr>
        <w:t xml:space="preserve">  Moderate — Mixed: Sometimes matches stage logic.  → Action: Build the 'what stage am I in?' check.</w:t>
      </w:r>
    </w:p>
    <w:p>
      <w:pPr>
        <w:spacing w:after="40"/>
      </w:pPr>
      <w:r>
        <w:rPr>
          <w:rFonts w:ascii="Calibri" w:hAnsi="Calibri"/>
          <w:b w:val="0"/>
          <w:i w:val="0"/>
          <w:sz w:val="20"/>
        </w:rPr>
        <w:t xml:space="preserve">  High — Stage-savvy: Matches decision-style to stage.  → Action: Suits founder / start-up roles.</w:t>
      </w:r>
    </w:p>
    <w:p>
      <w:pPr>
        <w:spacing w:after="40"/>
      </w:pPr>
      <w:r>
        <w:rPr>
          <w:rFonts w:ascii="Calibri" w:hAnsi="Calibri"/>
          <w:b w:val="0"/>
          <w:i w:val="0"/>
          <w:sz w:val="20"/>
        </w:rPr>
        <w:t xml:space="preserve">  Very High — Expert: Anticipates stage transitions.  → Action: Anchor career in start-up advising / VC.</w:t>
      </w:r>
    </w:p>
    <w:p>
      <w:pPr>
        <w:spacing w:after="160"/>
      </w:pPr>
      <w:r>
        <w:rPr>
          <w:rFonts w:ascii="Calibri" w:hAnsi="Calibri"/>
          <w:b w:val="0"/>
          <w:i/>
          <w:color w:val="555555"/>
          <w:sz w:val="19"/>
        </w:rPr>
        <w:t>Source: MBS-built per Greiner (1972).  |  License: MBS-original.  |  Caution: Real start-ups need contextual judgement; SJT is a learning tool.</w:t>
      </w:r>
    </w:p>
    <w:p>
      <w:pPr>
        <w:pStyle w:val="Heading3"/>
      </w:pPr>
      <w:r>
        <w:t>55. OB06_Procedural_Justice — Procedural Justice</w:t>
      </w:r>
    </w:p>
    <w:p>
      <w:pPr>
        <w:spacing w:after="80"/>
      </w:pPr>
      <w:r>
        <w:rPr>
          <w:rFonts w:ascii="Calibri" w:hAnsi="Calibri"/>
          <w:b w:val="0"/>
          <w:i/>
          <w:color w:val="555555"/>
          <w:sz w:val="20"/>
        </w:rPr>
        <w:t>Framework: Organisational Justice (Greenberg, Colquitt)  |  Category: Organisational Behaviour</w:t>
      </w:r>
    </w:p>
    <w:p>
      <w:pPr>
        <w:spacing w:after="40"/>
      </w:pPr>
      <w:r>
        <w:rPr>
          <w:rFonts w:ascii="Calibri" w:hAnsi="Calibri"/>
          <w:b w:val="0"/>
          <w:i w:val="0"/>
          <w:sz w:val="20"/>
        </w:rPr>
        <w:t>Construct: Perception that processes affecting one are fair, transparent, accurate</w:t>
      </w:r>
    </w:p>
    <w:p>
      <w:pPr>
        <w:spacing w:after="40"/>
      </w:pPr>
      <w:r>
        <w:rPr>
          <w:rFonts w:ascii="Calibri" w:hAnsi="Calibri"/>
          <w:b w:val="0"/>
          <w:i w:val="0"/>
          <w:sz w:val="20"/>
        </w:rPr>
        <w:t>Sub-facets fed: JUST-P</w:t>
      </w:r>
    </w:p>
    <w:p>
      <w:pPr>
        <w:spacing w:after="80"/>
      </w:pPr>
      <w:r>
        <w:rPr>
          <w:rFonts w:ascii="Calibri" w:hAnsi="Calibri"/>
          <w:b w:val="0"/>
          <w:i w:val="0"/>
          <w:sz w:val="20"/>
        </w:rPr>
        <w:t>Target: Class 11+  |  Format: Likert (from bank)  |  Time: ≈ 30 sec</w:t>
      </w:r>
    </w:p>
    <w:p>
      <w:pPr>
        <w:spacing w:after="120"/>
      </w:pPr>
      <w:r>
        <w:rPr>
          <w:rFonts w:ascii="Calibri" w:hAnsi="Calibri"/>
          <w:b w:val="0"/>
          <w:i w:val="0"/>
          <w:sz w:val="20"/>
        </w:rPr>
        <w:t>Purpose: Single-item screen for procedural-justice climate; strong predictor of OB outcomes.</w:t>
      </w:r>
    </w:p>
    <w:p>
      <w:pPr>
        <w:spacing w:after="40"/>
      </w:pPr>
      <w:r>
        <w:rPr>
          <w:rFonts w:ascii="Calibri" w:hAnsi="Calibri"/>
          <w:b/>
          <w:i w:val="0"/>
          <w:color w:val="2E86AB"/>
          <w:sz w:val="20"/>
        </w:rPr>
        <w:t>Items used (2 from bank):</w:t>
      </w:r>
    </w:p>
    <w:p>
      <w:pPr>
        <w:pStyle w:val="ListBullet"/>
        <w:spacing w:after="40"/>
      </w:pPr>
      <w:r>
        <w:rPr>
          <w:sz w:val="21"/>
        </w:rPr>
        <w:t>OB-018 — Decisions made about me (grades, role, pay) are based on fair procedures and accurate information.  · role: Procedural justice · weight: 1.0</w:t>
      </w:r>
    </w:p>
    <w:p>
      <w:pPr>
        <w:pStyle w:val="ListBullet"/>
        <w:spacing w:after="40"/>
      </w:pPr>
      <w:r>
        <w:rPr>
          <w:sz w:val="21"/>
        </w:rPr>
        <w:t>OB-021 — Discipline here is applied consistently — same rules for everyone, escalated step by step.  · role: Progressive discipline (overlap) · weight: 0.5</w:t>
      </w:r>
    </w:p>
    <w:p>
      <w:pPr>
        <w:spacing w:after="40"/>
      </w:pPr>
      <w:r>
        <w:rPr>
          <w:rFonts w:ascii="Calibri" w:hAnsi="Calibri"/>
          <w:b/>
          <w:i w:val="0"/>
          <w:color w:val="2E86AB"/>
          <w:sz w:val="20"/>
        </w:rPr>
        <w:t>Scoring:</w:t>
      </w:r>
    </w:p>
    <w:p>
      <w:pPr>
        <w:spacing w:after="40"/>
      </w:pPr>
      <w:r>
        <w:rPr>
          <w:rFonts w:ascii="Calibri" w:hAnsi="Calibri"/>
          <w:b w:val="0"/>
          <w:i w:val="0"/>
          <w:sz w:val="20"/>
        </w:rPr>
        <w:t>Procedural Justice = weighted mean of two scaled values.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Unjust climate: Decisions feel arbitrary and unfair.  → Action: Escalate to higher leadership; not a personal-coping issue.</w:t>
      </w:r>
    </w:p>
    <w:p>
      <w:pPr>
        <w:spacing w:after="40"/>
      </w:pPr>
      <w:r>
        <w:rPr>
          <w:rFonts w:ascii="Calibri" w:hAnsi="Calibri"/>
          <w:b w:val="0"/>
          <w:i w:val="0"/>
          <w:sz w:val="20"/>
        </w:rPr>
        <w:t xml:space="preserve">  Low — Patchy fairness: Some areas fair, others not.  → Action: Document specific incidents; raise via formal channel.</w:t>
      </w:r>
    </w:p>
    <w:p>
      <w:pPr>
        <w:spacing w:after="40"/>
      </w:pPr>
      <w:r>
        <w:rPr>
          <w:rFonts w:ascii="Calibri" w:hAnsi="Calibri"/>
          <w:b w:val="0"/>
          <w:i w:val="0"/>
          <w:sz w:val="20"/>
        </w:rPr>
        <w:t xml:space="preserve">  Moderate — Mixed: Acceptable but inconsistent fairness.  → Action: Notice which decisions feel fair and which don't.</w:t>
      </w:r>
    </w:p>
    <w:p>
      <w:pPr>
        <w:spacing w:after="40"/>
      </w:pPr>
      <w:r>
        <w:rPr>
          <w:rFonts w:ascii="Calibri" w:hAnsi="Calibri"/>
          <w:b w:val="0"/>
          <w:i w:val="0"/>
          <w:sz w:val="20"/>
        </w:rPr>
        <w:t xml:space="preserve">  High — Fair climate: Most decisions feel procedurally fair.  → Action: Help maintain norms.</w:t>
      </w:r>
    </w:p>
    <w:p>
      <w:pPr>
        <w:spacing w:after="40"/>
      </w:pPr>
      <w:r>
        <w:rPr>
          <w:rFonts w:ascii="Calibri" w:hAnsi="Calibri"/>
          <w:b w:val="0"/>
          <w:i w:val="0"/>
          <w:sz w:val="20"/>
        </w:rPr>
        <w:t xml:space="preserve">  Very High — Highly fair climate: Strong procedural-justice culture.  → Action: Protect this; it's a hiring &amp; retention asset.</w:t>
      </w:r>
    </w:p>
    <w:p>
      <w:pPr>
        <w:spacing w:after="160"/>
      </w:pPr>
      <w:r>
        <w:rPr>
          <w:rFonts w:ascii="Calibri" w:hAnsi="Calibri"/>
          <w:b w:val="0"/>
          <w:i/>
          <w:color w:val="555555"/>
          <w:sz w:val="19"/>
        </w:rPr>
        <w:t>Source: MBS-built per Colquitt (2001).  |  License: MBS-original.  |  Caution: Measures perception of environment, not personality.</w:t>
      </w:r>
    </w:p>
    <w:p>
      <w:pPr>
        <w:pStyle w:val="Heading3"/>
      </w:pPr>
      <w:r>
        <w:t>56. OB07_Relative_Deprivation — Relative Deprivation</w:t>
      </w:r>
    </w:p>
    <w:p>
      <w:pPr>
        <w:spacing w:after="80"/>
      </w:pPr>
      <w:r>
        <w:rPr>
          <w:rFonts w:ascii="Calibri" w:hAnsi="Calibri"/>
          <w:b w:val="0"/>
          <w:i/>
          <w:color w:val="555555"/>
          <w:sz w:val="20"/>
        </w:rPr>
        <w:t>Framework: Relative Deprivation Theory (Stouffer, Runciman)  |  Category: Organisational Behaviour / Motivation</w:t>
      </w:r>
    </w:p>
    <w:p>
      <w:pPr>
        <w:spacing w:after="40"/>
      </w:pPr>
      <w:r>
        <w:rPr>
          <w:rFonts w:ascii="Calibri" w:hAnsi="Calibri"/>
          <w:b w:val="0"/>
          <w:i w:val="0"/>
          <w:sz w:val="20"/>
        </w:rPr>
        <w:t>Construct: Sense of being unfairly less-well-off than reference others</w:t>
      </w:r>
    </w:p>
    <w:p>
      <w:pPr>
        <w:spacing w:after="40"/>
      </w:pPr>
      <w:r>
        <w:rPr>
          <w:rFonts w:ascii="Calibri" w:hAnsi="Calibri"/>
          <w:b w:val="0"/>
          <w:i w:val="0"/>
          <w:sz w:val="20"/>
        </w:rPr>
        <w:t>Sub-facets fed: REL-DEP</w:t>
      </w:r>
    </w:p>
    <w:p>
      <w:pPr>
        <w:spacing w:after="80"/>
      </w:pPr>
      <w:r>
        <w:rPr>
          <w:rFonts w:ascii="Calibri" w:hAnsi="Calibri"/>
          <w:b w:val="0"/>
          <w:i w:val="0"/>
          <w:sz w:val="20"/>
        </w:rPr>
        <w:t>Target: Class 11+  |  Format: Likert (from bank)  |  Time: ≈ 30 sec</w:t>
      </w:r>
    </w:p>
    <w:p>
      <w:pPr>
        <w:spacing w:after="120"/>
      </w:pPr>
      <w:r>
        <w:rPr>
          <w:rFonts w:ascii="Calibri" w:hAnsi="Calibri"/>
          <w:b w:val="0"/>
          <w:i w:val="0"/>
          <w:sz w:val="20"/>
        </w:rPr>
        <w:t>Purpose: Diagnoses motivation-eroding social comparison.</w:t>
      </w:r>
    </w:p>
    <w:p>
      <w:pPr>
        <w:spacing w:after="40"/>
      </w:pPr>
      <w:r>
        <w:rPr>
          <w:rFonts w:ascii="Calibri" w:hAnsi="Calibri"/>
          <w:b/>
          <w:i w:val="0"/>
          <w:color w:val="2E86AB"/>
          <w:sz w:val="20"/>
        </w:rPr>
        <w:t>Items used (2 from bank):</w:t>
      </w:r>
    </w:p>
    <w:p>
      <w:pPr>
        <w:pStyle w:val="ListBullet"/>
        <w:spacing w:after="40"/>
      </w:pPr>
      <w:r>
        <w:rPr>
          <w:sz w:val="21"/>
        </w:rPr>
        <w:t>OB-019 — When others get more than I do for similar effort, I feel it is unfair.  · role: Relative deprivation · weight: 1.0</w:t>
      </w:r>
    </w:p>
    <w:p>
      <w:pPr>
        <w:pStyle w:val="ListBullet"/>
        <w:spacing w:after="40"/>
      </w:pPr>
      <w:r>
        <w:rPr>
          <w:sz w:val="21"/>
        </w:rPr>
        <w:t>M-016 — Compared to others doing similar work, I feel my contributions are recognised fairly. [REVERSE]  · role: Equity perception (reverse) · weight: 0.6</w:t>
      </w:r>
    </w:p>
    <w:p>
      <w:pPr>
        <w:spacing w:after="40"/>
      </w:pPr>
      <w:r>
        <w:rPr>
          <w:rFonts w:ascii="Calibri" w:hAnsi="Calibri"/>
          <w:b/>
          <w:i w:val="0"/>
          <w:color w:val="2E86AB"/>
          <w:sz w:val="20"/>
        </w:rPr>
        <w:t>Scoring:</w:t>
      </w:r>
    </w:p>
    <w:p>
      <w:pPr>
        <w:spacing w:after="40"/>
      </w:pPr>
      <w:r>
        <w:rPr>
          <w:rFonts w:ascii="Calibri" w:hAnsi="Calibri"/>
          <w:b w:val="0"/>
          <w:i w:val="0"/>
          <w:sz w:val="20"/>
        </w:rPr>
        <w:t>Relative Deprivation = weighted mean; reverse M-016. Higher = more deprived feeling.</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No deprivation felt: You feel fairly treated relative to peers.  → Action: Stay aware; situations change.</w:t>
      </w:r>
    </w:p>
    <w:p>
      <w:pPr>
        <w:spacing w:after="40"/>
      </w:pPr>
      <w:r>
        <w:rPr>
          <w:rFonts w:ascii="Calibri" w:hAnsi="Calibri"/>
          <w:b w:val="0"/>
          <w:i w:val="0"/>
          <w:sz w:val="20"/>
        </w:rPr>
        <w:t xml:space="preserve">  Low — Mild: Occasionally notice unfairness.  → Action: Healthy alertness.</w:t>
      </w:r>
    </w:p>
    <w:p>
      <w:pPr>
        <w:spacing w:after="40"/>
      </w:pPr>
      <w:r>
        <w:rPr>
          <w:rFonts w:ascii="Calibri" w:hAnsi="Calibri"/>
          <w:b w:val="0"/>
          <w:i w:val="0"/>
          <w:sz w:val="20"/>
        </w:rPr>
        <w:t xml:space="preserve">  Moderate — Moderate: Often feel disadvantaged.  → Action: Identify the comparison group; is it apt?</w:t>
      </w:r>
    </w:p>
    <w:p>
      <w:pPr>
        <w:spacing w:after="40"/>
      </w:pPr>
      <w:r>
        <w:rPr>
          <w:rFonts w:ascii="Calibri" w:hAnsi="Calibri"/>
          <w:b w:val="0"/>
          <w:i w:val="0"/>
          <w:sz w:val="20"/>
        </w:rPr>
        <w:t xml:space="preserve">  High — Strong: Frequently feel deprived relative to others.  → Action: Coach: shift reference group; address actual inequities.</w:t>
      </w:r>
    </w:p>
    <w:p>
      <w:pPr>
        <w:spacing w:after="40"/>
      </w:pPr>
      <w:r>
        <w:rPr>
          <w:rFonts w:ascii="Calibri" w:hAnsi="Calibri"/>
          <w:b w:val="0"/>
          <w:i w:val="0"/>
          <w:sz w:val="20"/>
        </w:rPr>
        <w:t xml:space="preserve">  Very High — Acute: Pervasive sense of unfair disadvantage.  → Action: Risk for disengagement / burnout; counsellor support.</w:t>
      </w:r>
    </w:p>
    <w:p>
      <w:pPr>
        <w:spacing w:after="160"/>
      </w:pPr>
      <w:r>
        <w:rPr>
          <w:rFonts w:ascii="Calibri" w:hAnsi="Calibri"/>
          <w:b w:val="0"/>
          <w:i/>
          <w:color w:val="555555"/>
          <w:sz w:val="19"/>
        </w:rPr>
        <w:t>Source: MBS-built per Runciman (1966).  |  License: MBS-original.  |  Caution: Frame as a feeling, not a fact-claim.</w:t>
      </w:r>
    </w:p>
    <w:p>
      <w:r>
        <w:br w:type="page"/>
      </w:r>
    </w:p>
    <w:p>
      <w:pPr>
        <w:pStyle w:val="Heading3"/>
      </w:pPr>
      <w:r>
        <w:t>57. OB08_Psych_Contract — Psychological Contract Fulfilment</w:t>
      </w:r>
    </w:p>
    <w:p>
      <w:pPr>
        <w:spacing w:after="80"/>
      </w:pPr>
      <w:r>
        <w:rPr>
          <w:rFonts w:ascii="Calibri" w:hAnsi="Calibri"/>
          <w:b w:val="0"/>
          <w:i/>
          <w:color w:val="555555"/>
          <w:sz w:val="20"/>
        </w:rPr>
        <w:t>Framework: Rousseau Psychological Contract  |  Category: Organisational Behaviour</w:t>
      </w:r>
    </w:p>
    <w:p>
      <w:pPr>
        <w:spacing w:after="40"/>
      </w:pPr>
      <w:r>
        <w:rPr>
          <w:rFonts w:ascii="Calibri" w:hAnsi="Calibri"/>
          <w:b w:val="0"/>
          <w:i w:val="0"/>
          <w:sz w:val="20"/>
        </w:rPr>
        <w:t>Construct: Degree to which implicit / explicit promises from organisation are kept</w:t>
      </w:r>
    </w:p>
    <w:p>
      <w:pPr>
        <w:spacing w:after="40"/>
      </w:pPr>
      <w:r>
        <w:rPr>
          <w:rFonts w:ascii="Calibri" w:hAnsi="Calibri"/>
          <w:b w:val="0"/>
          <w:i w:val="0"/>
          <w:sz w:val="20"/>
        </w:rPr>
        <w:t>Sub-facets fed: PSY-CONT</w:t>
      </w:r>
    </w:p>
    <w:p>
      <w:pPr>
        <w:spacing w:after="80"/>
      </w:pPr>
      <w:r>
        <w:rPr>
          <w:rFonts w:ascii="Calibri" w:hAnsi="Calibri"/>
          <w:b w:val="0"/>
          <w:i w:val="0"/>
          <w:sz w:val="20"/>
        </w:rPr>
        <w:t>Target: College + workforce  |  Format: Likert (from bank)  |  Time: ≈ 30 sec</w:t>
      </w:r>
    </w:p>
    <w:p>
      <w:pPr>
        <w:spacing w:after="120"/>
      </w:pPr>
      <w:r>
        <w:rPr>
          <w:rFonts w:ascii="Calibri" w:hAnsi="Calibri"/>
          <w:b w:val="0"/>
          <w:i w:val="0"/>
          <w:sz w:val="20"/>
        </w:rPr>
        <w:t>Purpose: Predictor of trust, commitment, turnover.</w:t>
      </w:r>
    </w:p>
    <w:p>
      <w:pPr>
        <w:spacing w:after="40"/>
      </w:pPr>
      <w:r>
        <w:rPr>
          <w:rFonts w:ascii="Calibri" w:hAnsi="Calibri"/>
          <w:b/>
          <w:i w:val="0"/>
          <w:color w:val="2E86AB"/>
          <w:sz w:val="20"/>
        </w:rPr>
        <w:t>Items used (1 from bank):</w:t>
      </w:r>
    </w:p>
    <w:p>
      <w:pPr>
        <w:pStyle w:val="ListBullet"/>
        <w:spacing w:after="40"/>
      </w:pPr>
      <w:r>
        <w:rPr>
          <w:sz w:val="21"/>
        </w:rPr>
        <w:t>OB-020 — I get from this organisation the things I was promised when I joined.  · role: Promise fulfilment · weight: 1.0</w:t>
      </w:r>
    </w:p>
    <w:p>
      <w:pPr>
        <w:spacing w:after="40"/>
      </w:pPr>
      <w:r>
        <w:rPr>
          <w:rFonts w:ascii="Calibri" w:hAnsi="Calibri"/>
          <w:b/>
          <w:i w:val="0"/>
          <w:color w:val="2E86AB"/>
          <w:sz w:val="20"/>
        </w:rPr>
        <w:t>Scoring:</w:t>
      </w:r>
    </w:p>
    <w:p>
      <w:pPr>
        <w:spacing w:after="40"/>
      </w:pPr>
      <w:r>
        <w:rPr>
          <w:rFonts w:ascii="Calibri" w:hAnsi="Calibri"/>
          <w:b w:val="0"/>
          <w:i w:val="0"/>
          <w:sz w:val="20"/>
        </w:rPr>
        <w:t>PSY-CONT = scaled item value. Lower = breach.</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Breached: Organisation has not delivered on promises.  → Action: Have explicit conversation; consider exit if pattern persists.</w:t>
      </w:r>
    </w:p>
    <w:p>
      <w:pPr>
        <w:spacing w:after="40"/>
      </w:pPr>
      <w:r>
        <w:rPr>
          <w:rFonts w:ascii="Calibri" w:hAnsi="Calibri"/>
          <w:b w:val="0"/>
          <w:i w:val="0"/>
          <w:sz w:val="20"/>
        </w:rPr>
        <w:t xml:space="preserve">  Low — Partial fulfilment: Some promises kept, others not.  → Action: Negotiate explicit follow-through on key promises.</w:t>
      </w:r>
    </w:p>
    <w:p>
      <w:pPr>
        <w:spacing w:after="40"/>
      </w:pPr>
      <w:r>
        <w:rPr>
          <w:rFonts w:ascii="Calibri" w:hAnsi="Calibri"/>
          <w:b w:val="0"/>
          <w:i w:val="0"/>
          <w:sz w:val="20"/>
        </w:rPr>
        <w:t xml:space="preserve">  Moderate — Mixed: Acceptable fulfilment.  → Action: Track specific commitments.</w:t>
      </w:r>
    </w:p>
    <w:p>
      <w:pPr>
        <w:spacing w:after="40"/>
      </w:pPr>
      <w:r>
        <w:rPr>
          <w:rFonts w:ascii="Calibri" w:hAnsi="Calibri"/>
          <w:b w:val="0"/>
          <w:i w:val="0"/>
          <w:sz w:val="20"/>
        </w:rPr>
        <w:t xml:space="preserve">  High — Fulfilled: Organisation delivers on most promises.  → Action: Reciprocate with commitment.</w:t>
      </w:r>
    </w:p>
    <w:p>
      <w:pPr>
        <w:spacing w:after="40"/>
      </w:pPr>
      <w:r>
        <w:rPr>
          <w:rFonts w:ascii="Calibri" w:hAnsi="Calibri"/>
          <w:b w:val="0"/>
          <w:i w:val="0"/>
          <w:sz w:val="20"/>
        </w:rPr>
        <w:t xml:space="preserve">  Very High — Strongly fulfilled: Reliable delivery beyond expectations.  → Action: Rare asset; protect it via your own follow-through.</w:t>
      </w:r>
    </w:p>
    <w:p>
      <w:pPr>
        <w:spacing w:after="160"/>
      </w:pPr>
      <w:r>
        <w:rPr>
          <w:rFonts w:ascii="Calibri" w:hAnsi="Calibri"/>
          <w:b w:val="0"/>
          <w:i/>
          <w:color w:val="555555"/>
          <w:sz w:val="19"/>
        </w:rPr>
        <w:t>Source: MBS-built per Rousseau (1989).  |  License: MBS-original.  |  Caution: Measures organisation, not person.</w:t>
      </w:r>
    </w:p>
    <w:p>
      <w:pPr>
        <w:pStyle w:val="Heading3"/>
      </w:pPr>
      <w:r>
        <w:t>58. OB09_Progressive_Discipline — Progressive Discipline Perception (HR SJT)</w:t>
      </w:r>
    </w:p>
    <w:p>
      <w:pPr>
        <w:spacing w:after="80"/>
      </w:pPr>
      <w:r>
        <w:rPr>
          <w:rFonts w:ascii="Calibri" w:hAnsi="Calibri"/>
          <w:b w:val="0"/>
          <w:i/>
          <w:color w:val="555555"/>
          <w:sz w:val="20"/>
        </w:rPr>
        <w:t>Framework: HR Progressive Discipline policy  |  Category: Organisational Behaviour / HR</w:t>
      </w:r>
    </w:p>
    <w:p>
      <w:pPr>
        <w:spacing w:after="40"/>
      </w:pPr>
      <w:r>
        <w:rPr>
          <w:rFonts w:ascii="Calibri" w:hAnsi="Calibri"/>
          <w:b w:val="0"/>
          <w:i w:val="0"/>
          <w:sz w:val="20"/>
        </w:rPr>
        <w:t>Construct: Perception that discipline is fair, consistent, escalated step-by-step</w:t>
      </w:r>
    </w:p>
    <w:p>
      <w:pPr>
        <w:spacing w:after="40"/>
      </w:pPr>
      <w:r>
        <w:rPr>
          <w:rFonts w:ascii="Calibri" w:hAnsi="Calibri"/>
          <w:b w:val="0"/>
          <w:i w:val="0"/>
          <w:sz w:val="20"/>
        </w:rPr>
        <w:t>Sub-facets fed: PROG-DISC</w:t>
      </w:r>
    </w:p>
    <w:p>
      <w:pPr>
        <w:spacing w:after="80"/>
      </w:pPr>
      <w:r>
        <w:rPr>
          <w:rFonts w:ascii="Calibri" w:hAnsi="Calibri"/>
          <w:b w:val="0"/>
          <w:i w:val="0"/>
          <w:sz w:val="20"/>
        </w:rPr>
        <w:t>Target: Workforce  |  Format: Likert (from bank)  |  Time: ≈ 30 sec</w:t>
      </w:r>
    </w:p>
    <w:p>
      <w:pPr>
        <w:spacing w:after="120"/>
      </w:pPr>
      <w:r>
        <w:rPr>
          <w:rFonts w:ascii="Calibri" w:hAnsi="Calibri"/>
          <w:b w:val="0"/>
          <w:i w:val="0"/>
          <w:sz w:val="20"/>
        </w:rPr>
        <w:t>Purpose: HR climate signal; predictor of trust in management.</w:t>
      </w:r>
    </w:p>
    <w:p>
      <w:pPr>
        <w:spacing w:after="40"/>
      </w:pPr>
      <w:r>
        <w:rPr>
          <w:rFonts w:ascii="Calibri" w:hAnsi="Calibri"/>
          <w:b/>
          <w:i w:val="0"/>
          <w:color w:val="2E86AB"/>
          <w:sz w:val="20"/>
        </w:rPr>
        <w:t>Items used (1 from bank):</w:t>
      </w:r>
    </w:p>
    <w:p>
      <w:pPr>
        <w:pStyle w:val="ListBullet"/>
        <w:spacing w:after="40"/>
      </w:pPr>
      <w:r>
        <w:rPr>
          <w:sz w:val="21"/>
        </w:rPr>
        <w:t>OB-021 — Discipline here is applied consistently — same rules for everyone, escalated step by step.  · role: Progressive discipline · weight: 1.0</w:t>
      </w:r>
    </w:p>
    <w:p>
      <w:pPr>
        <w:spacing w:after="40"/>
      </w:pPr>
      <w:r>
        <w:rPr>
          <w:rFonts w:ascii="Calibri" w:hAnsi="Calibri"/>
          <w:b/>
          <w:i w:val="0"/>
          <w:color w:val="2E86AB"/>
          <w:sz w:val="20"/>
        </w:rPr>
        <w:t>Scoring:</w:t>
      </w:r>
    </w:p>
    <w:p>
      <w:pPr>
        <w:spacing w:after="40"/>
      </w:pPr>
      <w:r>
        <w:rPr>
          <w:rFonts w:ascii="Calibri" w:hAnsi="Calibri"/>
          <w:b w:val="0"/>
          <w:i w:val="0"/>
          <w:sz w:val="20"/>
        </w:rPr>
        <w:t>PROG-DISC = scaled item value.</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Unfair discipline: Discipline feels arbitrary, biased.  → Action: HR review needed; not a personal issue.</w:t>
      </w:r>
    </w:p>
    <w:p>
      <w:pPr>
        <w:spacing w:after="40"/>
      </w:pPr>
      <w:r>
        <w:rPr>
          <w:rFonts w:ascii="Calibri" w:hAnsi="Calibri"/>
          <w:b w:val="0"/>
          <w:i w:val="0"/>
          <w:sz w:val="20"/>
        </w:rPr>
        <w:t xml:space="preserve">  Low — Inconsistent: Sometimes fair, sometimes not.  → Action: Document incidents; escalate.</w:t>
      </w:r>
    </w:p>
    <w:p>
      <w:pPr>
        <w:spacing w:after="40"/>
      </w:pPr>
      <w:r>
        <w:rPr>
          <w:rFonts w:ascii="Calibri" w:hAnsi="Calibri"/>
          <w:b w:val="0"/>
          <w:i w:val="0"/>
          <w:sz w:val="20"/>
        </w:rPr>
        <w:t xml:space="preserve">  Moderate — Mixed: Acceptable but variable.  → Action: Notice patterns.</w:t>
      </w:r>
    </w:p>
    <w:p>
      <w:pPr>
        <w:spacing w:after="40"/>
      </w:pPr>
      <w:r>
        <w:rPr>
          <w:rFonts w:ascii="Calibri" w:hAnsi="Calibri"/>
          <w:b w:val="0"/>
          <w:i w:val="0"/>
          <w:sz w:val="20"/>
        </w:rPr>
        <w:t xml:space="preserve">  High — Fair discipline: Mostly consistent, step-by-step.  → Action: Help maintain.</w:t>
      </w:r>
    </w:p>
    <w:p>
      <w:pPr>
        <w:spacing w:after="40"/>
      </w:pPr>
      <w:r>
        <w:rPr>
          <w:rFonts w:ascii="Calibri" w:hAnsi="Calibri"/>
          <w:b w:val="0"/>
          <w:i w:val="0"/>
          <w:sz w:val="20"/>
        </w:rPr>
        <w:t xml:space="preserve">  Very High — Excellent discipline climate: Highly consistent, transparent escalation.  → Action: Hiring &amp; retention asset; protect.</w:t>
      </w:r>
    </w:p>
    <w:p>
      <w:pPr>
        <w:spacing w:after="160"/>
      </w:pPr>
      <w:r>
        <w:rPr>
          <w:rFonts w:ascii="Calibri" w:hAnsi="Calibri"/>
          <w:b w:val="0"/>
          <w:i/>
          <w:color w:val="555555"/>
          <w:sz w:val="19"/>
        </w:rPr>
        <w:t>Source: MBS-built.  |  License: MBS-original.  |  Caution: Measures perception, not actual policy.</w:t>
      </w:r>
    </w:p>
    <w:p>
      <w:pPr>
        <w:pStyle w:val="Heading3"/>
      </w:pPr>
      <w:r>
        <w:t>59. OB10_Cognitive_Dissonance — Cognitive Dissonance Sensitivity</w:t>
      </w:r>
    </w:p>
    <w:p>
      <w:pPr>
        <w:spacing w:after="80"/>
      </w:pPr>
      <w:r>
        <w:rPr>
          <w:rFonts w:ascii="Calibri" w:hAnsi="Calibri"/>
          <w:b w:val="0"/>
          <w:i/>
          <w:color w:val="555555"/>
          <w:sz w:val="20"/>
        </w:rPr>
        <w:t>Framework: Festinger's Cognitive Dissonance  |  Category: OB / Cognitive</w:t>
      </w:r>
    </w:p>
    <w:p>
      <w:pPr>
        <w:spacing w:after="40"/>
      </w:pPr>
      <w:r>
        <w:rPr>
          <w:rFonts w:ascii="Calibri" w:hAnsi="Calibri"/>
          <w:b w:val="0"/>
          <w:i w:val="0"/>
          <w:sz w:val="20"/>
        </w:rPr>
        <w:t>Construct: Sensitivity to mismatch between belief and behaviour</w:t>
      </w:r>
    </w:p>
    <w:p>
      <w:pPr>
        <w:spacing w:after="40"/>
      </w:pPr>
      <w:r>
        <w:rPr>
          <w:rFonts w:ascii="Calibri" w:hAnsi="Calibri"/>
          <w:b w:val="0"/>
          <w:i w:val="0"/>
          <w:sz w:val="20"/>
        </w:rPr>
        <w:t>Sub-facets fed: COG-DISS</w:t>
      </w:r>
    </w:p>
    <w:p>
      <w:pPr>
        <w:spacing w:after="80"/>
      </w:pPr>
      <w:r>
        <w:rPr>
          <w:rFonts w:ascii="Calibri" w:hAnsi="Calibri"/>
          <w:b w:val="0"/>
          <w:i w:val="0"/>
          <w:sz w:val="20"/>
        </w:rPr>
        <w:t>Target: Class 11+  |  Format: Likert (from bank)  |  Time: ≈ 30 sec</w:t>
      </w:r>
    </w:p>
    <w:p>
      <w:pPr>
        <w:spacing w:after="120"/>
      </w:pPr>
      <w:r>
        <w:rPr>
          <w:rFonts w:ascii="Calibri" w:hAnsi="Calibri"/>
          <w:b w:val="0"/>
          <w:i w:val="0"/>
          <w:sz w:val="20"/>
        </w:rPr>
        <w:t>Purpose: Predicts values-behaviour alignment; useful for ethical-decision contexts.</w:t>
      </w:r>
    </w:p>
    <w:p>
      <w:pPr>
        <w:spacing w:after="40"/>
      </w:pPr>
      <w:r>
        <w:rPr>
          <w:rFonts w:ascii="Calibri" w:hAnsi="Calibri"/>
          <w:b/>
          <w:i w:val="0"/>
          <w:color w:val="2E86AB"/>
          <w:sz w:val="20"/>
        </w:rPr>
        <w:t>Items used (1 from bank):</w:t>
      </w:r>
    </w:p>
    <w:p>
      <w:pPr>
        <w:pStyle w:val="ListBullet"/>
        <w:spacing w:after="40"/>
      </w:pPr>
      <w:r>
        <w:rPr>
          <w:sz w:val="21"/>
        </w:rPr>
        <w:t>OB-027 — When I act in ways that contradict what I believe, I quickly feel uncomfortable.  · role: Dissonance sensitivity · weight: 1.0</w:t>
      </w:r>
    </w:p>
    <w:p>
      <w:pPr>
        <w:spacing w:after="40"/>
      </w:pPr>
      <w:r>
        <w:rPr>
          <w:rFonts w:ascii="Calibri" w:hAnsi="Calibri"/>
          <w:b/>
          <w:i w:val="0"/>
          <w:color w:val="2E86AB"/>
          <w:sz w:val="20"/>
        </w:rPr>
        <w:t>Scoring:</w:t>
      </w:r>
    </w:p>
    <w:p>
      <w:pPr>
        <w:spacing w:after="40"/>
      </w:pPr>
      <w:r>
        <w:rPr>
          <w:rFonts w:ascii="Calibri" w:hAnsi="Calibri"/>
          <w:b w:val="0"/>
          <w:i w:val="0"/>
          <w:sz w:val="20"/>
        </w:rPr>
        <w:t>COG-DISS = scaled item value.</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Low sensitivity: Mismatch doesn't bother you.  → Action: Build value-clarity; ethical drift risk.</w:t>
      </w:r>
    </w:p>
    <w:p>
      <w:pPr>
        <w:spacing w:after="40"/>
      </w:pPr>
      <w:r>
        <w:rPr>
          <w:rFonts w:ascii="Calibri" w:hAnsi="Calibri"/>
          <w:b w:val="0"/>
          <w:i w:val="0"/>
          <w:sz w:val="20"/>
        </w:rPr>
        <w:t xml:space="preserve">  Low — Mild: Occasionally notice mismatch.  → Action: Notice patterns of compromise.</w:t>
      </w:r>
    </w:p>
    <w:p>
      <w:pPr>
        <w:spacing w:after="40"/>
      </w:pPr>
      <w:r>
        <w:rPr>
          <w:rFonts w:ascii="Calibri" w:hAnsi="Calibri"/>
          <w:b w:val="0"/>
          <w:i w:val="0"/>
          <w:sz w:val="20"/>
        </w:rPr>
        <w:t xml:space="preserve">  Moderate — Mixed: Sometimes feel the mismatch sharply.  → Action: Healthy moral barometer.</w:t>
      </w:r>
    </w:p>
    <w:p>
      <w:pPr>
        <w:spacing w:after="40"/>
      </w:pPr>
      <w:r>
        <w:rPr>
          <w:rFonts w:ascii="Calibri" w:hAnsi="Calibri"/>
          <w:b w:val="0"/>
          <w:i w:val="0"/>
          <w:sz w:val="20"/>
        </w:rPr>
        <w:t xml:space="preserve">  High — High sensitivity: Mismatch quickly uncomfortable.  → Action: Channel into integrity-rich roles; protect from over-compromise environments.</w:t>
      </w:r>
    </w:p>
    <w:p>
      <w:pPr>
        <w:spacing w:after="40"/>
      </w:pPr>
      <w:r>
        <w:rPr>
          <w:rFonts w:ascii="Calibri" w:hAnsi="Calibri"/>
          <w:b w:val="0"/>
          <w:i w:val="0"/>
          <w:sz w:val="20"/>
        </w:rPr>
        <w:t xml:space="preserve">  Very High — Very high sensitivity: Mismatch deeply distressing.  → Action: Roles must align with values; watch for over-rigidity / anxiety.</w:t>
      </w:r>
    </w:p>
    <w:p>
      <w:pPr>
        <w:spacing w:after="160"/>
      </w:pPr>
      <w:r>
        <w:rPr>
          <w:rFonts w:ascii="Calibri" w:hAnsi="Calibri"/>
          <w:b w:val="0"/>
          <w:i/>
          <w:color w:val="555555"/>
          <w:sz w:val="19"/>
        </w:rPr>
        <w:t>Source: MBS-built per Festinger (1957).  |  License: MBS-original.  |  Caution: High sensitivity can mean strong integrity OR over-anxiety.</w:t>
      </w:r>
    </w:p>
    <w:p>
      <w:pPr>
        <w:pStyle w:val="Heading3"/>
      </w:pPr>
      <w:r>
        <w:t>60. OB11_ELM — Elaboration Likelihood Model (Persuasion Routes)</w:t>
      </w:r>
    </w:p>
    <w:p>
      <w:pPr>
        <w:spacing w:after="80"/>
      </w:pPr>
      <w:r>
        <w:rPr>
          <w:rFonts w:ascii="Calibri" w:hAnsi="Calibri"/>
          <w:b w:val="0"/>
          <w:i/>
          <w:color w:val="555555"/>
          <w:sz w:val="20"/>
        </w:rPr>
        <w:t>Framework: Petty &amp; Cacioppo ELM  |  Category: OB / Cognitive</w:t>
      </w:r>
    </w:p>
    <w:p>
      <w:pPr>
        <w:spacing w:after="40"/>
      </w:pPr>
      <w:r>
        <w:rPr>
          <w:rFonts w:ascii="Calibri" w:hAnsi="Calibri"/>
          <w:b w:val="0"/>
          <w:i w:val="0"/>
          <w:sz w:val="20"/>
        </w:rPr>
        <w:t>Construct: Tendency to use central (deliberate) vs peripheral (heuristic) route in persuasion</w:t>
      </w:r>
    </w:p>
    <w:p>
      <w:pPr>
        <w:spacing w:after="40"/>
      </w:pPr>
      <w:r>
        <w:rPr>
          <w:rFonts w:ascii="Calibri" w:hAnsi="Calibri"/>
          <w:b w:val="0"/>
          <w:i w:val="0"/>
          <w:sz w:val="20"/>
        </w:rPr>
        <w:t>Sub-facets fed: ELM-CENT, ELM-PER</w:t>
      </w:r>
    </w:p>
    <w:p>
      <w:pPr>
        <w:spacing w:after="80"/>
      </w:pPr>
      <w:r>
        <w:rPr>
          <w:rFonts w:ascii="Calibri" w:hAnsi="Calibri"/>
          <w:b w:val="0"/>
          <w:i w:val="0"/>
          <w:sz w:val="20"/>
        </w:rPr>
        <w:t>Target: Class 11+  |  Format: Likert (from bank)  |  Time: ≈ 30 sec</w:t>
      </w:r>
    </w:p>
    <w:p>
      <w:pPr>
        <w:spacing w:after="120"/>
      </w:pPr>
      <w:r>
        <w:rPr>
          <w:rFonts w:ascii="Calibri" w:hAnsi="Calibri"/>
          <w:b w:val="0"/>
          <w:i w:val="0"/>
          <w:sz w:val="20"/>
        </w:rPr>
        <w:t>Purpose: Profiles susceptibility to surface persuasion vs evidence-based argument.</w:t>
      </w:r>
    </w:p>
    <w:p>
      <w:pPr>
        <w:spacing w:after="40"/>
      </w:pPr>
      <w:r>
        <w:rPr>
          <w:rFonts w:ascii="Calibri" w:hAnsi="Calibri"/>
          <w:b/>
          <w:i w:val="0"/>
          <w:color w:val="2E86AB"/>
          <w:sz w:val="20"/>
        </w:rPr>
        <w:t>Items used (2 from bank):</w:t>
      </w:r>
    </w:p>
    <w:p>
      <w:pPr>
        <w:pStyle w:val="ListBullet"/>
        <w:spacing w:after="40"/>
      </w:pPr>
      <w:r>
        <w:rPr>
          <w:sz w:val="21"/>
        </w:rPr>
        <w:t>OB-028 — I evaluate arguments based on their logic and evidence, not on who is saying them.  · role: Central route · weight: 1.0</w:t>
      </w:r>
    </w:p>
    <w:p>
      <w:pPr>
        <w:pStyle w:val="ListBullet"/>
        <w:spacing w:after="40"/>
      </w:pPr>
      <w:r>
        <w:rPr>
          <w:sz w:val="21"/>
        </w:rPr>
        <w:t>OB-030 — When the same product is recommended by many people, I trust it more.  · role: Peripheral route · weight: 1.0</w:t>
      </w:r>
    </w:p>
    <w:p>
      <w:pPr>
        <w:spacing w:after="40"/>
      </w:pPr>
      <w:r>
        <w:rPr>
          <w:rFonts w:ascii="Calibri" w:hAnsi="Calibri"/>
          <w:b/>
          <w:i w:val="0"/>
          <w:color w:val="2E86AB"/>
          <w:sz w:val="20"/>
        </w:rPr>
        <w:t>Scoring:</w:t>
      </w:r>
    </w:p>
    <w:p>
      <w:pPr>
        <w:spacing w:after="40"/>
      </w:pPr>
      <w:r>
        <w:rPr>
          <w:rFonts w:ascii="Calibri" w:hAnsi="Calibri"/>
          <w:b w:val="0"/>
          <w:i w:val="0"/>
          <w:sz w:val="20"/>
        </w:rPr>
        <w:t>Central = OB-028. Peripheral = OB-030. Lean = which is higher.</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Strong peripheral lean: Persuaded by cues (popularity, endorsement, looks).  → Action: Practice deliberate analysis before big decisions.</w:t>
      </w:r>
    </w:p>
    <w:p>
      <w:pPr>
        <w:spacing w:after="40"/>
      </w:pPr>
      <w:r>
        <w:rPr>
          <w:rFonts w:ascii="Calibri" w:hAnsi="Calibri"/>
          <w:b w:val="0"/>
          <w:i w:val="0"/>
          <w:sz w:val="20"/>
        </w:rPr>
        <w:t xml:space="preserve">  Low — Peripheral lean: Often persuaded by surface factors.  → Action: Build evidence-checking habit.</w:t>
      </w:r>
    </w:p>
    <w:p>
      <w:pPr>
        <w:spacing w:after="40"/>
      </w:pPr>
      <w:r>
        <w:rPr>
          <w:rFonts w:ascii="Calibri" w:hAnsi="Calibri"/>
          <w:b w:val="0"/>
          <w:i w:val="0"/>
          <w:sz w:val="20"/>
        </w:rPr>
        <w:t xml:space="preserve">  Moderate — Balanced: Use both routes situationally.  → Action: Healthy mix.</w:t>
      </w:r>
    </w:p>
    <w:p>
      <w:pPr>
        <w:spacing w:after="40"/>
      </w:pPr>
      <w:r>
        <w:rPr>
          <w:rFonts w:ascii="Calibri" w:hAnsi="Calibri"/>
          <w:b w:val="0"/>
          <w:i w:val="0"/>
          <w:sz w:val="20"/>
        </w:rPr>
        <w:t xml:space="preserve">  High — Central lean: Usually evaluate arguments deliberately.  → Action: Channel into analyst / auditor roles.</w:t>
      </w:r>
    </w:p>
    <w:p>
      <w:pPr>
        <w:spacing w:after="40"/>
      </w:pPr>
      <w:r>
        <w:rPr>
          <w:rFonts w:ascii="Calibri" w:hAnsi="Calibri"/>
          <w:b w:val="0"/>
          <w:i w:val="0"/>
          <w:sz w:val="20"/>
        </w:rPr>
        <w:t xml:space="preserve">  Very High — Strong central lean: Almost always demand evidence and logic.  → Action: Resistant to manipulation; watch for over-analysis.</w:t>
      </w:r>
    </w:p>
    <w:p>
      <w:pPr>
        <w:spacing w:after="160"/>
      </w:pPr>
      <w:r>
        <w:rPr>
          <w:rFonts w:ascii="Calibri" w:hAnsi="Calibri"/>
          <w:b w:val="0"/>
          <w:i/>
          <w:color w:val="555555"/>
          <w:sz w:val="19"/>
        </w:rPr>
        <w:t>Source: MBS-built per Petty &amp; Cacioppo (1986).  |  License: MBS-original.  |  Caution: Most people use both routes; profile shows lean.</w:t>
      </w:r>
    </w:p>
    <w:p>
      <w:pPr>
        <w:pStyle w:val="Heading3"/>
      </w:pPr>
      <w:r>
        <w:t>61. OB12_Social_Construction — Social Construction of Reality Awareness</w:t>
      </w:r>
    </w:p>
    <w:p>
      <w:pPr>
        <w:spacing w:after="80"/>
      </w:pPr>
      <w:r>
        <w:rPr>
          <w:rFonts w:ascii="Calibri" w:hAnsi="Calibri"/>
          <w:b w:val="0"/>
          <w:i/>
          <w:color w:val="555555"/>
          <w:sz w:val="20"/>
        </w:rPr>
        <w:t>Framework: Berger &amp; Luckmann (1966)  |  Category: OB / Sociology</w:t>
      </w:r>
    </w:p>
    <w:p>
      <w:pPr>
        <w:spacing w:after="40"/>
      </w:pPr>
      <w:r>
        <w:rPr>
          <w:rFonts w:ascii="Calibri" w:hAnsi="Calibri"/>
          <w:b w:val="0"/>
          <w:i w:val="0"/>
          <w:sz w:val="20"/>
        </w:rPr>
        <w:t>Construct: Awareness that one's 'normal' is shaped by social context</w:t>
      </w:r>
    </w:p>
    <w:p>
      <w:pPr>
        <w:spacing w:after="40"/>
      </w:pPr>
      <w:r>
        <w:rPr>
          <w:rFonts w:ascii="Calibri" w:hAnsi="Calibri"/>
          <w:b w:val="0"/>
          <w:i w:val="0"/>
          <w:sz w:val="20"/>
        </w:rPr>
        <w:t>Sub-facets fed: SOC-CON</w:t>
      </w:r>
    </w:p>
    <w:p>
      <w:pPr>
        <w:spacing w:after="80"/>
      </w:pPr>
      <w:r>
        <w:rPr>
          <w:rFonts w:ascii="Calibri" w:hAnsi="Calibri"/>
          <w:b w:val="0"/>
          <w:i w:val="0"/>
          <w:sz w:val="20"/>
        </w:rPr>
        <w:t>Target: Class 11+  |  Format: Likert (from bank)  |  Time: ≈ 30 sec</w:t>
      </w:r>
    </w:p>
    <w:p>
      <w:pPr>
        <w:spacing w:after="120"/>
      </w:pPr>
      <w:r>
        <w:rPr>
          <w:rFonts w:ascii="Calibri" w:hAnsi="Calibri"/>
          <w:b w:val="0"/>
          <w:i w:val="0"/>
          <w:sz w:val="20"/>
        </w:rPr>
        <w:t>Purpose: Foundation for cultural intelligence and critical thinking.</w:t>
      </w:r>
    </w:p>
    <w:p>
      <w:pPr>
        <w:spacing w:after="40"/>
      </w:pPr>
      <w:r>
        <w:rPr>
          <w:rFonts w:ascii="Calibri" w:hAnsi="Calibri"/>
          <w:b/>
          <w:i w:val="0"/>
          <w:color w:val="2E86AB"/>
          <w:sz w:val="20"/>
        </w:rPr>
        <w:t>Items used (1 from bank):</w:t>
      </w:r>
    </w:p>
    <w:p>
      <w:pPr>
        <w:pStyle w:val="ListBullet"/>
        <w:spacing w:after="40"/>
      </w:pPr>
      <w:r>
        <w:rPr>
          <w:sz w:val="21"/>
        </w:rPr>
        <w:t>OB-029 — What I see as 'normal' or 'true' is shaped by my family, culture and society.  · role: Social construction awareness · weight: 1.0</w:t>
      </w:r>
    </w:p>
    <w:p>
      <w:pPr>
        <w:spacing w:after="40"/>
      </w:pPr>
      <w:r>
        <w:rPr>
          <w:rFonts w:ascii="Calibri" w:hAnsi="Calibri"/>
          <w:b/>
          <w:i w:val="0"/>
          <w:color w:val="2E86AB"/>
          <w:sz w:val="20"/>
        </w:rPr>
        <w:t>Scoring:</w:t>
      </w:r>
    </w:p>
    <w:p>
      <w:pPr>
        <w:spacing w:after="40"/>
      </w:pPr>
      <w:r>
        <w:rPr>
          <w:rFonts w:ascii="Calibri" w:hAnsi="Calibri"/>
          <w:b w:val="0"/>
          <w:i w:val="0"/>
          <w:sz w:val="20"/>
        </w:rPr>
        <w:t>SOC-CON = scaled item value.</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Low awareness: Treats own norms as universal.  → Action: Travel / read across cultures.</w:t>
      </w:r>
    </w:p>
    <w:p>
      <w:pPr>
        <w:spacing w:after="40"/>
      </w:pPr>
      <w:r>
        <w:rPr>
          <w:rFonts w:ascii="Calibri" w:hAnsi="Calibri"/>
          <w:b w:val="0"/>
          <w:i w:val="0"/>
          <w:sz w:val="20"/>
        </w:rPr>
        <w:t xml:space="preserve">  Low — Mild awareness: Some recognition that norms vary.  → Action: Practice 'where did I learn this?' question.</w:t>
      </w:r>
    </w:p>
    <w:p>
      <w:pPr>
        <w:spacing w:after="40"/>
      </w:pPr>
      <w:r>
        <w:rPr>
          <w:rFonts w:ascii="Calibri" w:hAnsi="Calibri"/>
          <w:b w:val="0"/>
          <w:i w:val="0"/>
          <w:sz w:val="20"/>
        </w:rPr>
        <w:t xml:space="preserve">  Moderate — Mixed: Sometimes see, sometimes don't.  → Action: Build cultural-perspective habit.</w:t>
      </w:r>
    </w:p>
    <w:p>
      <w:pPr>
        <w:spacing w:after="40"/>
      </w:pPr>
      <w:r>
        <w:rPr>
          <w:rFonts w:ascii="Calibri" w:hAnsi="Calibri"/>
          <w:b w:val="0"/>
          <w:i w:val="0"/>
          <w:sz w:val="20"/>
        </w:rPr>
        <w:t xml:space="preserve">  High — Aware: Clearly see norms as socially constructed.  → Action: Useful for cross-cultural / policy roles.</w:t>
      </w:r>
    </w:p>
    <w:p>
      <w:pPr>
        <w:spacing w:after="40"/>
      </w:pPr>
      <w:r>
        <w:rPr>
          <w:rFonts w:ascii="Calibri" w:hAnsi="Calibri"/>
          <w:b w:val="0"/>
          <w:i w:val="0"/>
          <w:sz w:val="20"/>
        </w:rPr>
        <w:t xml:space="preserve">  Very High — Highly aware: Deeply see norm-construction.  → Action: Channel into anthropology / policy / global roles; avoid relativism trap.</w:t>
      </w:r>
    </w:p>
    <w:p>
      <w:pPr>
        <w:spacing w:after="160"/>
      </w:pPr>
      <w:r>
        <w:rPr>
          <w:rFonts w:ascii="Calibri" w:hAnsi="Calibri"/>
          <w:b w:val="0"/>
          <w:i/>
          <w:color w:val="555555"/>
          <w:sz w:val="19"/>
        </w:rPr>
        <w:t>Source: MBS-built per Berger &amp; Luckmann (1966).  |  License: MBS-original.  |  Caution: High awareness shouldn't become relativism.</w:t>
      </w:r>
    </w:p>
    <w:p>
      <w:pPr>
        <w:pStyle w:val="Heading3"/>
      </w:pPr>
      <w:r>
        <w:t>62. P09_Negative_Temperament — Negative Temperament (Watson-Clark)</w:t>
      </w:r>
    </w:p>
    <w:p>
      <w:pPr>
        <w:spacing w:after="80"/>
      </w:pPr>
      <w:r>
        <w:rPr>
          <w:rFonts w:ascii="Calibri" w:hAnsi="Calibri"/>
          <w:b w:val="0"/>
          <w:i/>
          <w:color w:val="555555"/>
          <w:sz w:val="20"/>
        </w:rPr>
        <w:t>Framework: Watson &amp; Clark Negative Temperament  |  Category: Personality</w:t>
      </w:r>
    </w:p>
    <w:p>
      <w:pPr>
        <w:spacing w:after="40"/>
      </w:pPr>
      <w:r>
        <w:rPr>
          <w:rFonts w:ascii="Calibri" w:hAnsi="Calibri"/>
          <w:b w:val="0"/>
          <w:i w:val="0"/>
          <w:sz w:val="20"/>
        </w:rPr>
        <w:t>Construct: Disposition toward negative affect; related but distinct from Neuroticism</w:t>
      </w:r>
    </w:p>
    <w:p>
      <w:pPr>
        <w:spacing w:after="40"/>
      </w:pPr>
      <w:r>
        <w:rPr>
          <w:rFonts w:ascii="Calibri" w:hAnsi="Calibri"/>
          <w:b w:val="0"/>
          <w:i w:val="0"/>
          <w:sz w:val="20"/>
        </w:rPr>
        <w:t>Sub-facets fed: NEG-T</w:t>
      </w:r>
    </w:p>
    <w:p>
      <w:pPr>
        <w:spacing w:after="80"/>
      </w:pPr>
      <w:r>
        <w:rPr>
          <w:rFonts w:ascii="Calibri" w:hAnsi="Calibri"/>
          <w:b w:val="0"/>
          <w:i w:val="0"/>
          <w:sz w:val="20"/>
        </w:rPr>
        <w:t>Target: Class 11+  |  Format: Likert (from bank)  |  Time: ≈ 30 sec</w:t>
      </w:r>
    </w:p>
    <w:p>
      <w:pPr>
        <w:spacing w:after="120"/>
      </w:pPr>
      <w:r>
        <w:rPr>
          <w:rFonts w:ascii="Calibri" w:hAnsi="Calibri"/>
          <w:b w:val="0"/>
          <w:i w:val="0"/>
          <w:sz w:val="20"/>
        </w:rPr>
        <w:t>Purpose: Wellness-linked screening; converges with Big-Five Neuroticism but emphasises chronic dispositional tilt.</w:t>
      </w:r>
    </w:p>
    <w:p>
      <w:pPr>
        <w:spacing w:after="40"/>
      </w:pPr>
      <w:r>
        <w:rPr>
          <w:rFonts w:ascii="Calibri" w:hAnsi="Calibri"/>
          <w:b/>
          <w:i w:val="0"/>
          <w:color w:val="2E86AB"/>
          <w:sz w:val="20"/>
        </w:rPr>
        <w:t>Items used (2 from bank):</w:t>
      </w:r>
    </w:p>
    <w:p>
      <w:pPr>
        <w:pStyle w:val="ListBullet"/>
        <w:spacing w:after="40"/>
      </w:pPr>
      <w:r>
        <w:rPr>
          <w:sz w:val="21"/>
        </w:rPr>
        <w:t>P-009 — I worry a lot about things that might go wrong.  · role: Worry · weight: 1.0</w:t>
      </w:r>
    </w:p>
    <w:p>
      <w:pPr>
        <w:pStyle w:val="ListBullet"/>
        <w:spacing w:after="40"/>
      </w:pPr>
      <w:r>
        <w:rPr>
          <w:sz w:val="21"/>
        </w:rPr>
        <w:t>OB-035 — I am uncomfortable with unstructured, ambiguous situations.  · role: Uncertainty discomfort · weight: 0.7</w:t>
      </w:r>
    </w:p>
    <w:p>
      <w:pPr>
        <w:spacing w:after="40"/>
      </w:pPr>
      <w:r>
        <w:rPr>
          <w:rFonts w:ascii="Calibri" w:hAnsi="Calibri"/>
          <w:b/>
          <w:i w:val="0"/>
          <w:color w:val="2E86AB"/>
          <w:sz w:val="20"/>
        </w:rPr>
        <w:t>Scoring:</w:t>
      </w:r>
    </w:p>
    <w:p>
      <w:pPr>
        <w:spacing w:after="40"/>
      </w:pPr>
      <w:r>
        <w:rPr>
          <w:rFonts w:ascii="Calibri" w:hAnsi="Calibri"/>
          <w:b w:val="0"/>
          <w:i w:val="0"/>
          <w:sz w:val="20"/>
        </w:rPr>
        <w:t>NEG-T = weighted mean.</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Low: Not your default.  → Action: Stay aware; emotional tilt can shift.</w:t>
      </w:r>
    </w:p>
    <w:p>
      <w:pPr>
        <w:spacing w:after="40"/>
      </w:pPr>
      <w:r>
        <w:rPr>
          <w:rFonts w:ascii="Calibri" w:hAnsi="Calibri"/>
          <w:b w:val="0"/>
          <w:i w:val="0"/>
          <w:sz w:val="20"/>
        </w:rPr>
        <w:t xml:space="preserve">  Low — Mild: Mild negative-affect tilt.  → Action: Build emotion-regulation habits.</w:t>
      </w:r>
    </w:p>
    <w:p>
      <w:pPr>
        <w:spacing w:after="40"/>
      </w:pPr>
      <w:r>
        <w:rPr>
          <w:rFonts w:ascii="Calibri" w:hAnsi="Calibri"/>
          <w:b w:val="0"/>
          <w:i w:val="0"/>
          <w:sz w:val="20"/>
        </w:rPr>
        <w:t xml:space="preserve">  Moderate — Moderate: Noticeable negative tilt at times.  → Action: Counsellor optional; build regulation.</w:t>
      </w:r>
    </w:p>
    <w:p>
      <w:pPr>
        <w:spacing w:after="40"/>
      </w:pPr>
      <w:r>
        <w:rPr>
          <w:rFonts w:ascii="Calibri" w:hAnsi="Calibri"/>
          <w:b w:val="0"/>
          <w:i w:val="0"/>
          <w:sz w:val="20"/>
        </w:rPr>
        <w:t xml:space="preserve">  High — High: Often experience negative affect.  → Action: Counsellor support recommended; pair with W-EMO.</w:t>
      </w:r>
    </w:p>
    <w:p>
      <w:pPr>
        <w:spacing w:after="40"/>
      </w:pPr>
      <w:r>
        <w:rPr>
          <w:rFonts w:ascii="Calibri" w:hAnsi="Calibri"/>
          <w:b w:val="0"/>
          <w:i w:val="0"/>
          <w:sz w:val="20"/>
        </w:rPr>
        <w:t xml:space="preserve">  Very High — Very high: Pervasive negative-affect tilt.  → Action: Wellness flag; counsellor / helpline pathway.</w:t>
      </w:r>
    </w:p>
    <w:p>
      <w:pPr>
        <w:spacing w:after="160"/>
      </w:pPr>
      <w:r>
        <w:rPr>
          <w:rFonts w:ascii="Calibri" w:hAnsi="Calibri"/>
          <w:b w:val="0"/>
          <w:i/>
          <w:color w:val="555555"/>
          <w:sz w:val="19"/>
        </w:rPr>
        <w:t>Source: MBS-built; per Watson &amp; Clark.  |  License: MBS-original.  |  Caution: Same as Neuroticism — NOT a diagnosis.</w:t>
      </w:r>
    </w:p>
    <w:p>
      <w:pPr>
        <w:pStyle w:val="Heading3"/>
      </w:pPr>
      <w:r>
        <w:t>63. LR02_Social_Learning — Social Learning Theory (Observational)</w:t>
      </w:r>
    </w:p>
    <w:p>
      <w:pPr>
        <w:spacing w:after="80"/>
      </w:pPr>
      <w:r>
        <w:rPr>
          <w:rFonts w:ascii="Calibri" w:hAnsi="Calibri"/>
          <w:b w:val="0"/>
          <w:i/>
          <w:color w:val="555555"/>
          <w:sz w:val="20"/>
        </w:rPr>
        <w:t>Framework: Bandura's Social Learning Theory  |  Category: Learning</w:t>
      </w:r>
    </w:p>
    <w:p>
      <w:pPr>
        <w:spacing w:after="40"/>
      </w:pPr>
      <w:r>
        <w:rPr>
          <w:rFonts w:ascii="Calibri" w:hAnsi="Calibri"/>
          <w:b w:val="0"/>
          <w:i w:val="0"/>
          <w:sz w:val="20"/>
        </w:rPr>
        <w:t>Construct: Tendency to learn by observing successful models</w:t>
      </w:r>
    </w:p>
    <w:p>
      <w:pPr>
        <w:spacing w:after="40"/>
      </w:pPr>
      <w:r>
        <w:rPr>
          <w:rFonts w:ascii="Calibri" w:hAnsi="Calibri"/>
          <w:b w:val="0"/>
          <w:i w:val="0"/>
          <w:sz w:val="20"/>
        </w:rPr>
        <w:t>Sub-facets fed: LR-SLT, BAND-OBS</w:t>
      </w:r>
    </w:p>
    <w:p>
      <w:pPr>
        <w:spacing w:after="80"/>
      </w:pPr>
      <w:r>
        <w:rPr>
          <w:rFonts w:ascii="Calibri" w:hAnsi="Calibri"/>
          <w:b w:val="0"/>
          <w:i w:val="0"/>
          <w:sz w:val="20"/>
        </w:rPr>
        <w:t>Target: Class 10+  |  Format: Likert (from bank)  |  Time: ≈ 30 sec</w:t>
      </w:r>
    </w:p>
    <w:p>
      <w:pPr>
        <w:spacing w:after="120"/>
      </w:pPr>
      <w:r>
        <w:rPr>
          <w:rFonts w:ascii="Calibri" w:hAnsi="Calibri"/>
          <w:b w:val="0"/>
          <w:i w:val="0"/>
          <w:sz w:val="20"/>
        </w:rPr>
        <w:t>Purpose: Predicts learning strategy fit (mentor-watching vs solo experimentation).</w:t>
      </w:r>
    </w:p>
    <w:p>
      <w:pPr>
        <w:spacing w:after="40"/>
      </w:pPr>
      <w:r>
        <w:rPr>
          <w:rFonts w:ascii="Calibri" w:hAnsi="Calibri"/>
          <w:b/>
          <w:i w:val="0"/>
          <w:color w:val="2E86AB"/>
          <w:sz w:val="20"/>
        </w:rPr>
        <w:t>Items used (1 from bank):</w:t>
      </w:r>
    </w:p>
    <w:p>
      <w:pPr>
        <w:pStyle w:val="ListBullet"/>
        <w:spacing w:after="40"/>
      </w:pPr>
      <w:r>
        <w:rPr>
          <w:sz w:val="21"/>
        </w:rPr>
        <w:t>OB-031 — I learn how to behave at work mostly by watching what successful people do.  · role: Learn by watching successful people · weight: 1.0</w:t>
      </w:r>
    </w:p>
    <w:p>
      <w:pPr>
        <w:spacing w:after="40"/>
      </w:pPr>
      <w:r>
        <w:rPr>
          <w:rFonts w:ascii="Calibri" w:hAnsi="Calibri"/>
          <w:b/>
          <w:i w:val="0"/>
          <w:color w:val="2E86AB"/>
          <w:sz w:val="20"/>
        </w:rPr>
        <w:t>Scoring:</w:t>
      </w:r>
    </w:p>
    <w:p>
      <w:pPr>
        <w:spacing w:after="40"/>
      </w:pPr>
      <w:r>
        <w:rPr>
          <w:rFonts w:ascii="Calibri" w:hAnsi="Calibri"/>
          <w:b w:val="0"/>
          <w:i w:val="0"/>
          <w:sz w:val="20"/>
        </w:rPr>
        <w:t>LR-SLT = scaled item value.</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Solo learner: You rarely look to role-models.  → Action: Try one mentor-shadow this quarter.</w:t>
      </w:r>
    </w:p>
    <w:p>
      <w:pPr>
        <w:spacing w:after="40"/>
      </w:pPr>
      <w:r>
        <w:rPr>
          <w:rFonts w:ascii="Calibri" w:hAnsi="Calibri"/>
          <w:b w:val="0"/>
          <w:i w:val="0"/>
          <w:sz w:val="20"/>
        </w:rPr>
        <w:t xml:space="preserve">  Low — Mild: Occasionally watch others.  → Action: Identify one role-model in your target domain.</w:t>
      </w:r>
    </w:p>
    <w:p>
      <w:pPr>
        <w:spacing w:after="40"/>
      </w:pPr>
      <w:r>
        <w:rPr>
          <w:rFonts w:ascii="Calibri" w:hAnsi="Calibri"/>
          <w:b w:val="0"/>
          <w:i w:val="0"/>
          <w:sz w:val="20"/>
        </w:rPr>
        <w:t xml:space="preserve">  Moderate — Mixed: Mix of observation and solo experiment.  → Action: Healthy balance.</w:t>
      </w:r>
    </w:p>
    <w:p>
      <w:pPr>
        <w:spacing w:after="40"/>
      </w:pPr>
      <w:r>
        <w:rPr>
          <w:rFonts w:ascii="Calibri" w:hAnsi="Calibri"/>
          <w:b w:val="0"/>
          <w:i w:val="0"/>
          <w:sz w:val="20"/>
        </w:rPr>
        <w:t xml:space="preserve">  High — Model-watcher: Often learn from watching successful people.  → Action: Seek mentors; structured shadowing valuable.</w:t>
      </w:r>
    </w:p>
    <w:p>
      <w:pPr>
        <w:spacing w:after="40"/>
      </w:pPr>
      <w:r>
        <w:rPr>
          <w:rFonts w:ascii="Calibri" w:hAnsi="Calibri"/>
          <w:b w:val="0"/>
          <w:i w:val="0"/>
          <w:sz w:val="20"/>
        </w:rPr>
        <w:t xml:space="preserve">  Very High — Strong observational learner: Defining learning channel.  → Action: Apprenticeship-style settings ideal; protect from poor role-models.</w:t>
      </w:r>
    </w:p>
    <w:p>
      <w:pPr>
        <w:spacing w:after="160"/>
      </w:pPr>
      <w:r>
        <w:rPr>
          <w:rFonts w:ascii="Calibri" w:hAnsi="Calibri"/>
          <w:b w:val="0"/>
          <w:i/>
          <w:color w:val="555555"/>
          <w:sz w:val="19"/>
        </w:rPr>
        <w:t>Source: MBS-built per Bandura (1977).  |  License: MBS-original.  |  Caution: Frame as one of many learning channels.</w:t>
      </w:r>
    </w:p>
    <w:p>
      <w:pPr>
        <w:pStyle w:val="Heading3"/>
      </w:pPr>
      <w:r>
        <w:t>64. LR03_Classical_Operant — Classical &amp; Operant Conditioning Task (concept)</w:t>
      </w:r>
    </w:p>
    <w:p>
      <w:pPr>
        <w:spacing w:after="80"/>
      </w:pPr>
      <w:r>
        <w:rPr>
          <w:rFonts w:ascii="Calibri" w:hAnsi="Calibri"/>
          <w:b w:val="0"/>
          <w:i/>
          <w:color w:val="555555"/>
          <w:sz w:val="20"/>
        </w:rPr>
        <w:t>Framework: Pavlov + Skinner  |  Category: Learning</w:t>
      </w:r>
    </w:p>
    <w:p>
      <w:pPr>
        <w:spacing w:after="40"/>
      </w:pPr>
      <w:r>
        <w:rPr>
          <w:rFonts w:ascii="Calibri" w:hAnsi="Calibri"/>
          <w:b w:val="0"/>
          <w:i w:val="0"/>
          <w:sz w:val="20"/>
        </w:rPr>
        <w:t>Construct: Learning by association (classical) and consequence (operant)</w:t>
      </w:r>
    </w:p>
    <w:p>
      <w:pPr>
        <w:spacing w:after="40"/>
      </w:pPr>
      <w:r>
        <w:rPr>
          <w:rFonts w:ascii="Calibri" w:hAnsi="Calibri"/>
          <w:b w:val="0"/>
          <w:i w:val="0"/>
          <w:sz w:val="20"/>
        </w:rPr>
        <w:t>Sub-facets fed: LR-COND</w:t>
      </w:r>
    </w:p>
    <w:p>
      <w:pPr>
        <w:spacing w:after="80"/>
      </w:pPr>
      <w:r>
        <w:rPr>
          <w:rFonts w:ascii="Calibri" w:hAnsi="Calibri"/>
          <w:b w:val="0"/>
          <w:i w:val="0"/>
          <w:sz w:val="20"/>
        </w:rPr>
        <w:t>Target: Class 9+  |  Format: Concept-application item (placeholder for task)  |  Time: ≈ 1 min</w:t>
      </w:r>
    </w:p>
    <w:p>
      <w:pPr>
        <w:spacing w:after="120"/>
      </w:pPr>
      <w:r>
        <w:rPr>
          <w:rFonts w:ascii="Calibri" w:hAnsi="Calibri"/>
          <w:b w:val="0"/>
          <w:i w:val="0"/>
          <w:sz w:val="20"/>
        </w:rPr>
        <w:t>Purpose: Foundation literacy; full deployment uses experimental task.</w:t>
      </w:r>
    </w:p>
    <w:p>
      <w:pPr>
        <w:spacing w:after="40"/>
      </w:pPr>
      <w:r>
        <w:rPr>
          <w:rFonts w:ascii="Calibri" w:hAnsi="Calibri"/>
          <w:b/>
          <w:i w:val="0"/>
          <w:color w:val="2E86AB"/>
          <w:sz w:val="20"/>
        </w:rPr>
        <w:t>Items used (1 from bank):</w:t>
      </w:r>
    </w:p>
    <w:p>
      <w:pPr>
        <w:pStyle w:val="ListBullet"/>
        <w:spacing w:after="40"/>
      </w:pPr>
      <w:r>
        <w:rPr>
          <w:sz w:val="21"/>
        </w:rPr>
        <w:t>M-024 — When I expect a reward, I work harder; when I expect punishment, I avoid that path.  · role: Reinforcement sensitivity (overlap) · weight: 1.0</w:t>
      </w:r>
    </w:p>
    <w:p>
      <w:pPr>
        <w:spacing w:after="40"/>
      </w:pPr>
      <w:r>
        <w:rPr>
          <w:rFonts w:ascii="Calibri" w:hAnsi="Calibri"/>
          <w:b/>
          <w:i w:val="0"/>
          <w:color w:val="2E86AB"/>
          <w:sz w:val="20"/>
        </w:rPr>
        <w:t>Scoring:</w:t>
      </w:r>
    </w:p>
    <w:p>
      <w:pPr>
        <w:spacing w:after="40"/>
      </w:pPr>
      <w:r>
        <w:rPr>
          <w:rFonts w:ascii="Calibri" w:hAnsi="Calibri"/>
          <w:b w:val="0"/>
          <w:i w:val="0"/>
          <w:sz w:val="20"/>
        </w:rPr>
        <w:t>Currently shares item with REINF. Future deployment: timed associative task.</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Low responsiveness: Conditioning-based learning weak.  → Action: Use cognitive (insight) channels.</w:t>
      </w:r>
    </w:p>
    <w:p>
      <w:pPr>
        <w:spacing w:after="40"/>
      </w:pPr>
      <w:r>
        <w:rPr>
          <w:rFonts w:ascii="Calibri" w:hAnsi="Calibri"/>
          <w:b w:val="0"/>
          <w:i w:val="0"/>
          <w:sz w:val="20"/>
        </w:rPr>
        <w:t xml:space="preserve">  Low — Mild: Some response to conditioning.  → Action: Combine with cognitive learning.</w:t>
      </w:r>
    </w:p>
    <w:p>
      <w:pPr>
        <w:spacing w:after="40"/>
      </w:pPr>
      <w:r>
        <w:rPr>
          <w:rFonts w:ascii="Calibri" w:hAnsi="Calibri"/>
          <w:b w:val="0"/>
          <w:i w:val="0"/>
          <w:sz w:val="20"/>
        </w:rPr>
        <w:t xml:space="preserve">  Moderate — Mixed: Balanced response.  → Action: Use both channels.</w:t>
      </w:r>
    </w:p>
    <w:p>
      <w:pPr>
        <w:spacing w:after="40"/>
      </w:pPr>
      <w:r>
        <w:rPr>
          <w:rFonts w:ascii="Calibri" w:hAnsi="Calibri"/>
          <w:b w:val="0"/>
          <w:i w:val="0"/>
          <w:sz w:val="20"/>
        </w:rPr>
        <w:t xml:space="preserve">  High — Strong: Conditioning-based learning effective.  → Action: Routines &amp; habit-design suit you.</w:t>
      </w:r>
    </w:p>
    <w:p>
      <w:pPr>
        <w:spacing w:after="40"/>
      </w:pPr>
      <w:r>
        <w:rPr>
          <w:rFonts w:ascii="Calibri" w:hAnsi="Calibri"/>
          <w:b w:val="0"/>
          <w:i w:val="0"/>
          <w:sz w:val="20"/>
        </w:rPr>
        <w:t xml:space="preserve">  Very High — Very strong: Defining channel.  → Action: Habit-stacking / behaviour-design ideal.</w:t>
      </w:r>
    </w:p>
    <w:p>
      <w:pPr>
        <w:spacing w:after="160"/>
      </w:pPr>
      <w:r>
        <w:rPr>
          <w:rFonts w:ascii="Calibri" w:hAnsi="Calibri"/>
          <w:b w:val="0"/>
          <w:i/>
          <w:color w:val="555555"/>
          <w:sz w:val="19"/>
        </w:rPr>
        <w:t>Source: MBS-built per Pavlov / Skinner (classical / operant).  |  License: MBS-original.  |  Caution: Single-item screen only; full deployment uses a learning task.</w:t>
      </w:r>
    </w:p>
    <w:p>
      <w:r>
        <w:br w:type="page"/>
      </w:r>
    </w:p>
    <w:p>
      <w:pPr>
        <w:pStyle w:val="Heading3"/>
      </w:pPr>
      <w:r>
        <w:t>65. OB13_Attachment — Attachment Style (ECR-style)</w:t>
      </w:r>
    </w:p>
    <w:p>
      <w:pPr>
        <w:spacing w:after="80"/>
      </w:pPr>
      <w:r>
        <w:rPr>
          <w:rFonts w:ascii="Calibri" w:hAnsi="Calibri"/>
          <w:b w:val="0"/>
          <w:i/>
          <w:color w:val="555555"/>
          <w:sz w:val="20"/>
        </w:rPr>
        <w:t>Framework: Bowlby/Ainsworth Attachment; Brennan ECR  |  Category: OB / Personality</w:t>
      </w:r>
    </w:p>
    <w:p>
      <w:pPr>
        <w:spacing w:after="40"/>
      </w:pPr>
      <w:r>
        <w:rPr>
          <w:rFonts w:ascii="Calibri" w:hAnsi="Calibri"/>
          <w:b w:val="0"/>
          <w:i w:val="0"/>
          <w:sz w:val="20"/>
        </w:rPr>
        <w:t>Construct: Adult attachment style: Secure, Anxious, Avoidant</w:t>
      </w:r>
    </w:p>
    <w:p>
      <w:pPr>
        <w:spacing w:after="40"/>
      </w:pPr>
      <w:r>
        <w:rPr>
          <w:rFonts w:ascii="Calibri" w:hAnsi="Calibri"/>
          <w:b w:val="0"/>
          <w:i w:val="0"/>
          <w:sz w:val="20"/>
        </w:rPr>
        <w:t>Sub-facets fed: ATT-S, ATT-ANX, ATT-AV</w:t>
      </w:r>
    </w:p>
    <w:p>
      <w:pPr>
        <w:spacing w:after="80"/>
      </w:pPr>
      <w:r>
        <w:rPr>
          <w:rFonts w:ascii="Calibri" w:hAnsi="Calibri"/>
          <w:b w:val="0"/>
          <w:i w:val="0"/>
          <w:sz w:val="20"/>
        </w:rPr>
        <w:t>Target: Class 11+  |  Format: Likert (from bank)  |  Time: ≈ 1 min</w:t>
      </w:r>
    </w:p>
    <w:p>
      <w:pPr>
        <w:spacing w:after="120"/>
      </w:pPr>
      <w:r>
        <w:rPr>
          <w:rFonts w:ascii="Calibri" w:hAnsi="Calibri"/>
          <w:b w:val="0"/>
          <w:i w:val="0"/>
          <w:sz w:val="20"/>
        </w:rPr>
        <w:t>Purpose: Profiles attachment style impacting team / leader relationships.</w:t>
      </w:r>
    </w:p>
    <w:p>
      <w:pPr>
        <w:spacing w:after="40"/>
      </w:pPr>
      <w:r>
        <w:rPr>
          <w:rFonts w:ascii="Calibri" w:hAnsi="Calibri"/>
          <w:b/>
          <w:i w:val="0"/>
          <w:color w:val="2E86AB"/>
          <w:sz w:val="20"/>
        </w:rPr>
        <w:t>Items used (3 from bank):</w:t>
      </w:r>
    </w:p>
    <w:p>
      <w:pPr>
        <w:pStyle w:val="ListBullet"/>
        <w:spacing w:after="40"/>
      </w:pPr>
      <w:r>
        <w:rPr>
          <w:sz w:val="21"/>
        </w:rPr>
        <w:t>OB-041 — I am comfortable being close to people and depending on them.  · role: Secure · weight: 1.0</w:t>
      </w:r>
    </w:p>
    <w:p>
      <w:pPr>
        <w:pStyle w:val="ListBullet"/>
        <w:spacing w:after="40"/>
      </w:pPr>
      <w:r>
        <w:rPr>
          <w:sz w:val="21"/>
        </w:rPr>
        <w:t>OB-042 — I worry that people I'm close to don't really love me.  · role: Anxious · weight: 1.0</w:t>
      </w:r>
    </w:p>
    <w:p>
      <w:pPr>
        <w:pStyle w:val="ListBullet"/>
        <w:spacing w:after="40"/>
      </w:pPr>
      <w:r>
        <w:rPr>
          <w:sz w:val="21"/>
        </w:rPr>
        <w:t>OB-043 — I prefer not to depend on others or have others depend on me.  · role: Avoidant · weight: 1.0</w:t>
      </w:r>
    </w:p>
    <w:p>
      <w:pPr>
        <w:spacing w:after="40"/>
      </w:pPr>
      <w:r>
        <w:rPr>
          <w:rFonts w:ascii="Calibri" w:hAnsi="Calibri"/>
          <w:b/>
          <w:i w:val="0"/>
          <w:color w:val="2E86AB"/>
          <w:sz w:val="20"/>
        </w:rPr>
        <w:t>Scoring:</w:t>
      </w:r>
    </w:p>
    <w:p>
      <w:pPr>
        <w:spacing w:after="40"/>
      </w:pPr>
      <w:r>
        <w:rPr>
          <w:rFonts w:ascii="Calibri" w:hAnsi="Calibri"/>
          <w:b w:val="0"/>
          <w:i w:val="0"/>
          <w:sz w:val="20"/>
        </w:rPr>
        <w:t>Each style = scaled item. Dominant = highest.</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Style low: This style is not your dominant pattern.  → Action: Notice when it surfaces.</w:t>
      </w:r>
    </w:p>
    <w:p>
      <w:pPr>
        <w:spacing w:after="40"/>
      </w:pPr>
      <w:r>
        <w:rPr>
          <w:rFonts w:ascii="Calibri" w:hAnsi="Calibri"/>
          <w:b w:val="0"/>
          <w:i w:val="0"/>
          <w:sz w:val="20"/>
        </w:rPr>
        <w:t xml:space="preserve">  Low — Mild: Occasional pattern.  → Action: Healthy if Secure dominant.</w:t>
      </w:r>
    </w:p>
    <w:p>
      <w:pPr>
        <w:spacing w:after="40"/>
      </w:pPr>
      <w:r>
        <w:rPr>
          <w:rFonts w:ascii="Calibri" w:hAnsi="Calibri"/>
          <w:b w:val="0"/>
          <w:i w:val="0"/>
          <w:sz w:val="20"/>
        </w:rPr>
        <w:t xml:space="preserve">  Moderate — Mixed: Style present alongside others.  → Action: Acknowledge pattern.</w:t>
      </w:r>
    </w:p>
    <w:p>
      <w:pPr>
        <w:spacing w:after="40"/>
      </w:pPr>
      <w:r>
        <w:rPr>
          <w:rFonts w:ascii="Calibri" w:hAnsi="Calibri"/>
          <w:b w:val="0"/>
          <w:i w:val="0"/>
          <w:sz w:val="20"/>
        </w:rPr>
        <w:t xml:space="preserve">  High — Notable: Clear style.  → Action: If Anxious/Avoidant, counsellor-visible coaching.</w:t>
      </w:r>
    </w:p>
    <w:p>
      <w:pPr>
        <w:spacing w:after="40"/>
      </w:pPr>
      <w:r>
        <w:rPr>
          <w:rFonts w:ascii="Calibri" w:hAnsi="Calibri"/>
          <w:b w:val="0"/>
          <w:i w:val="0"/>
          <w:sz w:val="20"/>
        </w:rPr>
        <w:t xml:space="preserve">  Very High — Dominant: Defining attachment style.  → Action: Secure: protective. Anxious/Avoidant: counsellor support to expand secure capacity.</w:t>
      </w:r>
    </w:p>
    <w:p>
      <w:pPr>
        <w:spacing w:after="160"/>
      </w:pPr>
      <w:r>
        <w:rPr>
          <w:rFonts w:ascii="Calibri" w:hAnsi="Calibri"/>
          <w:b w:val="0"/>
          <w:i/>
          <w:color w:val="555555"/>
          <w:sz w:val="19"/>
        </w:rPr>
        <w:t>Source: MBS-built per Brennan ECR (1998).  |  License: MBS-original adaptation.  |  Caution: Attachment is changeable. Counsellor-visible content.</w:t>
      </w:r>
    </w:p>
    <w:p>
      <w:pPr>
        <w:pStyle w:val="Heading3"/>
      </w:pPr>
      <w:r>
        <w:t>66. OB14_Social_Identity — Social Identity</w:t>
      </w:r>
    </w:p>
    <w:p>
      <w:pPr>
        <w:spacing w:after="80"/>
      </w:pPr>
      <w:r>
        <w:rPr>
          <w:rFonts w:ascii="Calibri" w:hAnsi="Calibri"/>
          <w:b w:val="0"/>
          <w:i/>
          <w:color w:val="555555"/>
          <w:sz w:val="20"/>
        </w:rPr>
        <w:t>Framework: Tajfel-Turner Social Identity Theory  |  Category: OB / Sociology</w:t>
      </w:r>
    </w:p>
    <w:p>
      <w:pPr>
        <w:spacing w:after="40"/>
      </w:pPr>
      <w:r>
        <w:rPr>
          <w:rFonts w:ascii="Calibri" w:hAnsi="Calibri"/>
          <w:b w:val="0"/>
          <w:i w:val="0"/>
          <w:sz w:val="20"/>
        </w:rPr>
        <w:t>Construct: Degree to which group memberships define the self</w:t>
      </w:r>
    </w:p>
    <w:p>
      <w:pPr>
        <w:spacing w:after="40"/>
      </w:pPr>
      <w:r>
        <w:rPr>
          <w:rFonts w:ascii="Calibri" w:hAnsi="Calibri"/>
          <w:b w:val="0"/>
          <w:i w:val="0"/>
          <w:sz w:val="20"/>
        </w:rPr>
        <w:t>Sub-facets fed: SOC-ID</w:t>
      </w:r>
    </w:p>
    <w:p>
      <w:pPr>
        <w:spacing w:after="80"/>
      </w:pPr>
      <w:r>
        <w:rPr>
          <w:rFonts w:ascii="Calibri" w:hAnsi="Calibri"/>
          <w:b w:val="0"/>
          <w:i w:val="0"/>
          <w:sz w:val="20"/>
        </w:rPr>
        <w:t>Target: Class 11+  |  Format: Likert (from bank)  |  Time: ≈ 30 sec</w:t>
      </w:r>
    </w:p>
    <w:p>
      <w:pPr>
        <w:spacing w:after="120"/>
      </w:pPr>
      <w:r>
        <w:rPr>
          <w:rFonts w:ascii="Calibri" w:hAnsi="Calibri"/>
          <w:b w:val="0"/>
          <w:i w:val="0"/>
          <w:sz w:val="20"/>
        </w:rPr>
        <w:t>Purpose: Predicts in-group commitment, intergroup behaviour.</w:t>
      </w:r>
    </w:p>
    <w:p>
      <w:pPr>
        <w:spacing w:after="40"/>
      </w:pPr>
      <w:r>
        <w:rPr>
          <w:rFonts w:ascii="Calibri" w:hAnsi="Calibri"/>
          <w:b/>
          <w:i w:val="0"/>
          <w:color w:val="2E86AB"/>
          <w:sz w:val="20"/>
        </w:rPr>
        <w:t>Items used (1 from bank):</w:t>
      </w:r>
    </w:p>
    <w:p>
      <w:pPr>
        <w:pStyle w:val="ListBullet"/>
        <w:spacing w:after="40"/>
      </w:pPr>
      <w:r>
        <w:rPr>
          <w:sz w:val="21"/>
        </w:rPr>
        <w:t>OB-038 — I strongly identify with the groups I belong to (school, team, community).  · role: Group identification · weight: 1.0</w:t>
      </w:r>
    </w:p>
    <w:p>
      <w:pPr>
        <w:spacing w:after="40"/>
      </w:pPr>
      <w:r>
        <w:rPr>
          <w:rFonts w:ascii="Calibri" w:hAnsi="Calibri"/>
          <w:b/>
          <w:i w:val="0"/>
          <w:color w:val="2E86AB"/>
          <w:sz w:val="20"/>
        </w:rPr>
        <w:t>Scoring:</w:t>
      </w:r>
    </w:p>
    <w:p>
      <w:pPr>
        <w:spacing w:after="40"/>
      </w:pPr>
      <w:r>
        <w:rPr>
          <w:rFonts w:ascii="Calibri" w:hAnsi="Calibri"/>
          <w:b w:val="0"/>
          <w:i w:val="0"/>
          <w:sz w:val="20"/>
        </w:rPr>
        <w:t>SOC-ID = scaled item value.</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Individual-first: Group memberships don't define you.  → Action: Useful for boundary-spanning roles.</w:t>
      </w:r>
    </w:p>
    <w:p>
      <w:pPr>
        <w:spacing w:after="40"/>
      </w:pPr>
      <w:r>
        <w:rPr>
          <w:rFonts w:ascii="Calibri" w:hAnsi="Calibri"/>
          <w:b w:val="0"/>
          <w:i w:val="0"/>
          <w:sz w:val="20"/>
        </w:rPr>
        <w:t xml:space="preserve">  Low — Mild identification: Some identification with groups.  → Action: Healthy moderate level.</w:t>
      </w:r>
    </w:p>
    <w:p>
      <w:pPr>
        <w:spacing w:after="40"/>
      </w:pPr>
      <w:r>
        <w:rPr>
          <w:rFonts w:ascii="Calibri" w:hAnsi="Calibri"/>
          <w:b w:val="0"/>
          <w:i w:val="0"/>
          <w:sz w:val="20"/>
        </w:rPr>
        <w:t xml:space="preserve">  Moderate — Mixed: Identify with groups situationally.  → Action: Balanced.</w:t>
      </w:r>
    </w:p>
    <w:p>
      <w:pPr>
        <w:spacing w:after="40"/>
      </w:pPr>
      <w:r>
        <w:rPr>
          <w:rFonts w:ascii="Calibri" w:hAnsi="Calibri"/>
          <w:b w:val="0"/>
          <w:i w:val="0"/>
          <w:sz w:val="20"/>
        </w:rPr>
        <w:t xml:space="preserve">  High — Strong identifier: Groups shape your self-view.  → Action: Channel into community/team-leadership roles.</w:t>
      </w:r>
    </w:p>
    <w:p>
      <w:pPr>
        <w:spacing w:after="40"/>
      </w:pPr>
      <w:r>
        <w:rPr>
          <w:rFonts w:ascii="Calibri" w:hAnsi="Calibri"/>
          <w:b w:val="0"/>
          <w:i w:val="0"/>
          <w:sz w:val="20"/>
        </w:rPr>
        <w:t xml:space="preserve">  Very High — Highly group-identified: Group memberships central.  → Action: Watch for in-group bias; deliberately seek out-group perspectives.</w:t>
      </w:r>
    </w:p>
    <w:p>
      <w:pPr>
        <w:spacing w:after="160"/>
      </w:pPr>
      <w:r>
        <w:rPr>
          <w:rFonts w:ascii="Calibri" w:hAnsi="Calibri"/>
          <w:b w:val="0"/>
          <w:i/>
          <w:color w:val="555555"/>
          <w:sz w:val="19"/>
        </w:rPr>
        <w:t>Source: MBS-built per Tajfel &amp; Turner (1979).  |  License: MBS-original.  |  Caution: Frame as a feature, not a flaw; in-group identification can be healthy.</w:t>
      </w:r>
    </w:p>
    <w:p>
      <w:pPr>
        <w:pStyle w:val="Heading3"/>
      </w:pPr>
      <w:r>
        <w:t>67. OB15_Social_Exchange — Social Exchange Orientation</w:t>
      </w:r>
    </w:p>
    <w:p>
      <w:pPr>
        <w:spacing w:after="80"/>
      </w:pPr>
      <w:r>
        <w:rPr>
          <w:rFonts w:ascii="Calibri" w:hAnsi="Calibri"/>
          <w:b w:val="0"/>
          <w:i/>
          <w:color w:val="555555"/>
          <w:sz w:val="20"/>
        </w:rPr>
        <w:t>Framework: Blau / Homans Social Exchange Theory  |  Category: OB</w:t>
      </w:r>
    </w:p>
    <w:p>
      <w:pPr>
        <w:spacing w:after="40"/>
      </w:pPr>
      <w:r>
        <w:rPr>
          <w:rFonts w:ascii="Calibri" w:hAnsi="Calibri"/>
          <w:b w:val="0"/>
          <w:i w:val="0"/>
          <w:sz w:val="20"/>
        </w:rPr>
        <w:t>Construct: Tendency to view relationships as reciprocal cost-benefit exchanges</w:t>
      </w:r>
    </w:p>
    <w:p>
      <w:pPr>
        <w:spacing w:after="40"/>
      </w:pPr>
      <w:r>
        <w:rPr>
          <w:rFonts w:ascii="Calibri" w:hAnsi="Calibri"/>
          <w:b w:val="0"/>
          <w:i w:val="0"/>
          <w:sz w:val="20"/>
        </w:rPr>
        <w:t>Sub-facets fed: SOC-EXC</w:t>
      </w:r>
    </w:p>
    <w:p>
      <w:pPr>
        <w:spacing w:after="80"/>
      </w:pPr>
      <w:r>
        <w:rPr>
          <w:rFonts w:ascii="Calibri" w:hAnsi="Calibri"/>
          <w:b w:val="0"/>
          <w:i w:val="0"/>
          <w:sz w:val="20"/>
        </w:rPr>
        <w:t>Target: Class 11+  |  Format: Likert (from bank)  |  Time: ≈ 30 sec</w:t>
      </w:r>
    </w:p>
    <w:p>
      <w:pPr>
        <w:spacing w:after="120"/>
      </w:pPr>
      <w:r>
        <w:rPr>
          <w:rFonts w:ascii="Calibri" w:hAnsi="Calibri"/>
          <w:b w:val="0"/>
          <w:i w:val="0"/>
          <w:sz w:val="20"/>
        </w:rPr>
        <w:t>Purpose: Predicts relationship withdrawal when reciprocity breaks down.</w:t>
      </w:r>
    </w:p>
    <w:p>
      <w:pPr>
        <w:spacing w:after="40"/>
      </w:pPr>
      <w:r>
        <w:rPr>
          <w:rFonts w:ascii="Calibri" w:hAnsi="Calibri"/>
          <w:b/>
          <w:i w:val="0"/>
          <w:color w:val="2E86AB"/>
          <w:sz w:val="20"/>
        </w:rPr>
        <w:t>Items used (1 from bank):</w:t>
      </w:r>
    </w:p>
    <w:p>
      <w:pPr>
        <w:pStyle w:val="ListBullet"/>
        <w:spacing w:after="40"/>
      </w:pPr>
      <w:r>
        <w:rPr>
          <w:sz w:val="21"/>
        </w:rPr>
        <w:t>OB-046 — Relationships are like exchanges — I give what I get; if costs outweigh rewards, I withdraw.  · role: Exchange thinking · weight: 1.0</w:t>
      </w:r>
    </w:p>
    <w:p>
      <w:pPr>
        <w:spacing w:after="40"/>
      </w:pPr>
      <w:r>
        <w:rPr>
          <w:rFonts w:ascii="Calibri" w:hAnsi="Calibri"/>
          <w:b/>
          <w:i w:val="0"/>
          <w:color w:val="2E86AB"/>
          <w:sz w:val="20"/>
        </w:rPr>
        <w:t>Scoring:</w:t>
      </w:r>
    </w:p>
    <w:p>
      <w:pPr>
        <w:spacing w:after="40"/>
      </w:pPr>
      <w:r>
        <w:rPr>
          <w:rFonts w:ascii="Calibri" w:hAnsi="Calibri"/>
          <w:b w:val="0"/>
          <w:i w:val="0"/>
          <w:sz w:val="20"/>
        </w:rPr>
        <w:t>SOC-EXC = scaled item value.</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Communal: Relationships not viewed transactionally.  → Action: Watch for over-giving; protect from exploitation.</w:t>
      </w:r>
    </w:p>
    <w:p>
      <w:pPr>
        <w:spacing w:after="40"/>
      </w:pPr>
      <w:r>
        <w:rPr>
          <w:rFonts w:ascii="Calibri" w:hAnsi="Calibri"/>
          <w:b w:val="0"/>
          <w:i w:val="0"/>
          <w:sz w:val="20"/>
        </w:rPr>
        <w:t xml:space="preserve">  Low — Mostly communal: Occasionally use exchange logic.  → Action: Healthy balance.</w:t>
      </w:r>
    </w:p>
    <w:p>
      <w:pPr>
        <w:spacing w:after="40"/>
      </w:pPr>
      <w:r>
        <w:rPr>
          <w:rFonts w:ascii="Calibri" w:hAnsi="Calibri"/>
          <w:b w:val="0"/>
          <w:i w:val="0"/>
          <w:sz w:val="20"/>
        </w:rPr>
        <w:t xml:space="preserve">  Moderate — Mixed: Both exchange and communal modes.  → Action: Match mode to relationship type.</w:t>
      </w:r>
    </w:p>
    <w:p>
      <w:pPr>
        <w:spacing w:after="40"/>
      </w:pPr>
      <w:r>
        <w:rPr>
          <w:rFonts w:ascii="Calibri" w:hAnsi="Calibri"/>
          <w:b w:val="0"/>
          <w:i w:val="0"/>
          <w:sz w:val="20"/>
        </w:rPr>
        <w:t xml:space="preserve">  High — Exchange-oriented: Often think in exchange terms.  → Action: Useful in negotiation/business contexts.</w:t>
      </w:r>
    </w:p>
    <w:p>
      <w:pPr>
        <w:spacing w:after="40"/>
      </w:pPr>
      <w:r>
        <w:rPr>
          <w:rFonts w:ascii="Calibri" w:hAnsi="Calibri"/>
          <w:b w:val="0"/>
          <w:i w:val="0"/>
          <w:sz w:val="20"/>
        </w:rPr>
        <w:t xml:space="preserve">  Very High — Strongly transactional: Defining mode.  → Action: Risk in close relationships; build communal pockets deliberately.</w:t>
      </w:r>
    </w:p>
    <w:p>
      <w:pPr>
        <w:spacing w:after="160"/>
      </w:pPr>
      <w:r>
        <w:rPr>
          <w:rFonts w:ascii="Calibri" w:hAnsi="Calibri"/>
          <w:b w:val="0"/>
          <w:i/>
          <w:color w:val="555555"/>
          <w:sz w:val="19"/>
        </w:rPr>
        <w:t>Source: MBS-built per Blau (1964).  |  License: MBS-original.  |  Caution: High exchange orientation can feel transactional.</w:t>
      </w:r>
    </w:p>
    <w:p>
      <w:pPr>
        <w:pStyle w:val="Heading3"/>
      </w:pPr>
      <w:r>
        <w:t>68. OB16_Social_Comparison — Social Comparison Orientation (Iowa-Netherlands)</w:t>
      </w:r>
    </w:p>
    <w:p>
      <w:pPr>
        <w:spacing w:after="80"/>
      </w:pPr>
      <w:r>
        <w:rPr>
          <w:rFonts w:ascii="Calibri" w:hAnsi="Calibri"/>
          <w:b w:val="0"/>
          <w:i/>
          <w:color w:val="555555"/>
          <w:sz w:val="20"/>
        </w:rPr>
        <w:t>Framework: Festinger / Gibbons-Buunk  |  Category: OB / Motivation</w:t>
      </w:r>
    </w:p>
    <w:p>
      <w:pPr>
        <w:spacing w:after="40"/>
      </w:pPr>
      <w:r>
        <w:rPr>
          <w:rFonts w:ascii="Calibri" w:hAnsi="Calibri"/>
          <w:b w:val="0"/>
          <w:i w:val="0"/>
          <w:sz w:val="20"/>
        </w:rPr>
        <w:t>Construct: Tendency to compare oneself with others</w:t>
      </w:r>
    </w:p>
    <w:p>
      <w:pPr>
        <w:spacing w:after="40"/>
      </w:pPr>
      <w:r>
        <w:rPr>
          <w:rFonts w:ascii="Calibri" w:hAnsi="Calibri"/>
          <w:b w:val="0"/>
          <w:i w:val="0"/>
          <w:sz w:val="20"/>
        </w:rPr>
        <w:t>Sub-facets fed: SOC-COMP</w:t>
      </w:r>
    </w:p>
    <w:p>
      <w:pPr>
        <w:spacing w:after="80"/>
      </w:pPr>
      <w:r>
        <w:rPr>
          <w:rFonts w:ascii="Calibri" w:hAnsi="Calibri"/>
          <w:b w:val="0"/>
          <w:i w:val="0"/>
          <w:sz w:val="20"/>
        </w:rPr>
        <w:t>Target: Class 9+  |  Format: Likert (from bank)  |  Time: ≈ 30 sec</w:t>
      </w:r>
    </w:p>
    <w:p>
      <w:pPr>
        <w:spacing w:after="120"/>
      </w:pPr>
      <w:r>
        <w:rPr>
          <w:rFonts w:ascii="Calibri" w:hAnsi="Calibri"/>
          <w:b w:val="0"/>
          <w:i w:val="0"/>
          <w:sz w:val="20"/>
        </w:rPr>
        <w:t>Purpose: Predictor of wellbeing and motivation via social-media age.</w:t>
      </w:r>
    </w:p>
    <w:p>
      <w:pPr>
        <w:spacing w:after="40"/>
      </w:pPr>
      <w:r>
        <w:rPr>
          <w:rFonts w:ascii="Calibri" w:hAnsi="Calibri"/>
          <w:b/>
          <w:i w:val="0"/>
          <w:color w:val="2E86AB"/>
          <w:sz w:val="20"/>
        </w:rPr>
        <w:t>Items used (1 from bank):</w:t>
      </w:r>
    </w:p>
    <w:p>
      <w:pPr>
        <w:pStyle w:val="ListBullet"/>
        <w:spacing w:after="40"/>
      </w:pPr>
      <w:r>
        <w:rPr>
          <w:sz w:val="21"/>
        </w:rPr>
        <w:t>OB-039 — I often compare myself with others to know where I stand.  · role: Compare myself · weight: 1.0</w:t>
      </w:r>
    </w:p>
    <w:p>
      <w:pPr>
        <w:spacing w:after="40"/>
      </w:pPr>
      <w:r>
        <w:rPr>
          <w:rFonts w:ascii="Calibri" w:hAnsi="Calibri"/>
          <w:b/>
          <w:i w:val="0"/>
          <w:color w:val="2E86AB"/>
          <w:sz w:val="20"/>
        </w:rPr>
        <w:t>Scoring:</w:t>
      </w:r>
    </w:p>
    <w:p>
      <w:pPr>
        <w:spacing w:after="40"/>
      </w:pPr>
      <w:r>
        <w:rPr>
          <w:rFonts w:ascii="Calibri" w:hAnsi="Calibri"/>
          <w:b w:val="0"/>
          <w:i w:val="0"/>
          <w:sz w:val="20"/>
        </w:rPr>
        <w:t>SOC-COMP = scaled item value.</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Low comparison: You don't measure yourself against others.  → Action: Healthy self-anchoring.</w:t>
      </w:r>
    </w:p>
    <w:p>
      <w:pPr>
        <w:spacing w:after="40"/>
      </w:pPr>
      <w:r>
        <w:rPr>
          <w:rFonts w:ascii="Calibri" w:hAnsi="Calibri"/>
          <w:b w:val="0"/>
          <w:i w:val="0"/>
          <w:sz w:val="20"/>
        </w:rPr>
        <w:t xml:space="preserve">  Low — Mild: Occasional comparison.  → Action: Healthy.</w:t>
      </w:r>
    </w:p>
    <w:p>
      <w:pPr>
        <w:spacing w:after="40"/>
      </w:pPr>
      <w:r>
        <w:rPr>
          <w:rFonts w:ascii="Calibri" w:hAnsi="Calibri"/>
          <w:b w:val="0"/>
          <w:i w:val="0"/>
          <w:sz w:val="20"/>
        </w:rPr>
        <w:t xml:space="preserve">  Moderate — Moderate: Common comparison.  → Action: Notice when it drains; consider social-media diet.</w:t>
      </w:r>
    </w:p>
    <w:p>
      <w:pPr>
        <w:spacing w:after="40"/>
      </w:pPr>
      <w:r>
        <w:rPr>
          <w:rFonts w:ascii="Calibri" w:hAnsi="Calibri"/>
          <w:b w:val="0"/>
          <w:i w:val="0"/>
          <w:sz w:val="20"/>
        </w:rPr>
        <w:t xml:space="preserve">  High — High: Frequent comparison drives motivation/anxiety.  → Action: Pair with REL-DEP; intervention if wellbeing impacted.</w:t>
      </w:r>
    </w:p>
    <w:p>
      <w:pPr>
        <w:spacing w:after="40"/>
      </w:pPr>
      <w:r>
        <w:rPr>
          <w:rFonts w:ascii="Calibri" w:hAnsi="Calibri"/>
          <w:b w:val="0"/>
          <w:i w:val="0"/>
          <w:sz w:val="20"/>
        </w:rPr>
        <w:t xml:space="preserve">  Very High — Very high: Pervasive comparison.  → Action: Wellness coaching; reference-group reframing.</w:t>
      </w:r>
    </w:p>
    <w:p>
      <w:pPr>
        <w:spacing w:after="160"/>
      </w:pPr>
      <w:r>
        <w:rPr>
          <w:rFonts w:ascii="Calibri" w:hAnsi="Calibri"/>
          <w:b w:val="0"/>
          <w:i/>
          <w:color w:val="555555"/>
          <w:sz w:val="19"/>
        </w:rPr>
        <w:t>Source: MBS-built per INCOM (Gibbons &amp; Buunk 1999).  |  License: MBS-original.  |  Caution: High comparison + relative-deprivation = wellness flag.</w:t>
      </w:r>
    </w:p>
    <w:p>
      <w:pPr>
        <w:pStyle w:val="Heading3"/>
      </w:pPr>
      <w:r>
        <w:t>69. OB17_Social_Dominance — Social Dominance Orientation (SDO)</w:t>
      </w:r>
    </w:p>
    <w:p>
      <w:pPr>
        <w:spacing w:after="80"/>
      </w:pPr>
      <w:r>
        <w:rPr>
          <w:rFonts w:ascii="Calibri" w:hAnsi="Calibri"/>
          <w:b w:val="0"/>
          <w:i/>
          <w:color w:val="555555"/>
          <w:sz w:val="20"/>
        </w:rPr>
        <w:t>Framework: Pratto-Sidanius SDO  |  Category: OB / Sociology</w:t>
      </w:r>
    </w:p>
    <w:p>
      <w:pPr>
        <w:spacing w:after="40"/>
      </w:pPr>
      <w:r>
        <w:rPr>
          <w:rFonts w:ascii="Calibri" w:hAnsi="Calibri"/>
          <w:b w:val="0"/>
          <w:i w:val="0"/>
          <w:sz w:val="20"/>
        </w:rPr>
        <w:t>Construct: Belief that some social groups are superior to others</w:t>
      </w:r>
    </w:p>
    <w:p>
      <w:pPr>
        <w:spacing w:after="40"/>
      </w:pPr>
      <w:r>
        <w:rPr>
          <w:rFonts w:ascii="Calibri" w:hAnsi="Calibri"/>
          <w:b w:val="0"/>
          <w:i w:val="0"/>
          <w:sz w:val="20"/>
        </w:rPr>
        <w:t>Sub-facets fed: SDO</w:t>
      </w:r>
    </w:p>
    <w:p>
      <w:pPr>
        <w:spacing w:after="80"/>
      </w:pPr>
      <w:r>
        <w:rPr>
          <w:rFonts w:ascii="Calibri" w:hAnsi="Calibri"/>
          <w:b w:val="0"/>
          <w:i w:val="0"/>
          <w:sz w:val="20"/>
        </w:rPr>
        <w:t>Target: Class 12+  |  Format: Likert (from bank)  |  Time: ≈ 30 sec</w:t>
      </w:r>
    </w:p>
    <w:p>
      <w:pPr>
        <w:spacing w:after="120"/>
      </w:pPr>
      <w:r>
        <w:rPr>
          <w:rFonts w:ascii="Calibri" w:hAnsi="Calibri"/>
          <w:b w:val="0"/>
          <w:i w:val="0"/>
          <w:sz w:val="20"/>
        </w:rPr>
        <w:t>Purpose: Diagnostic for hierarchical world-view; useful for DEI / leadership coaching.</w:t>
      </w:r>
    </w:p>
    <w:p>
      <w:pPr>
        <w:spacing w:after="40"/>
      </w:pPr>
      <w:r>
        <w:rPr>
          <w:rFonts w:ascii="Calibri" w:hAnsi="Calibri"/>
          <w:b/>
          <w:i w:val="0"/>
          <w:color w:val="2E86AB"/>
          <w:sz w:val="20"/>
        </w:rPr>
        <w:t>Items used (1 from bank):</w:t>
      </w:r>
    </w:p>
    <w:p>
      <w:pPr>
        <w:pStyle w:val="ListBullet"/>
        <w:spacing w:after="40"/>
      </w:pPr>
      <w:r>
        <w:rPr>
          <w:sz w:val="21"/>
        </w:rPr>
        <w:t>OB-040 — Some groups in society are simply superior to others.  · role: Group superiority belief · weight: 1.0</w:t>
      </w:r>
    </w:p>
    <w:p>
      <w:pPr>
        <w:spacing w:after="40"/>
      </w:pPr>
      <w:r>
        <w:rPr>
          <w:rFonts w:ascii="Calibri" w:hAnsi="Calibri"/>
          <w:b/>
          <w:i w:val="0"/>
          <w:color w:val="2E86AB"/>
          <w:sz w:val="20"/>
        </w:rPr>
        <w:t>Scoring:</w:t>
      </w:r>
    </w:p>
    <w:p>
      <w:pPr>
        <w:spacing w:after="40"/>
      </w:pPr>
      <w:r>
        <w:rPr>
          <w:rFonts w:ascii="Calibri" w:hAnsi="Calibri"/>
          <w:b w:val="0"/>
          <w:i w:val="0"/>
          <w:sz w:val="20"/>
        </w:rPr>
        <w:t>SDO = scaled item value. FLAG TRUE if ≥ 75.</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Egalitarian: You reject group-superiority thinking.  → Action: Healthy default for DEI contexts.</w:t>
      </w:r>
    </w:p>
    <w:p>
      <w:pPr>
        <w:spacing w:after="40"/>
      </w:pPr>
      <w:r>
        <w:rPr>
          <w:rFonts w:ascii="Calibri" w:hAnsi="Calibri"/>
          <w:b w:val="0"/>
          <w:i w:val="0"/>
          <w:sz w:val="20"/>
        </w:rPr>
        <w:t xml:space="preserve">  Low — Mostly egalitarian: Occasional hierarchy-thinking.  → Action: Notice when it surfaces.</w:t>
      </w:r>
    </w:p>
    <w:p>
      <w:pPr>
        <w:spacing w:after="40"/>
      </w:pPr>
      <w:r>
        <w:rPr>
          <w:rFonts w:ascii="Calibri" w:hAnsi="Calibri"/>
          <w:b w:val="0"/>
          <w:i w:val="0"/>
          <w:sz w:val="20"/>
        </w:rPr>
        <w:t xml:space="preserve">  Moderate — Mixed: Inconsistent stance.  → Action: Reflect on values.</w:t>
      </w:r>
    </w:p>
    <w:p>
      <w:pPr>
        <w:spacing w:after="40"/>
      </w:pPr>
      <w:r>
        <w:rPr>
          <w:rFonts w:ascii="Calibri" w:hAnsi="Calibri"/>
          <w:b w:val="0"/>
          <w:i w:val="0"/>
          <w:sz w:val="20"/>
        </w:rPr>
        <w:t xml:space="preserve">  High — Hierarchical: Lean toward hierarchical world-view.  → Action: Coaching on inclusive leadership; counsellor visibility.</w:t>
      </w:r>
    </w:p>
    <w:p>
      <w:pPr>
        <w:spacing w:after="40"/>
      </w:pPr>
      <w:r>
        <w:rPr>
          <w:rFonts w:ascii="Calibri" w:hAnsi="Calibri"/>
          <w:b w:val="0"/>
          <w:i w:val="0"/>
          <w:sz w:val="20"/>
        </w:rPr>
        <w:t xml:space="preserve">  Very High — Strongly hierarchical: Defining hierarchical orientation.  → Action: Counsellor referral; not used in selection; DEI coaching.</w:t>
      </w:r>
    </w:p>
    <w:p>
      <w:pPr>
        <w:spacing w:after="160"/>
      </w:pPr>
      <w:r>
        <w:rPr>
          <w:rFonts w:ascii="Calibri" w:hAnsi="Calibri"/>
          <w:b w:val="0"/>
          <w:i/>
          <w:color w:val="555555"/>
          <w:sz w:val="19"/>
        </w:rPr>
        <w:t>Source: MBS-built per Pratto et al. (1994).  |  License: MBS-original short form.  |  Caution: High SDO is socially aversive; counsellor-visible; never displayed numerically.</w:t>
      </w:r>
    </w:p>
    <w:p>
      <w:pPr>
        <w:pStyle w:val="Heading3"/>
      </w:pPr>
      <w:r>
        <w:t>70. OB18_Expectation_Confirmation — Expectation Confirmation</w:t>
      </w:r>
    </w:p>
    <w:p>
      <w:pPr>
        <w:spacing w:after="80"/>
      </w:pPr>
      <w:r>
        <w:rPr>
          <w:rFonts w:ascii="Calibri" w:hAnsi="Calibri"/>
          <w:b w:val="0"/>
          <w:i/>
          <w:color w:val="555555"/>
          <w:sz w:val="20"/>
        </w:rPr>
        <w:t>Framework: Oliver Expectation Confirmation Theory  |  Category: OB / Marketing-style</w:t>
      </w:r>
    </w:p>
    <w:p>
      <w:pPr>
        <w:spacing w:after="40"/>
      </w:pPr>
      <w:r>
        <w:rPr>
          <w:rFonts w:ascii="Calibri" w:hAnsi="Calibri"/>
          <w:b w:val="0"/>
          <w:i w:val="0"/>
          <w:sz w:val="20"/>
        </w:rPr>
        <w:t>Construct: Satisfaction shaped by expectation vs experience</w:t>
      </w:r>
    </w:p>
    <w:p>
      <w:pPr>
        <w:spacing w:after="40"/>
      </w:pPr>
      <w:r>
        <w:rPr>
          <w:rFonts w:ascii="Calibri" w:hAnsi="Calibri"/>
          <w:b w:val="0"/>
          <w:i w:val="0"/>
          <w:sz w:val="20"/>
        </w:rPr>
        <w:t>Sub-facets fed: EXP-CONF</w:t>
      </w:r>
    </w:p>
    <w:p>
      <w:pPr>
        <w:spacing w:after="80"/>
      </w:pPr>
      <w:r>
        <w:rPr>
          <w:rFonts w:ascii="Calibri" w:hAnsi="Calibri"/>
          <w:b w:val="0"/>
          <w:i w:val="0"/>
          <w:sz w:val="20"/>
        </w:rPr>
        <w:t>Target: Class 11+  |  Format: Likert (from bank)  |  Time: ≈ 30 sec</w:t>
      </w:r>
    </w:p>
    <w:p>
      <w:pPr>
        <w:spacing w:after="120"/>
      </w:pPr>
      <w:r>
        <w:rPr>
          <w:rFonts w:ascii="Calibri" w:hAnsi="Calibri"/>
          <w:b w:val="0"/>
          <w:i w:val="0"/>
          <w:sz w:val="20"/>
        </w:rPr>
        <w:t>Purpose: Predicts post-experience satisfaction patterns.</w:t>
      </w:r>
    </w:p>
    <w:p>
      <w:pPr>
        <w:spacing w:after="40"/>
      </w:pPr>
      <w:r>
        <w:rPr>
          <w:rFonts w:ascii="Calibri" w:hAnsi="Calibri"/>
          <w:b/>
          <w:i w:val="0"/>
          <w:color w:val="2E86AB"/>
          <w:sz w:val="20"/>
        </w:rPr>
        <w:t>Items used (1 from bank):</w:t>
      </w:r>
    </w:p>
    <w:p>
      <w:pPr>
        <w:pStyle w:val="ListBullet"/>
        <w:spacing w:after="40"/>
      </w:pPr>
      <w:r>
        <w:rPr>
          <w:sz w:val="21"/>
        </w:rPr>
        <w:t>OB-045 — If the outcome was as good as I expected, I am satisfied; if worse, I'm not.  · role: Expectation-based satisfaction · weight: 1.0</w:t>
      </w:r>
    </w:p>
    <w:p>
      <w:pPr>
        <w:spacing w:after="40"/>
      </w:pPr>
      <w:r>
        <w:rPr>
          <w:rFonts w:ascii="Calibri" w:hAnsi="Calibri"/>
          <w:b/>
          <w:i w:val="0"/>
          <w:color w:val="2E86AB"/>
          <w:sz w:val="20"/>
        </w:rPr>
        <w:t>Scoring:</w:t>
      </w:r>
    </w:p>
    <w:p>
      <w:pPr>
        <w:spacing w:after="40"/>
      </w:pPr>
      <w:r>
        <w:rPr>
          <w:rFonts w:ascii="Calibri" w:hAnsi="Calibri"/>
          <w:b w:val="0"/>
          <w:i w:val="0"/>
          <w:sz w:val="20"/>
        </w:rPr>
        <w:t>EXP-CONF = scaled item value.</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Outcome-anchored: You evaluate independently of expectations.  → Action: Useful objective stance.</w:t>
      </w:r>
    </w:p>
    <w:p>
      <w:pPr>
        <w:spacing w:after="40"/>
      </w:pPr>
      <w:r>
        <w:rPr>
          <w:rFonts w:ascii="Calibri" w:hAnsi="Calibri"/>
          <w:b w:val="0"/>
          <w:i w:val="0"/>
          <w:sz w:val="20"/>
        </w:rPr>
        <w:t xml:space="preserve">  Low — Mild expectation-anchoring: Some expectation influence.  → Action: Healthy.</w:t>
      </w:r>
    </w:p>
    <w:p>
      <w:pPr>
        <w:spacing w:after="40"/>
      </w:pPr>
      <w:r>
        <w:rPr>
          <w:rFonts w:ascii="Calibri" w:hAnsi="Calibri"/>
          <w:b w:val="0"/>
          <w:i w:val="0"/>
          <w:sz w:val="20"/>
        </w:rPr>
        <w:t xml:space="preserve">  Moderate — Mixed: Balanced.  → Action: Notice expectation effects.</w:t>
      </w:r>
    </w:p>
    <w:p>
      <w:pPr>
        <w:spacing w:after="40"/>
      </w:pPr>
      <w:r>
        <w:rPr>
          <w:rFonts w:ascii="Calibri" w:hAnsi="Calibri"/>
          <w:b w:val="0"/>
          <w:i w:val="0"/>
          <w:sz w:val="20"/>
        </w:rPr>
        <w:t xml:space="preserve">  High — Expectation-anchored: Strongly expectation-driven satisfaction.  → Action: Manage expectations consciously.</w:t>
      </w:r>
    </w:p>
    <w:p>
      <w:pPr>
        <w:spacing w:after="40"/>
      </w:pPr>
      <w:r>
        <w:rPr>
          <w:rFonts w:ascii="Calibri" w:hAnsi="Calibri"/>
          <w:b w:val="0"/>
          <w:i w:val="0"/>
          <w:sz w:val="20"/>
        </w:rPr>
        <w:t xml:space="preserve">  Very High — Very strongly expectation-anchored: Defining mode.  → Action: Risk of disappointment-bias; set expectations deliberately.</w:t>
      </w:r>
    </w:p>
    <w:p>
      <w:pPr>
        <w:spacing w:after="160"/>
      </w:pPr>
      <w:r>
        <w:rPr>
          <w:rFonts w:ascii="Calibri" w:hAnsi="Calibri"/>
          <w:b w:val="0"/>
          <w:i/>
          <w:color w:val="555555"/>
          <w:sz w:val="19"/>
        </w:rPr>
        <w:t>Source: MBS-built per Oliver (1980).  |  License: MBS-original.  |  Caution: Tendency to lower expectations strategically can mask dissatisfaction.</w:t>
      </w:r>
    </w:p>
    <w:p>
      <w:pPr>
        <w:pStyle w:val="Heading3"/>
      </w:pPr>
      <w:r>
        <w:t>71. LEN01_Gestalt — Gestalt Psychology — Interpretation Lens</w:t>
      </w:r>
    </w:p>
    <w:p>
      <w:pPr>
        <w:spacing w:after="80"/>
      </w:pPr>
      <w:r>
        <w:rPr>
          <w:rFonts w:ascii="Calibri" w:hAnsi="Calibri"/>
          <w:b w:val="0"/>
          <w:i/>
          <w:color w:val="555555"/>
          <w:sz w:val="20"/>
        </w:rPr>
        <w:t>Framework: Gestalt Psychology (Wertheimer et al.)  |  Category: Theory-Lens (Non-scored)</w:t>
      </w:r>
    </w:p>
    <w:p>
      <w:pPr>
        <w:spacing w:after="40"/>
      </w:pPr>
      <w:r>
        <w:rPr>
          <w:rFonts w:ascii="Calibri" w:hAnsi="Calibri"/>
          <w:b w:val="0"/>
          <w:i w:val="0"/>
          <w:sz w:val="20"/>
        </w:rPr>
        <w:t>Construct: Whole-greater-than-sum perceptual lens; used in report-narration</w:t>
      </w:r>
    </w:p>
    <w:p>
      <w:pPr>
        <w:spacing w:after="40"/>
      </w:pPr>
      <w:r>
        <w:rPr>
          <w:rFonts w:ascii="Calibri" w:hAnsi="Calibri"/>
          <w:b w:val="0"/>
          <w:i w:val="0"/>
          <w:sz w:val="20"/>
        </w:rPr>
        <w:t>Sub-facets fed: GESTALT-LENS (not scored)</w:t>
      </w:r>
    </w:p>
    <w:p>
      <w:pPr>
        <w:spacing w:after="80"/>
      </w:pPr>
      <w:r>
        <w:rPr>
          <w:rFonts w:ascii="Calibri" w:hAnsi="Calibri"/>
          <w:b w:val="0"/>
          <w:i w:val="0"/>
          <w:sz w:val="20"/>
        </w:rPr>
        <w:t>Target: All cohorts  |  Format: Lens, not a measurement  |  Time: —</w:t>
      </w:r>
    </w:p>
    <w:p>
      <w:pPr>
        <w:spacing w:after="120"/>
      </w:pPr>
      <w:r>
        <w:rPr>
          <w:rFonts w:ascii="Calibri" w:hAnsi="Calibri"/>
          <w:b w:val="0"/>
          <w:i w:val="0"/>
          <w:sz w:val="20"/>
        </w:rPr>
        <w:t>Purpose: Used by the MBS report engine to integrate sub-scores into a coherent person-narrative.</w:t>
      </w:r>
    </w:p>
    <w:p>
      <w:pPr>
        <w:spacing w:after="80"/>
      </w:pPr>
      <w:r>
        <w:rPr>
          <w:rFonts w:ascii="Calibri" w:hAnsi="Calibri"/>
          <w:b w:val="0"/>
          <w:i/>
          <w:sz w:val="20"/>
        </w:rPr>
        <w:t>Items: (Theory-lens — no scored items)</w:t>
      </w:r>
    </w:p>
    <w:p>
      <w:pPr>
        <w:spacing w:after="40"/>
      </w:pPr>
      <w:r>
        <w:rPr>
          <w:rFonts w:ascii="Calibri" w:hAnsi="Calibri"/>
          <w:b/>
          <w:i w:val="0"/>
          <w:color w:val="2E86AB"/>
          <w:sz w:val="20"/>
        </w:rPr>
        <w:t>Scoring:</w:t>
      </w:r>
    </w:p>
    <w:p>
      <w:pPr>
        <w:spacing w:after="40"/>
      </w:pPr>
      <w:r>
        <w:rPr>
          <w:rFonts w:ascii="Calibri" w:hAnsi="Calibri"/>
          <w:b w:val="0"/>
          <w:i w:val="0"/>
          <w:sz w:val="20"/>
        </w:rPr>
        <w:t>No scoring — used as report-narration principle.</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Lens active: MBS report integrates sub-scores using Gestalt principles.  → Action: —</w:t>
      </w:r>
    </w:p>
    <w:p>
      <w:pPr>
        <w:spacing w:after="40"/>
      </w:pPr>
      <w:r>
        <w:rPr>
          <w:rFonts w:ascii="Calibri" w:hAnsi="Calibri"/>
          <w:b w:val="0"/>
          <w:i w:val="0"/>
          <w:sz w:val="20"/>
        </w:rPr>
        <w:t xml:space="preserve">  Low — Lens active: Same.  → Action: —</w:t>
      </w:r>
    </w:p>
    <w:p>
      <w:pPr>
        <w:spacing w:after="40"/>
      </w:pPr>
      <w:r>
        <w:rPr>
          <w:rFonts w:ascii="Calibri" w:hAnsi="Calibri"/>
          <w:b w:val="0"/>
          <w:i w:val="0"/>
          <w:sz w:val="20"/>
        </w:rPr>
        <w:t xml:space="preserve">  Moderate — Lens active: Same.  → Action: —</w:t>
      </w:r>
    </w:p>
    <w:p>
      <w:pPr>
        <w:spacing w:after="40"/>
      </w:pPr>
      <w:r>
        <w:rPr>
          <w:rFonts w:ascii="Calibri" w:hAnsi="Calibri"/>
          <w:b w:val="0"/>
          <w:i w:val="0"/>
          <w:sz w:val="20"/>
        </w:rPr>
        <w:t xml:space="preserve">  High — Lens active: Same.  → Action: —</w:t>
      </w:r>
    </w:p>
    <w:p>
      <w:pPr>
        <w:spacing w:after="40"/>
      </w:pPr>
      <w:r>
        <w:rPr>
          <w:rFonts w:ascii="Calibri" w:hAnsi="Calibri"/>
          <w:b w:val="0"/>
          <w:i w:val="0"/>
          <w:sz w:val="20"/>
        </w:rPr>
        <w:t xml:space="preserve">  Very High — Lens active: Same.  → Action: —</w:t>
      </w:r>
    </w:p>
    <w:p>
      <w:pPr>
        <w:spacing w:after="160"/>
      </w:pPr>
      <w:r>
        <w:rPr>
          <w:rFonts w:ascii="Calibri" w:hAnsi="Calibri"/>
          <w:b w:val="0"/>
          <w:i/>
          <w:color w:val="555555"/>
          <w:sz w:val="19"/>
        </w:rPr>
        <w:t>Source: Gestalt psychology (theoretical).  |  License: N/A.  |  Caution: Do not present as a score; this is an interpretation principle.</w:t>
      </w:r>
    </w:p>
    <w:p>
      <w:pPr>
        <w:pStyle w:val="Heading3"/>
      </w:pPr>
      <w:r>
        <w:t>72. LEN02_Lewin_BPE — Lewin's B = f(P, E) — Person-Environment Lens</w:t>
      </w:r>
    </w:p>
    <w:p>
      <w:pPr>
        <w:spacing w:after="80"/>
      </w:pPr>
      <w:r>
        <w:rPr>
          <w:rFonts w:ascii="Calibri" w:hAnsi="Calibri"/>
          <w:b w:val="0"/>
          <w:i/>
          <w:color w:val="555555"/>
          <w:sz w:val="20"/>
        </w:rPr>
        <w:t>Framework: Lewin's Field Theory  |  Category: Theory-Lens</w:t>
      </w:r>
    </w:p>
    <w:p>
      <w:pPr>
        <w:spacing w:after="40"/>
      </w:pPr>
      <w:r>
        <w:rPr>
          <w:rFonts w:ascii="Calibri" w:hAnsi="Calibri"/>
          <w:b w:val="0"/>
          <w:i w:val="0"/>
          <w:sz w:val="20"/>
        </w:rPr>
        <w:t>Construct: Behaviour is a function of Person AND Environment</w:t>
      </w:r>
    </w:p>
    <w:p>
      <w:pPr>
        <w:spacing w:after="40"/>
      </w:pPr>
      <w:r>
        <w:rPr>
          <w:rFonts w:ascii="Calibri" w:hAnsi="Calibri"/>
          <w:b w:val="0"/>
          <w:i w:val="0"/>
          <w:sz w:val="20"/>
        </w:rPr>
        <w:t>Sub-facets fed: LEWIN</w:t>
      </w:r>
    </w:p>
    <w:p>
      <w:pPr>
        <w:spacing w:after="80"/>
      </w:pPr>
      <w:r>
        <w:rPr>
          <w:rFonts w:ascii="Calibri" w:hAnsi="Calibri"/>
          <w:b w:val="0"/>
          <w:i w:val="0"/>
          <w:sz w:val="20"/>
        </w:rPr>
        <w:t>Target: All cohorts  |  Format: Single Likert + report integration  |  Time: ≈ 30 sec</w:t>
      </w:r>
    </w:p>
    <w:p>
      <w:pPr>
        <w:spacing w:after="120"/>
      </w:pPr>
      <w:r>
        <w:rPr>
          <w:rFonts w:ascii="Calibri" w:hAnsi="Calibri"/>
          <w:b w:val="0"/>
          <w:i w:val="0"/>
          <w:sz w:val="20"/>
        </w:rPr>
        <w:t>Purpose: Endorsement screen; primary use is REPORT-LOGIC for environment-fit coaching.</w:t>
      </w:r>
    </w:p>
    <w:p>
      <w:pPr>
        <w:spacing w:after="40"/>
      </w:pPr>
      <w:r>
        <w:rPr>
          <w:rFonts w:ascii="Calibri" w:hAnsi="Calibri"/>
          <w:b/>
          <w:i w:val="0"/>
          <w:color w:val="2E86AB"/>
          <w:sz w:val="20"/>
        </w:rPr>
        <w:t>Items used (2 from bank):</w:t>
      </w:r>
    </w:p>
    <w:p>
      <w:pPr>
        <w:pStyle w:val="ListBullet"/>
        <w:spacing w:after="40"/>
      </w:pPr>
      <w:r>
        <w:rPr>
          <w:sz w:val="21"/>
        </w:rPr>
        <w:t>OB-016 — I can think of many ways to get out of a tough spot.  · role: Environment shapes behaviour · weight: 0.5</w:t>
      </w:r>
    </w:p>
    <w:p>
      <w:pPr>
        <w:pStyle w:val="ListBullet"/>
        <w:spacing w:after="40"/>
      </w:pPr>
      <w:r>
        <w:rPr>
          <w:sz w:val="21"/>
        </w:rPr>
        <w:t>L-016 — My behaviour at work is shaped at least as much by the environment as by my personality.  · role: Lewin endorsement · weight: 1.0</w:t>
      </w:r>
    </w:p>
    <w:p>
      <w:pPr>
        <w:spacing w:after="40"/>
      </w:pPr>
      <w:r>
        <w:rPr>
          <w:rFonts w:ascii="Calibri" w:hAnsi="Calibri"/>
          <w:b/>
          <w:i w:val="0"/>
          <w:color w:val="2E86AB"/>
          <w:sz w:val="20"/>
        </w:rPr>
        <w:t>Scoring:</w:t>
      </w:r>
    </w:p>
    <w:p>
      <w:pPr>
        <w:spacing w:after="40"/>
      </w:pPr>
      <w:r>
        <w:rPr>
          <w:rFonts w:ascii="Calibri" w:hAnsi="Calibri"/>
          <w:b w:val="0"/>
          <w:i w:val="0"/>
          <w:sz w:val="20"/>
        </w:rPr>
        <w:t>LEWIN endorsement = weighted mean.</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Person-only thinker: Attributes behaviour to person alone.  → Action: Try the environment-lens for one issue.</w:t>
      </w:r>
    </w:p>
    <w:p>
      <w:pPr>
        <w:spacing w:after="40"/>
      </w:pPr>
      <w:r>
        <w:rPr>
          <w:rFonts w:ascii="Calibri" w:hAnsi="Calibri"/>
          <w:b w:val="0"/>
          <w:i w:val="0"/>
          <w:sz w:val="20"/>
        </w:rPr>
        <w:t xml:space="preserve">  Low — Mostly person: Some environment-thinking.  → Action: Build environment scan habit.</w:t>
      </w:r>
    </w:p>
    <w:p>
      <w:pPr>
        <w:spacing w:after="40"/>
      </w:pPr>
      <w:r>
        <w:rPr>
          <w:rFonts w:ascii="Calibri" w:hAnsi="Calibri"/>
          <w:b w:val="0"/>
          <w:i w:val="0"/>
          <w:sz w:val="20"/>
        </w:rPr>
        <w:t xml:space="preserve">  Moderate — Mixed: Balanced view.  → Action: Healthy.</w:t>
      </w:r>
    </w:p>
    <w:p>
      <w:pPr>
        <w:spacing w:after="40"/>
      </w:pPr>
      <w:r>
        <w:rPr>
          <w:rFonts w:ascii="Calibri" w:hAnsi="Calibri"/>
          <w:b w:val="0"/>
          <w:i w:val="0"/>
          <w:sz w:val="20"/>
        </w:rPr>
        <w:t xml:space="preserve">  High — Environment-aware: Sees person and environment together.  → Action: Useful for design / policy / coaching roles.</w:t>
      </w:r>
    </w:p>
    <w:p>
      <w:pPr>
        <w:spacing w:after="40"/>
      </w:pPr>
      <w:r>
        <w:rPr>
          <w:rFonts w:ascii="Calibri" w:hAnsi="Calibri"/>
          <w:b w:val="0"/>
          <w:i w:val="0"/>
          <w:sz w:val="20"/>
        </w:rPr>
        <w:t xml:space="preserve">  Very High — Strongly P×E thinker: Defining lens.  → Action: Suits OB / design / systems work.</w:t>
      </w:r>
    </w:p>
    <w:p>
      <w:pPr>
        <w:spacing w:after="160"/>
      </w:pPr>
      <w:r>
        <w:rPr>
          <w:rFonts w:ascii="Calibri" w:hAnsi="Calibri"/>
          <w:b w:val="0"/>
          <w:i/>
          <w:color w:val="555555"/>
          <w:sz w:val="19"/>
        </w:rPr>
        <w:t>Source: MBS-built per Lewin (1936).  |  License: MBS-original.  |  Caution: Lens, not personality.</w:t>
      </w:r>
    </w:p>
    <w:p>
      <w:r>
        <w:br w:type="page"/>
      </w:r>
    </w:p>
    <w:p>
      <w:pPr>
        <w:pStyle w:val="Heading3"/>
      </w:pPr>
      <w:r>
        <w:t>73. LEN03_Sense_Meaning — Sense-making vs Meaning-making (Reflective Lens)</w:t>
      </w:r>
    </w:p>
    <w:p>
      <w:pPr>
        <w:spacing w:after="80"/>
      </w:pPr>
      <w:r>
        <w:rPr>
          <w:rFonts w:ascii="Calibri" w:hAnsi="Calibri"/>
          <w:b w:val="0"/>
          <w:i/>
          <w:color w:val="555555"/>
          <w:sz w:val="20"/>
        </w:rPr>
        <w:t>Framework: Weick / Park sense-making vs meaning-making  |  Category: Theory-Lens</w:t>
      </w:r>
    </w:p>
    <w:p>
      <w:pPr>
        <w:spacing w:after="40"/>
      </w:pPr>
      <w:r>
        <w:rPr>
          <w:rFonts w:ascii="Calibri" w:hAnsi="Calibri"/>
          <w:b w:val="0"/>
          <w:i w:val="0"/>
          <w:sz w:val="20"/>
        </w:rPr>
        <w:t>Construct: Tendency to make sense of events (cognitive) vs make meaning of events (existential)</w:t>
      </w:r>
    </w:p>
    <w:p>
      <w:pPr>
        <w:spacing w:after="40"/>
      </w:pPr>
      <w:r>
        <w:rPr>
          <w:rFonts w:ascii="Calibri" w:hAnsi="Calibri"/>
          <w:b w:val="0"/>
          <w:i w:val="0"/>
          <w:sz w:val="20"/>
        </w:rPr>
        <w:t>Sub-facets fed: SENSE-MEAN</w:t>
      </w:r>
    </w:p>
    <w:p>
      <w:pPr>
        <w:spacing w:after="80"/>
      </w:pPr>
      <w:r>
        <w:rPr>
          <w:rFonts w:ascii="Calibri" w:hAnsi="Calibri"/>
          <w:b w:val="0"/>
          <w:i w:val="0"/>
          <w:sz w:val="20"/>
        </w:rPr>
        <w:t>Target: Class 11+  |  Format: Open-text reflection + AI coding  |  Time: ≈ 3 min</w:t>
      </w:r>
    </w:p>
    <w:p>
      <w:pPr>
        <w:spacing w:after="120"/>
      </w:pPr>
      <w:r>
        <w:rPr>
          <w:rFonts w:ascii="Calibri" w:hAnsi="Calibri"/>
          <w:b w:val="0"/>
          <w:i w:val="0"/>
          <w:sz w:val="20"/>
        </w:rPr>
        <w:t>Purpose: Used in MBS AI-interview phase to classify reflective style.</w:t>
      </w:r>
    </w:p>
    <w:p>
      <w:pPr>
        <w:spacing w:after="80"/>
      </w:pPr>
      <w:r>
        <w:rPr>
          <w:rFonts w:ascii="Calibri" w:hAnsi="Calibri"/>
          <w:b w:val="0"/>
          <w:i/>
          <w:sz w:val="20"/>
        </w:rPr>
        <w:t>Items: (Theory-lens — no scored items)</w:t>
      </w:r>
    </w:p>
    <w:p>
      <w:pPr>
        <w:spacing w:after="40"/>
      </w:pPr>
      <w:r>
        <w:rPr>
          <w:rFonts w:ascii="Calibri" w:hAnsi="Calibri"/>
          <w:b/>
          <w:i w:val="0"/>
          <w:color w:val="2E86AB"/>
          <w:sz w:val="20"/>
        </w:rPr>
        <w:t>Scoring:</w:t>
      </w:r>
    </w:p>
    <w:p>
      <w:pPr>
        <w:spacing w:after="40"/>
      </w:pPr>
      <w:r>
        <w:rPr>
          <w:rFonts w:ascii="Calibri" w:hAnsi="Calibri"/>
          <w:b w:val="0"/>
          <w:i w:val="0"/>
          <w:sz w:val="20"/>
        </w:rPr>
        <w:t>AI-coded based on open-text response to 'Tell me about a time that changed you.'</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Strong sense-making: Frames events in cognitive 'what happened/why' terms.  → Action: Pair with meaning-making practice.</w:t>
      </w:r>
    </w:p>
    <w:p>
      <w:pPr>
        <w:spacing w:after="40"/>
      </w:pPr>
      <w:r>
        <w:rPr>
          <w:rFonts w:ascii="Calibri" w:hAnsi="Calibri"/>
          <w:b w:val="0"/>
          <w:i w:val="0"/>
          <w:sz w:val="20"/>
        </w:rPr>
        <w:t xml:space="preserve">  Low — Sense-leaning: Mostly cognitive framing.  → Action: Try one purpose-oriented reflection.</w:t>
      </w:r>
    </w:p>
    <w:p>
      <w:pPr>
        <w:spacing w:after="40"/>
      </w:pPr>
      <w:r>
        <w:rPr>
          <w:rFonts w:ascii="Calibri" w:hAnsi="Calibri"/>
          <w:b w:val="0"/>
          <w:i w:val="0"/>
          <w:sz w:val="20"/>
        </w:rPr>
        <w:t xml:space="preserve">  Moderate — Mixed: Both modes used.  → Action: Healthy reflective style.</w:t>
      </w:r>
    </w:p>
    <w:p>
      <w:pPr>
        <w:spacing w:after="40"/>
      </w:pPr>
      <w:r>
        <w:rPr>
          <w:rFonts w:ascii="Calibri" w:hAnsi="Calibri"/>
          <w:b w:val="0"/>
          <w:i w:val="0"/>
          <w:sz w:val="20"/>
        </w:rPr>
        <w:t xml:space="preserve">  High — Meaning-leaning: Frames in purpose/significance terms.  → Action: Channel into reflective roles.</w:t>
      </w:r>
    </w:p>
    <w:p>
      <w:pPr>
        <w:spacing w:after="40"/>
      </w:pPr>
      <w:r>
        <w:rPr>
          <w:rFonts w:ascii="Calibri" w:hAnsi="Calibri"/>
          <w:b w:val="0"/>
          <w:i w:val="0"/>
          <w:sz w:val="20"/>
        </w:rPr>
        <w:t xml:space="preserve">  Very High — Strong meaning-making: Defining mode.  → Action: Suits coaching/counselling/writing roles.</w:t>
      </w:r>
    </w:p>
    <w:p>
      <w:pPr>
        <w:spacing w:after="160"/>
      </w:pPr>
      <w:r>
        <w:rPr>
          <w:rFonts w:ascii="Calibri" w:hAnsi="Calibri"/>
          <w:b w:val="0"/>
          <w:i/>
          <w:color w:val="555555"/>
          <w:sz w:val="19"/>
        </w:rPr>
        <w:t>Source: MBS-built per Weick (1995) / Park (2010).  |  License: MBS-original.  |  Caution: AI coding required; not a Likert-scored tool.</w:t>
      </w:r>
    </w:p>
    <w:p>
      <w:pPr>
        <w:pStyle w:val="Heading3"/>
      </w:pPr>
      <w:r>
        <w:t>74. LEN04_Reinforcement_Lens — Reinforcement Theory — Behavioural Lens</w:t>
      </w:r>
    </w:p>
    <w:p>
      <w:pPr>
        <w:spacing w:after="80"/>
      </w:pPr>
      <w:r>
        <w:rPr>
          <w:rFonts w:ascii="Calibri" w:hAnsi="Calibri"/>
          <w:b w:val="0"/>
          <w:i/>
          <w:color w:val="555555"/>
          <w:sz w:val="20"/>
        </w:rPr>
        <w:t>Framework: Skinner's Operant Conditioning  |  Category: Theory-Lens</w:t>
      </w:r>
    </w:p>
    <w:p>
      <w:pPr>
        <w:spacing w:after="40"/>
      </w:pPr>
      <w:r>
        <w:rPr>
          <w:rFonts w:ascii="Calibri" w:hAnsi="Calibri"/>
          <w:b w:val="0"/>
          <w:i w:val="0"/>
          <w:sz w:val="20"/>
        </w:rPr>
        <w:t>Construct: Behavioural-change logic (reward/punishment shapes behaviour)</w:t>
      </w:r>
    </w:p>
    <w:p>
      <w:pPr>
        <w:spacing w:after="40"/>
      </w:pPr>
      <w:r>
        <w:rPr>
          <w:rFonts w:ascii="Calibri" w:hAnsi="Calibri"/>
          <w:b w:val="0"/>
          <w:i w:val="0"/>
          <w:sz w:val="20"/>
        </w:rPr>
        <w:t>Sub-facets fed: REINF-LENS</w:t>
      </w:r>
    </w:p>
    <w:p>
      <w:pPr>
        <w:spacing w:after="80"/>
      </w:pPr>
      <w:r>
        <w:rPr>
          <w:rFonts w:ascii="Calibri" w:hAnsi="Calibri"/>
          <w:b w:val="0"/>
          <w:i w:val="0"/>
          <w:sz w:val="20"/>
        </w:rPr>
        <w:t>Target: All  |  Format: Lens, not a measurement  |  Time: —</w:t>
      </w:r>
    </w:p>
    <w:p>
      <w:pPr>
        <w:spacing w:after="120"/>
      </w:pPr>
      <w:r>
        <w:rPr>
          <w:rFonts w:ascii="Calibri" w:hAnsi="Calibri"/>
          <w:b w:val="0"/>
          <w:i w:val="0"/>
          <w:sz w:val="20"/>
        </w:rPr>
        <w:t>Purpose: Report-engine principle for the 12-month Development Plan (habit design).</w:t>
      </w:r>
    </w:p>
    <w:p>
      <w:pPr>
        <w:spacing w:after="80"/>
      </w:pPr>
      <w:r>
        <w:rPr>
          <w:rFonts w:ascii="Calibri" w:hAnsi="Calibri"/>
          <w:b w:val="0"/>
          <w:i/>
          <w:sz w:val="20"/>
        </w:rPr>
        <w:t>Items: (Theory-lens — no scored items)</w:t>
      </w:r>
    </w:p>
    <w:p>
      <w:pPr>
        <w:spacing w:after="40"/>
      </w:pPr>
      <w:r>
        <w:rPr>
          <w:rFonts w:ascii="Calibri" w:hAnsi="Calibri"/>
          <w:b/>
          <w:i w:val="0"/>
          <w:color w:val="2E86AB"/>
          <w:sz w:val="20"/>
        </w:rPr>
        <w:t>Scoring:</w:t>
      </w:r>
    </w:p>
    <w:p>
      <w:pPr>
        <w:spacing w:after="40"/>
      </w:pPr>
      <w:r>
        <w:rPr>
          <w:rFonts w:ascii="Calibri" w:hAnsi="Calibri"/>
          <w:b w:val="0"/>
          <w:i w:val="0"/>
          <w:sz w:val="20"/>
        </w:rPr>
        <w:t>No scoring — applied as design principle in MBS development plan.</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Lens active: Used in plan design.  → Action: —</w:t>
      </w:r>
    </w:p>
    <w:p>
      <w:pPr>
        <w:spacing w:after="40"/>
      </w:pPr>
      <w:r>
        <w:rPr>
          <w:rFonts w:ascii="Calibri" w:hAnsi="Calibri"/>
          <w:b w:val="0"/>
          <w:i w:val="0"/>
          <w:sz w:val="20"/>
        </w:rPr>
        <w:t xml:space="preserve">  Low — Lens active: Used in plan design.  → Action: —</w:t>
      </w:r>
    </w:p>
    <w:p>
      <w:pPr>
        <w:spacing w:after="40"/>
      </w:pPr>
      <w:r>
        <w:rPr>
          <w:rFonts w:ascii="Calibri" w:hAnsi="Calibri"/>
          <w:b w:val="0"/>
          <w:i w:val="0"/>
          <w:sz w:val="20"/>
        </w:rPr>
        <w:t xml:space="preserve">  Moderate — Lens active: Used in plan design.  → Action: —</w:t>
      </w:r>
    </w:p>
    <w:p>
      <w:pPr>
        <w:spacing w:after="40"/>
      </w:pPr>
      <w:r>
        <w:rPr>
          <w:rFonts w:ascii="Calibri" w:hAnsi="Calibri"/>
          <w:b w:val="0"/>
          <w:i w:val="0"/>
          <w:sz w:val="20"/>
        </w:rPr>
        <w:t xml:space="preserve">  High — Lens active: Used in plan design.  → Action: —</w:t>
      </w:r>
    </w:p>
    <w:p>
      <w:pPr>
        <w:spacing w:after="40"/>
      </w:pPr>
      <w:r>
        <w:rPr>
          <w:rFonts w:ascii="Calibri" w:hAnsi="Calibri"/>
          <w:b w:val="0"/>
          <w:i w:val="0"/>
          <w:sz w:val="20"/>
        </w:rPr>
        <w:t xml:space="preserve">  Very High — Lens active: Used in plan design.  → Action: —</w:t>
      </w:r>
    </w:p>
    <w:p>
      <w:pPr>
        <w:spacing w:after="160"/>
      </w:pPr>
      <w:r>
        <w:rPr>
          <w:rFonts w:ascii="Calibri" w:hAnsi="Calibri"/>
          <w:b w:val="0"/>
          <w:i/>
          <w:color w:val="555555"/>
          <w:sz w:val="19"/>
        </w:rPr>
        <w:t>Source: Skinner; MBS-applied.  |  License: N/A.  |  Caution: Behavioural lens used responsibly — never coercive.</w:t>
      </w:r>
    </w:p>
    <w:p>
      <w:pPr>
        <w:pStyle w:val="Heading3"/>
      </w:pPr>
      <w:r>
        <w:t>75. MOTI_Grit_Pilot_BankForm — Grit (Pilot — bank-form re-statement)</w:t>
      </w:r>
    </w:p>
    <w:p>
      <w:pPr>
        <w:spacing w:after="80"/>
      </w:pPr>
      <w:r>
        <w:rPr>
          <w:rFonts w:ascii="Calibri" w:hAnsi="Calibri"/>
          <w:b w:val="0"/>
          <w:i/>
          <w:color w:val="555555"/>
          <w:sz w:val="20"/>
        </w:rPr>
        <w:t>Framework: Duckworth Grit  |  Category: Motivation</w:t>
      </w:r>
    </w:p>
    <w:p>
      <w:pPr>
        <w:spacing w:after="40"/>
      </w:pPr>
      <w:r>
        <w:rPr>
          <w:rFonts w:ascii="Calibri" w:hAnsi="Calibri"/>
          <w:b w:val="0"/>
          <w:i w:val="0"/>
          <w:sz w:val="20"/>
        </w:rPr>
        <w:t>Construct: Perseverance + Consistency</w:t>
      </w:r>
    </w:p>
    <w:p>
      <w:pPr>
        <w:spacing w:after="40"/>
      </w:pPr>
      <w:r>
        <w:rPr>
          <w:rFonts w:ascii="Calibri" w:hAnsi="Calibri"/>
          <w:b w:val="0"/>
          <w:i w:val="0"/>
          <w:sz w:val="20"/>
        </w:rPr>
        <w:t>Sub-facets fed: GRIT-PE, GRIT-CI</w:t>
      </w:r>
    </w:p>
    <w:p>
      <w:pPr>
        <w:spacing w:after="80"/>
      </w:pPr>
      <w:r>
        <w:rPr>
          <w:rFonts w:ascii="Calibri" w:hAnsi="Calibri"/>
          <w:b w:val="0"/>
          <w:i w:val="0"/>
          <w:sz w:val="20"/>
        </w:rPr>
        <w:t>Target: Class 10+  |  Format: Likert (from bank)  |  Time: ≈ 1 min</w:t>
      </w:r>
    </w:p>
    <w:p>
      <w:pPr>
        <w:spacing w:after="120"/>
      </w:pPr>
      <w:r>
        <w:rPr>
          <w:rFonts w:ascii="Calibri" w:hAnsi="Calibri"/>
          <w:b w:val="0"/>
          <w:i w:val="0"/>
          <w:sz w:val="20"/>
        </w:rPr>
        <w:t>Purpose: Same as pilot Grit, now drawing from master bank for multi-feed efficiency.</w:t>
      </w:r>
    </w:p>
    <w:p>
      <w:pPr>
        <w:spacing w:after="40"/>
      </w:pPr>
      <w:r>
        <w:rPr>
          <w:rFonts w:ascii="Calibri" w:hAnsi="Calibri"/>
          <w:b/>
          <w:i w:val="0"/>
          <w:color w:val="2E86AB"/>
          <w:sz w:val="20"/>
        </w:rPr>
        <w:t>Items used (5 from bank):</w:t>
      </w:r>
    </w:p>
    <w:p>
      <w:pPr>
        <w:pStyle w:val="ListBullet"/>
        <w:spacing w:after="40"/>
      </w:pPr>
      <w:r>
        <w:rPr>
          <w:sz w:val="21"/>
        </w:rPr>
        <w:t>P-005 — I make plans and stick to them.  · role: PE (Goal-setting overlap) · weight: 0.8</w:t>
      </w:r>
    </w:p>
    <w:p>
      <w:pPr>
        <w:pStyle w:val="ListBullet"/>
        <w:spacing w:after="40"/>
      </w:pPr>
      <w:r>
        <w:rPr>
          <w:sz w:val="21"/>
        </w:rPr>
        <w:t>P-006 — I often leave things half-done. [REVERSE]  · role: PE reverse · weight: 1.0</w:t>
      </w:r>
    </w:p>
    <w:p>
      <w:pPr>
        <w:pStyle w:val="ListBullet"/>
        <w:spacing w:after="40"/>
      </w:pPr>
      <w:r>
        <w:rPr>
          <w:sz w:val="21"/>
        </w:rPr>
        <w:t>M-021 — I am a hard worker.  · role: PE (Hard worker) · weight: 1.0</w:t>
      </w:r>
    </w:p>
    <w:p>
      <w:pPr>
        <w:pStyle w:val="ListBullet"/>
        <w:spacing w:after="40"/>
      </w:pPr>
      <w:r>
        <w:rPr>
          <w:sz w:val="21"/>
        </w:rPr>
        <w:t>M-022 — Setbacks don't discourage me — I bounce back.  · role: PE (bounce back) · weight: 1.0</w:t>
      </w:r>
    </w:p>
    <w:p>
      <w:pPr>
        <w:pStyle w:val="ListBullet"/>
        <w:spacing w:after="40"/>
      </w:pPr>
      <w:r>
        <w:rPr>
          <w:sz w:val="21"/>
        </w:rPr>
        <w:t>M-023 — I often abandon goals when a more exciting one appears. [REVERSE]  · role: CI (switching goals — reverse) · weight: 1.0</w:t>
      </w:r>
    </w:p>
    <w:p>
      <w:pPr>
        <w:spacing w:after="40"/>
      </w:pPr>
      <w:r>
        <w:rPr>
          <w:rFonts w:ascii="Calibri" w:hAnsi="Calibri"/>
          <w:b/>
          <w:i w:val="0"/>
          <w:color w:val="2E86AB"/>
          <w:sz w:val="20"/>
        </w:rPr>
        <w:t>Scoring:</w:t>
      </w:r>
    </w:p>
    <w:p>
      <w:pPr>
        <w:spacing w:after="40"/>
      </w:pPr>
      <w:r>
        <w:rPr>
          <w:rFonts w:ascii="Calibri" w:hAnsi="Calibri"/>
          <w:b w:val="0"/>
          <w:i w:val="0"/>
          <w:sz w:val="20"/>
        </w:rPr>
        <w:t>Reverse P-006, M-023. PE = mean(P-005×0.8, reverse P-006, M-021, M-022). CI = reverse M-023. Total = mean of all.</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strong perseverance: strong perseverance is not yet a defining feature for you. You're more still building stamina-leaning right now.  → Action: Pick ONE 30-day micro-goal; track daily.</w:t>
      </w:r>
    </w:p>
    <w:p>
      <w:pPr>
        <w:spacing w:after="40"/>
      </w:pPr>
      <w:r>
        <w:rPr>
          <w:rFonts w:ascii="Calibri" w:hAnsi="Calibri"/>
          <w:b w:val="0"/>
          <w:i w:val="0"/>
          <w:sz w:val="20"/>
        </w:rPr>
        <w:t xml:space="preserve">  Low — Developing strong perseverance: You show strong perseverance sometimes; in many situations still building stamina habits still dominate.  → Action: Pick one weekly habit that practises strong perseverance.</w:t>
      </w:r>
    </w:p>
    <w:p>
      <w:pPr>
        <w:spacing w:after="40"/>
      </w:pPr>
      <w:r>
        <w:rPr>
          <w:rFonts w:ascii="Calibri" w:hAnsi="Calibri"/>
          <w:b w:val="0"/>
          <w:i w:val="0"/>
          <w:sz w:val="20"/>
        </w:rPr>
        <w:t xml:space="preserve">  Moderate — Balanced: You can move between strong perseverance and still building stamina as the situation needs.  → Action: Choose which mode to default to in your most important arena.</w:t>
      </w:r>
    </w:p>
    <w:p>
      <w:pPr>
        <w:spacing w:after="40"/>
      </w:pPr>
      <w:r>
        <w:rPr>
          <w:rFonts w:ascii="Calibri" w:hAnsi="Calibri"/>
          <w:b w:val="0"/>
          <w:i w:val="0"/>
          <w:sz w:val="20"/>
        </w:rPr>
        <w:t xml:space="preserve">  High — Clear strong perseverance: strong perseverance is a clear feature of how you operate.  → Action: Channel into long-haul roles; watch for over-persistence on dead-ends.</w:t>
      </w:r>
    </w:p>
    <w:p>
      <w:pPr>
        <w:spacing w:after="40"/>
      </w:pPr>
      <w:r>
        <w:rPr>
          <w:rFonts w:ascii="Calibri" w:hAnsi="Calibri"/>
          <w:b w:val="0"/>
          <w:i w:val="0"/>
          <w:sz w:val="20"/>
        </w:rPr>
        <w:t xml:space="preserve">  Very High — Signature strong perseverance: strong perseverance is a defining strength — others recognise this in you.  → Action: Channel into roles that reward strong perseverance; mentor those still developing it.</w:t>
      </w:r>
    </w:p>
    <w:p>
      <w:pPr>
        <w:spacing w:after="160"/>
      </w:pPr>
      <w:r>
        <w:rPr>
          <w:rFonts w:ascii="Calibri" w:hAnsi="Calibri"/>
          <w:b w:val="0"/>
          <w:i/>
          <w:color w:val="555555"/>
          <w:sz w:val="19"/>
        </w:rPr>
        <w:t>Source: Duckworth; MBS-reworded.  |  License: Public / verify commercial.  |  Caution: Strength indicator, not a verdict.</w:t>
      </w:r>
    </w:p>
    <w:p>
      <w:pPr>
        <w:pStyle w:val="Heading3"/>
      </w:pPr>
      <w:r>
        <w:t>76. SDT_Pilot_BankForm — Self-Determination Theory (Pilot — bank-form)</w:t>
      </w:r>
    </w:p>
    <w:p>
      <w:pPr>
        <w:spacing w:after="80"/>
      </w:pPr>
      <w:r>
        <w:rPr>
          <w:rFonts w:ascii="Calibri" w:hAnsi="Calibri"/>
          <w:b w:val="0"/>
          <w:i/>
          <w:color w:val="555555"/>
          <w:sz w:val="20"/>
        </w:rPr>
        <w:t>Framework: Deci &amp; Ryan SDT / BPNSFS  |  Category: Motivation</w:t>
      </w:r>
    </w:p>
    <w:p>
      <w:pPr>
        <w:spacing w:after="40"/>
      </w:pPr>
      <w:r>
        <w:rPr>
          <w:rFonts w:ascii="Calibri" w:hAnsi="Calibri"/>
          <w:b w:val="0"/>
          <w:i w:val="0"/>
          <w:sz w:val="20"/>
        </w:rPr>
        <w:t>Construct: Autonomy + Competence + Relatedness need-satisfaction</w:t>
      </w:r>
    </w:p>
    <w:p>
      <w:pPr>
        <w:spacing w:after="40"/>
      </w:pPr>
      <w:r>
        <w:rPr>
          <w:rFonts w:ascii="Calibri" w:hAnsi="Calibri"/>
          <w:b w:val="0"/>
          <w:i w:val="0"/>
          <w:sz w:val="20"/>
        </w:rPr>
        <w:t>Sub-facets fed: SDT-AUT, SDT-COM, SDT-REL</w:t>
      </w:r>
    </w:p>
    <w:p>
      <w:pPr>
        <w:spacing w:after="80"/>
      </w:pPr>
      <w:r>
        <w:rPr>
          <w:rFonts w:ascii="Calibri" w:hAnsi="Calibri"/>
          <w:b w:val="0"/>
          <w:i w:val="0"/>
          <w:sz w:val="20"/>
        </w:rPr>
        <w:t>Target: Class 10+  |  Format: Likert (from bank)  |  Time: ≈ 1 min</w:t>
      </w:r>
    </w:p>
    <w:p>
      <w:pPr>
        <w:spacing w:after="120"/>
      </w:pPr>
      <w:r>
        <w:rPr>
          <w:rFonts w:ascii="Calibri" w:hAnsi="Calibri"/>
          <w:b w:val="0"/>
          <w:i w:val="0"/>
          <w:sz w:val="20"/>
        </w:rPr>
        <w:t>Purpose: Same as pilot SDT, now multi-feed via master bank.</w:t>
      </w:r>
    </w:p>
    <w:p>
      <w:pPr>
        <w:spacing w:after="40"/>
      </w:pPr>
      <w:r>
        <w:rPr>
          <w:rFonts w:ascii="Calibri" w:hAnsi="Calibri"/>
          <w:b/>
          <w:i w:val="0"/>
          <w:color w:val="2E86AB"/>
          <w:sz w:val="20"/>
        </w:rPr>
        <w:t>Items used (5 from bank):</w:t>
      </w:r>
    </w:p>
    <w:p>
      <w:pPr>
        <w:pStyle w:val="ListBullet"/>
        <w:spacing w:after="40"/>
      </w:pPr>
      <w:r>
        <w:rPr>
          <w:sz w:val="21"/>
        </w:rPr>
        <w:t>M-009 — I feel free to make my own choices about what I do.  · role: Autonomy · weight: 1.0</w:t>
      </w:r>
    </w:p>
    <w:p>
      <w:pPr>
        <w:pStyle w:val="ListBullet"/>
        <w:spacing w:after="40"/>
      </w:pPr>
      <w:r>
        <w:rPr>
          <w:sz w:val="21"/>
        </w:rPr>
        <w:t>M-010 — I feel forced to do many things I would not choose. [REVERSE]  · role: Autonomy reverse · weight: 1.0</w:t>
      </w:r>
    </w:p>
    <w:p>
      <w:pPr>
        <w:pStyle w:val="ListBullet"/>
        <w:spacing w:after="40"/>
      </w:pPr>
      <w:r>
        <w:rPr>
          <w:sz w:val="21"/>
        </w:rPr>
        <w:t>M-011 — I feel capable at what I do.  · role: Competence · weight: 1.0</w:t>
      </w:r>
    </w:p>
    <w:p>
      <w:pPr>
        <w:pStyle w:val="ListBullet"/>
        <w:spacing w:after="40"/>
      </w:pPr>
      <w:r>
        <w:rPr>
          <w:sz w:val="21"/>
        </w:rPr>
        <w:t>M-012 — I doubt whether I can really do things well. [REVERSE]  · role: Competence reverse · weight: 1.0</w:t>
      </w:r>
    </w:p>
    <w:p>
      <w:pPr>
        <w:pStyle w:val="ListBullet"/>
        <w:spacing w:after="40"/>
      </w:pPr>
      <w:r>
        <w:rPr>
          <w:sz w:val="21"/>
        </w:rPr>
        <w:t>M-002 — I feel close and connected to people who matter to me.  · role: Relatedness · weight: 1.0</w:t>
      </w:r>
    </w:p>
    <w:p>
      <w:pPr>
        <w:spacing w:after="40"/>
      </w:pPr>
      <w:r>
        <w:rPr>
          <w:rFonts w:ascii="Calibri" w:hAnsi="Calibri"/>
          <w:b/>
          <w:i w:val="0"/>
          <w:color w:val="2E86AB"/>
          <w:sz w:val="20"/>
        </w:rPr>
        <w:t>Scoring:</w:t>
      </w:r>
    </w:p>
    <w:p>
      <w:pPr>
        <w:spacing w:after="40"/>
      </w:pPr>
      <w:r>
        <w:rPr>
          <w:rFonts w:ascii="Calibri" w:hAnsi="Calibri"/>
          <w:b w:val="0"/>
          <w:i w:val="0"/>
          <w:sz w:val="20"/>
        </w:rPr>
        <w:t>Reverse M-010, M-012. AUT = mean(M-009, rev M-010). COM = mean(M-011, rev M-012). REL = M-002. Total = mean.</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Need largely unmet: Need barely met; key motivation drain.  → Action: Identify one environmental change for this need.</w:t>
      </w:r>
    </w:p>
    <w:p>
      <w:pPr>
        <w:spacing w:after="40"/>
      </w:pPr>
      <w:r>
        <w:rPr>
          <w:rFonts w:ascii="Calibri" w:hAnsi="Calibri"/>
          <w:b w:val="0"/>
          <w:i w:val="0"/>
          <w:sz w:val="20"/>
        </w:rPr>
        <w:t xml:space="preserve">  Low — Underfed: Occasionally met.  → Action: Build one weekly need-supportive habit.</w:t>
      </w:r>
    </w:p>
    <w:p>
      <w:pPr>
        <w:spacing w:after="40"/>
      </w:pPr>
      <w:r>
        <w:rPr>
          <w:rFonts w:ascii="Calibri" w:hAnsi="Calibri"/>
          <w:b w:val="0"/>
          <w:i w:val="0"/>
          <w:sz w:val="20"/>
        </w:rPr>
        <w:t xml:space="preserve">  Moderate — Adequate: Baseline satisfied.  → Action: Identify one upgrade.</w:t>
      </w:r>
    </w:p>
    <w:p>
      <w:pPr>
        <w:spacing w:after="40"/>
      </w:pPr>
      <w:r>
        <w:rPr>
          <w:rFonts w:ascii="Calibri" w:hAnsi="Calibri"/>
          <w:b w:val="0"/>
          <w:i w:val="0"/>
          <w:sz w:val="20"/>
        </w:rPr>
        <w:t xml:space="preserve">  High — Well-supported: Need consistently met.  → Action: Protect this in next choice.</w:t>
      </w:r>
    </w:p>
    <w:p>
      <w:pPr>
        <w:spacing w:after="40"/>
      </w:pPr>
      <w:r>
        <w:rPr>
          <w:rFonts w:ascii="Calibri" w:hAnsi="Calibri"/>
          <w:b w:val="0"/>
          <w:i w:val="0"/>
          <w:sz w:val="20"/>
        </w:rPr>
        <w:t xml:space="preserve">  Very High — Thriving: Need richly met.  → Action: Help create the conditions for others.</w:t>
      </w:r>
    </w:p>
    <w:p>
      <w:pPr>
        <w:spacing w:after="160"/>
      </w:pPr>
      <w:r>
        <w:rPr>
          <w:rFonts w:ascii="Calibri" w:hAnsi="Calibri"/>
          <w:b w:val="0"/>
          <w:i/>
          <w:color w:val="555555"/>
          <w:sz w:val="19"/>
        </w:rPr>
        <w:t>Source: BPNSFS (Chen et al. 2015); MBS-reworded.  |  License: Free for research; verify commercial.  |  Caution: Low scores = environment-person misfit, not personal deficit.</w:t>
      </w:r>
    </w:p>
    <w:p>
      <w:pPr>
        <w:pStyle w:val="Heading3"/>
      </w:pPr>
      <w:r>
        <w:t>77. EQ_Pilot_BankForm — Emotional Intelligence (Pilot — bank-form)</w:t>
      </w:r>
    </w:p>
    <w:p>
      <w:pPr>
        <w:spacing w:after="80"/>
      </w:pPr>
      <w:r>
        <w:rPr>
          <w:rFonts w:ascii="Calibri" w:hAnsi="Calibri"/>
          <w:b w:val="0"/>
          <w:i/>
          <w:color w:val="555555"/>
          <w:sz w:val="20"/>
        </w:rPr>
        <w:t>Framework: Schutte SSEIT / Goleman 5-pillar  |  Category: Intelligence</w:t>
      </w:r>
    </w:p>
    <w:p>
      <w:pPr>
        <w:spacing w:after="40"/>
      </w:pPr>
      <w:r>
        <w:rPr>
          <w:rFonts w:ascii="Calibri" w:hAnsi="Calibri"/>
          <w:b w:val="0"/>
          <w:i w:val="0"/>
          <w:sz w:val="20"/>
        </w:rPr>
        <w:t>Construct: Self-Awareness, Self-Regulation, Social-Motivation, Empathy, Social Skills</w:t>
      </w:r>
    </w:p>
    <w:p>
      <w:pPr>
        <w:spacing w:after="40"/>
      </w:pPr>
      <w:r>
        <w:rPr>
          <w:rFonts w:ascii="Calibri" w:hAnsi="Calibri"/>
          <w:b w:val="0"/>
          <w:i w:val="0"/>
          <w:sz w:val="20"/>
        </w:rPr>
        <w:t>Sub-facets fed: EQ-SA, EQ-SR, EQ-SM, EQ-EM, EQ-SS</w:t>
      </w:r>
    </w:p>
    <w:p>
      <w:pPr>
        <w:spacing w:after="80"/>
      </w:pPr>
      <w:r>
        <w:rPr>
          <w:rFonts w:ascii="Calibri" w:hAnsi="Calibri"/>
          <w:b w:val="0"/>
          <w:i w:val="0"/>
          <w:sz w:val="20"/>
        </w:rPr>
        <w:t>Target: Class 10+  |  Format: Likert (from bank)  |  Time: ≈ 2 min</w:t>
      </w:r>
    </w:p>
    <w:p>
      <w:pPr>
        <w:spacing w:after="120"/>
      </w:pPr>
      <w:r>
        <w:rPr>
          <w:rFonts w:ascii="Calibri" w:hAnsi="Calibri"/>
          <w:b w:val="0"/>
          <w:i w:val="0"/>
          <w:sz w:val="20"/>
        </w:rPr>
        <w:t>Purpose: Same as pilot EQ, now multi-feed.</w:t>
      </w:r>
    </w:p>
    <w:p>
      <w:pPr>
        <w:spacing w:after="40"/>
      </w:pPr>
      <w:r>
        <w:rPr>
          <w:rFonts w:ascii="Calibri" w:hAnsi="Calibri"/>
          <w:b/>
          <w:i w:val="0"/>
          <w:color w:val="2E86AB"/>
          <w:sz w:val="20"/>
        </w:rPr>
        <w:t>Items used (7 from bank):</w:t>
      </w:r>
    </w:p>
    <w:p>
      <w:pPr>
        <w:pStyle w:val="ListBullet"/>
        <w:spacing w:after="40"/>
      </w:pPr>
      <w:r>
        <w:rPr>
          <w:sz w:val="21"/>
        </w:rPr>
        <w:t>I-001 — I usually know exactly what I am feeling at any given moment.  · role: Self-Awareness · weight: 1.0</w:t>
      </w:r>
    </w:p>
    <w:p>
      <w:pPr>
        <w:pStyle w:val="ListBullet"/>
        <w:spacing w:after="40"/>
      </w:pPr>
      <w:r>
        <w:rPr>
          <w:sz w:val="21"/>
        </w:rPr>
        <w:t>I-002 — I have trouble understanding why I react the way I do. [REVERSE]  · role: Self-Awareness reverse · weight: 1.0</w:t>
      </w:r>
    </w:p>
    <w:p>
      <w:pPr>
        <w:pStyle w:val="ListBullet"/>
        <w:spacing w:after="40"/>
      </w:pPr>
      <w:r>
        <w:rPr>
          <w:sz w:val="21"/>
        </w:rPr>
        <w:t>I-003 — When I feel upset, I can calm myself down quickly.  · role: Self-Regulation · weight: 1.0</w:t>
      </w:r>
    </w:p>
    <w:p>
      <w:pPr>
        <w:pStyle w:val="ListBullet"/>
        <w:spacing w:after="40"/>
      </w:pPr>
      <w:r>
        <w:rPr>
          <w:sz w:val="21"/>
        </w:rPr>
        <w:t>M-022 — Setbacks don't discourage me — I bounce back.  · role: Social-Motivation (bounce back) · weight: 1.0</w:t>
      </w:r>
    </w:p>
    <w:p>
      <w:pPr>
        <w:pStyle w:val="ListBullet"/>
        <w:spacing w:after="40"/>
      </w:pPr>
      <w:r>
        <w:rPr>
          <w:sz w:val="21"/>
        </w:rPr>
        <w:t>I-004 — I can usually sense what others are feeling, even when they don't say it.  · role: Empathy · weight: 1.0</w:t>
      </w:r>
    </w:p>
    <w:p>
      <w:pPr>
        <w:pStyle w:val="ListBullet"/>
        <w:spacing w:after="40"/>
      </w:pPr>
      <w:r>
        <w:rPr>
          <w:sz w:val="21"/>
        </w:rPr>
        <w:t>P-008 — I am not really interested in others' problems. [REVERSE]  · role: Empathy reverse · weight: 1.0</w:t>
      </w:r>
    </w:p>
    <w:p>
      <w:pPr>
        <w:pStyle w:val="ListBullet"/>
        <w:spacing w:after="40"/>
      </w:pPr>
      <w:r>
        <w:rPr>
          <w:sz w:val="21"/>
        </w:rPr>
        <w:t>I-005 — I am good at managing conflict and bringing people together.  · role: Social Skills · weight: 1.0</w:t>
      </w:r>
    </w:p>
    <w:p>
      <w:pPr>
        <w:spacing w:after="40"/>
      </w:pPr>
      <w:r>
        <w:rPr>
          <w:rFonts w:ascii="Calibri" w:hAnsi="Calibri"/>
          <w:b/>
          <w:i w:val="0"/>
          <w:color w:val="2E86AB"/>
          <w:sz w:val="20"/>
        </w:rPr>
        <w:t>Scoring:</w:t>
      </w:r>
    </w:p>
    <w:p>
      <w:pPr>
        <w:spacing w:after="40"/>
      </w:pPr>
      <w:r>
        <w:rPr>
          <w:rFonts w:ascii="Calibri" w:hAnsi="Calibri"/>
          <w:b w:val="0"/>
          <w:i w:val="0"/>
          <w:sz w:val="20"/>
        </w:rPr>
        <w:t>Reverse I-002, P-008. SA = mean(I-001, rev I-002). SR = I-003. SM = M-022. EM = mean(I-004, rev P-008). SS = I-005. Total = mean of 5 facets.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Emerging outstanding EQ: outstanding EQ is not yet a defining feature for you. You're more emerging EQ-leaning right now.  → Action: Start an emotion-journal; one sentence/day.</w:t>
      </w:r>
    </w:p>
    <w:p>
      <w:pPr>
        <w:spacing w:after="40"/>
      </w:pPr>
      <w:r>
        <w:rPr>
          <w:rFonts w:ascii="Calibri" w:hAnsi="Calibri"/>
          <w:b w:val="0"/>
          <w:i w:val="0"/>
          <w:sz w:val="20"/>
        </w:rPr>
        <w:t xml:space="preserve">  Low — Developing outstanding EQ: You show outstanding EQ sometimes; in many situations emerging EQ habits still dominate.  → Action: Pick one weekly habit that practises outstanding EQ.</w:t>
      </w:r>
    </w:p>
    <w:p>
      <w:pPr>
        <w:spacing w:after="40"/>
      </w:pPr>
      <w:r>
        <w:rPr>
          <w:rFonts w:ascii="Calibri" w:hAnsi="Calibri"/>
          <w:b w:val="0"/>
          <w:i w:val="0"/>
          <w:sz w:val="20"/>
        </w:rPr>
        <w:t xml:space="preserve">  Moderate — Balanced: You can move between outstanding EQ and emerging EQ as the situation needs.  → Action: Choose which mode to default to in your most important arena.</w:t>
      </w:r>
    </w:p>
    <w:p>
      <w:pPr>
        <w:spacing w:after="40"/>
      </w:pPr>
      <w:r>
        <w:rPr>
          <w:rFonts w:ascii="Calibri" w:hAnsi="Calibri"/>
          <w:b w:val="0"/>
          <w:i w:val="0"/>
          <w:sz w:val="20"/>
        </w:rPr>
        <w:t xml:space="preserve">  High — Clear outstanding EQ: outstanding EQ is a clear feature of how you operate.  → Action: Channel into facilitation/coaching; protect recovery time.</w:t>
      </w:r>
    </w:p>
    <w:p>
      <w:pPr>
        <w:spacing w:after="40"/>
      </w:pPr>
      <w:r>
        <w:rPr>
          <w:rFonts w:ascii="Calibri" w:hAnsi="Calibri"/>
          <w:b w:val="0"/>
          <w:i w:val="0"/>
          <w:sz w:val="20"/>
        </w:rPr>
        <w:t xml:space="preserve">  Very High — Signature outstanding EQ: outstanding EQ is a defining strength — others recognise this in you.  → Action: Channel into roles that reward outstanding EQ; mentor those still developing it.</w:t>
      </w:r>
    </w:p>
    <w:p>
      <w:pPr>
        <w:spacing w:after="160"/>
      </w:pPr>
      <w:r>
        <w:rPr>
          <w:rFonts w:ascii="Calibri" w:hAnsi="Calibri"/>
          <w:b w:val="0"/>
          <w:i/>
          <w:color w:val="555555"/>
          <w:sz w:val="19"/>
        </w:rPr>
        <w:t>Source: SSEIT (Schutte 1998); MBS-reworded.  |  License: Research-available; verify commercial.  |  Caution: Self-report bias known; pair with peer-rating for high-stakes.</w:t>
      </w:r>
    </w:p>
    <w:p>
      <w:pPr>
        <w:pStyle w:val="Heading3"/>
      </w:pPr>
      <w:r>
        <w:t>78. DT_Pilot_BankForm — Dark Triad (Pilot — bank-form)</w:t>
      </w:r>
    </w:p>
    <w:p>
      <w:pPr>
        <w:spacing w:after="80"/>
      </w:pPr>
      <w:r>
        <w:rPr>
          <w:rFonts w:ascii="Calibri" w:hAnsi="Calibri"/>
          <w:b w:val="0"/>
          <w:i/>
          <w:color w:val="555555"/>
          <w:sz w:val="20"/>
        </w:rPr>
        <w:t>Framework: SD3 (Jones &amp; Paulhus)  |  Category: Personality (Flag)</w:t>
      </w:r>
    </w:p>
    <w:p>
      <w:pPr>
        <w:spacing w:after="40"/>
      </w:pPr>
      <w:r>
        <w:rPr>
          <w:rFonts w:ascii="Calibri" w:hAnsi="Calibri"/>
          <w:b w:val="0"/>
          <w:i w:val="0"/>
          <w:sz w:val="20"/>
        </w:rPr>
        <w:t>Construct: Narcissism + Machiavellianism + Psychopathy</w:t>
      </w:r>
    </w:p>
    <w:p>
      <w:pPr>
        <w:spacing w:after="40"/>
      </w:pPr>
      <w:r>
        <w:rPr>
          <w:rFonts w:ascii="Calibri" w:hAnsi="Calibri"/>
          <w:b w:val="0"/>
          <w:i w:val="0"/>
          <w:sz w:val="20"/>
        </w:rPr>
        <w:t>Sub-facets fed: DT-N, DT-M, DT-P, DT-FLAG</w:t>
      </w:r>
    </w:p>
    <w:p>
      <w:pPr>
        <w:spacing w:after="80"/>
      </w:pPr>
      <w:r>
        <w:rPr>
          <w:rFonts w:ascii="Calibri" w:hAnsi="Calibri"/>
          <w:b w:val="0"/>
          <w:i w:val="0"/>
          <w:sz w:val="20"/>
        </w:rPr>
        <w:t>Target: Class 11+ ONLY  |  Format: Likert (from bank, 3 items)  |  Time: ≈ 1 min</w:t>
      </w:r>
    </w:p>
    <w:p>
      <w:pPr>
        <w:spacing w:after="120"/>
      </w:pPr>
      <w:r>
        <w:rPr>
          <w:rFonts w:ascii="Calibri" w:hAnsi="Calibri"/>
          <w:b w:val="0"/>
          <w:i w:val="0"/>
          <w:sz w:val="20"/>
        </w:rPr>
        <w:t>Purpose: Same as pilot, now bank-form.</w:t>
      </w:r>
    </w:p>
    <w:p>
      <w:pPr>
        <w:spacing w:after="40"/>
      </w:pPr>
      <w:r>
        <w:rPr>
          <w:rFonts w:ascii="Calibri" w:hAnsi="Calibri"/>
          <w:b/>
          <w:i w:val="0"/>
          <w:color w:val="2E86AB"/>
          <w:sz w:val="20"/>
        </w:rPr>
        <w:t>Items used (3 from bank):</w:t>
      </w:r>
    </w:p>
    <w:p>
      <w:pPr>
        <w:pStyle w:val="ListBullet"/>
        <w:spacing w:after="40"/>
      </w:pPr>
      <w:r>
        <w:rPr>
          <w:sz w:val="21"/>
        </w:rPr>
        <w:t>P-011 — People should pay attention to me — I am a natural leader.  · role: Narcissism · weight: 1.0</w:t>
      </w:r>
    </w:p>
    <w:p>
      <w:pPr>
        <w:pStyle w:val="ListBullet"/>
        <w:spacing w:after="40"/>
      </w:pPr>
      <w:r>
        <w:rPr>
          <w:sz w:val="21"/>
        </w:rPr>
        <w:t>P-012 — It is smart to keep useful information to yourself.  · role: Machiavellianism · weight: 1.0</w:t>
      </w:r>
    </w:p>
    <w:p>
      <w:pPr>
        <w:pStyle w:val="ListBullet"/>
        <w:spacing w:after="40"/>
      </w:pPr>
      <w:r>
        <w:rPr>
          <w:sz w:val="21"/>
        </w:rPr>
        <w:t>P-013 — I sometimes enjoy seeing people I dislike fail.  · role: Psychopathy · weight: 1.0</w:t>
      </w:r>
    </w:p>
    <w:p>
      <w:pPr>
        <w:spacing w:after="40"/>
      </w:pPr>
      <w:r>
        <w:rPr>
          <w:rFonts w:ascii="Calibri" w:hAnsi="Calibri"/>
          <w:b/>
          <w:i w:val="0"/>
          <w:color w:val="2E86AB"/>
          <w:sz w:val="20"/>
        </w:rPr>
        <w:t>Scoring:</w:t>
      </w:r>
    </w:p>
    <w:p>
      <w:pPr>
        <w:spacing w:after="40"/>
      </w:pPr>
      <w:r>
        <w:rPr>
          <w:rFonts w:ascii="Calibri" w:hAnsi="Calibri"/>
          <w:b w:val="0"/>
          <w:i w:val="0"/>
          <w:sz w:val="20"/>
        </w:rPr>
        <w:t>No reverses. Each sub = item. Composite = mean. FLAG TRUE if composite ≥ 75 AND any sub ≥ 75.</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No elevation: Not a defining feature.  → Action: No action.</w:t>
      </w:r>
    </w:p>
    <w:p>
      <w:pPr>
        <w:spacing w:after="40"/>
      </w:pPr>
      <w:r>
        <w:rPr>
          <w:rFonts w:ascii="Calibri" w:hAnsi="Calibri"/>
          <w:b w:val="0"/>
          <w:i w:val="0"/>
          <w:sz w:val="20"/>
        </w:rPr>
        <w:t xml:space="preserve">  Low — Minimal: Within typical range.  → Action: —</w:t>
      </w:r>
    </w:p>
    <w:p>
      <w:pPr>
        <w:spacing w:after="40"/>
      </w:pPr>
      <w:r>
        <w:rPr>
          <w:rFonts w:ascii="Calibri" w:hAnsi="Calibri"/>
          <w:b w:val="0"/>
          <w:i w:val="0"/>
          <w:sz w:val="20"/>
        </w:rPr>
        <w:t xml:space="preserve">  Moderate — Moderate: Context-sensitive surfaces.  → Action: Reflective journaling.</w:t>
      </w:r>
    </w:p>
    <w:p>
      <w:pPr>
        <w:spacing w:after="40"/>
      </w:pPr>
      <w:r>
        <w:rPr>
          <w:rFonts w:ascii="Calibri" w:hAnsi="Calibri"/>
          <w:b w:val="0"/>
          <w:i w:val="0"/>
          <w:sz w:val="20"/>
        </w:rPr>
        <w:t xml:space="preserve">  High — Elevated: Notable; affects trust.  → Action: Counsellor visibility ON.</w:t>
      </w:r>
    </w:p>
    <w:p>
      <w:pPr>
        <w:spacing w:after="40"/>
      </w:pPr>
      <w:r>
        <w:rPr>
          <w:rFonts w:ascii="Calibri" w:hAnsi="Calibri"/>
          <w:b w:val="0"/>
          <w:i w:val="0"/>
          <w:sz w:val="20"/>
        </w:rPr>
        <w:t xml:space="preserve">  Very High — Highly elevated: Defining mode.  → Action: Counsellor referral; never in selection.</w:t>
      </w:r>
    </w:p>
    <w:p>
      <w:pPr>
        <w:spacing w:after="160"/>
      </w:pPr>
      <w:r>
        <w:rPr>
          <w:rFonts w:ascii="Calibri" w:hAnsi="Calibri"/>
          <w:b w:val="0"/>
          <w:i/>
          <w:color w:val="555555"/>
          <w:sz w:val="19"/>
        </w:rPr>
        <w:t>Source: SD3-derived.  |  License: Verify SD3 commercial.  |  Caution: NEVER displayed numerically; counsellor-only.</w:t>
      </w:r>
    </w:p>
    <w:p>
      <w:pPr>
        <w:pStyle w:val="Heading3"/>
      </w:pPr>
      <w:r>
        <w:t>79. PSAFE_Pilot_BankForm — Psychological Safety (Pilot — bank-form)</w:t>
      </w:r>
    </w:p>
    <w:p>
      <w:pPr>
        <w:spacing w:after="80"/>
      </w:pPr>
      <w:r>
        <w:rPr>
          <w:rFonts w:ascii="Calibri" w:hAnsi="Calibri"/>
          <w:b w:val="0"/>
          <w:i/>
          <w:color w:val="555555"/>
          <w:sz w:val="20"/>
        </w:rPr>
        <w:t>Framework: Edmondson TPS-7  |  Category: OB / Leadership</w:t>
      </w:r>
    </w:p>
    <w:p>
      <w:pPr>
        <w:spacing w:after="40"/>
      </w:pPr>
      <w:r>
        <w:rPr>
          <w:rFonts w:ascii="Calibri" w:hAnsi="Calibri"/>
          <w:b w:val="0"/>
          <w:i w:val="0"/>
          <w:sz w:val="20"/>
        </w:rPr>
        <w:t>Construct: Team climate for interpersonal risk-taking</w:t>
      </w:r>
    </w:p>
    <w:p>
      <w:pPr>
        <w:spacing w:after="40"/>
      </w:pPr>
      <w:r>
        <w:rPr>
          <w:rFonts w:ascii="Calibri" w:hAnsi="Calibri"/>
          <w:b w:val="0"/>
          <w:i w:val="0"/>
          <w:sz w:val="20"/>
        </w:rPr>
        <w:t>Sub-facets fed: OB-PS</w:t>
      </w:r>
    </w:p>
    <w:p>
      <w:pPr>
        <w:spacing w:after="80"/>
      </w:pPr>
      <w:r>
        <w:rPr>
          <w:rFonts w:ascii="Calibri" w:hAnsi="Calibri"/>
          <w:b w:val="0"/>
          <w:i w:val="0"/>
          <w:sz w:val="20"/>
        </w:rPr>
        <w:t>Target: College + workforce  |  Format: Likert (from bank)  |  Time: ≈ 1 min</w:t>
      </w:r>
    </w:p>
    <w:p>
      <w:pPr>
        <w:spacing w:after="120"/>
      </w:pPr>
      <w:r>
        <w:rPr>
          <w:rFonts w:ascii="Calibri" w:hAnsi="Calibri"/>
          <w:b w:val="0"/>
          <w:i w:val="0"/>
          <w:sz w:val="20"/>
        </w:rPr>
        <w:t>Purpose: Same as pilot, now bank-form.</w:t>
      </w:r>
    </w:p>
    <w:p>
      <w:pPr>
        <w:spacing w:after="40"/>
      </w:pPr>
      <w:r>
        <w:rPr>
          <w:rFonts w:ascii="Calibri" w:hAnsi="Calibri"/>
          <w:b/>
          <w:i w:val="0"/>
          <w:color w:val="2E86AB"/>
          <w:sz w:val="20"/>
        </w:rPr>
        <w:t>Items used (5 from bank):</w:t>
      </w:r>
    </w:p>
    <w:p>
      <w:pPr>
        <w:pStyle w:val="ListBullet"/>
        <w:spacing w:after="40"/>
      </w:pPr>
      <w:r>
        <w:rPr>
          <w:sz w:val="21"/>
        </w:rPr>
        <w:t>OB-001 — If you make a mistake on this team, it is often held against you. [REVERSE]  · role: Mistakes held against · weight: 1.0</w:t>
      </w:r>
    </w:p>
    <w:p>
      <w:pPr>
        <w:pStyle w:val="ListBullet"/>
        <w:spacing w:after="40"/>
      </w:pPr>
      <w:r>
        <w:rPr>
          <w:sz w:val="21"/>
        </w:rPr>
        <w:t>OB-002 — Members of this team can bring up problems and tough issues.  · role: Bring up problems · weight: 1.0</w:t>
      </w:r>
    </w:p>
    <w:p>
      <w:pPr>
        <w:pStyle w:val="ListBullet"/>
        <w:spacing w:after="40"/>
      </w:pPr>
      <w:r>
        <w:rPr>
          <w:sz w:val="21"/>
        </w:rPr>
        <w:t>OB-003 — It is safe to take a risk on this team.  · role: Safe to take risk · weight: 1.0</w:t>
      </w:r>
    </w:p>
    <w:p>
      <w:pPr>
        <w:pStyle w:val="ListBullet"/>
        <w:spacing w:after="40"/>
      </w:pPr>
      <w:r>
        <w:rPr>
          <w:sz w:val="21"/>
        </w:rPr>
        <w:t>OB-004 — It is difficult to ask other members of this team for help. [REVERSE]  · role: Hard to ask help · weight: 1.0</w:t>
      </w:r>
    </w:p>
    <w:p>
      <w:pPr>
        <w:pStyle w:val="ListBullet"/>
        <w:spacing w:after="40"/>
      </w:pPr>
      <w:r>
        <w:rPr>
          <w:sz w:val="21"/>
        </w:rPr>
        <w:t>OB-005 — My unique skills and talents are valued and used by this team.  · role: Skills valued · weight: 1.0</w:t>
      </w:r>
    </w:p>
    <w:p>
      <w:pPr>
        <w:spacing w:after="40"/>
      </w:pPr>
      <w:r>
        <w:rPr>
          <w:rFonts w:ascii="Calibri" w:hAnsi="Calibri"/>
          <w:b/>
          <w:i w:val="0"/>
          <w:color w:val="2E86AB"/>
          <w:sz w:val="20"/>
        </w:rPr>
        <w:t>Scoring:</w:t>
      </w:r>
    </w:p>
    <w:p>
      <w:pPr>
        <w:spacing w:after="40"/>
      </w:pPr>
      <w:r>
        <w:rPr>
          <w:rFonts w:ascii="Calibri" w:hAnsi="Calibri"/>
          <w:b w:val="0"/>
          <w:i w:val="0"/>
          <w:sz w:val="20"/>
        </w:rPr>
        <w:t>Reverse OB-001, OB-004. Psych Safety = mean of 5 scaled values.</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Unsafe: Mistakes punished; voices silenced.  → Action: Escalate to facilitator/counsellor.</w:t>
      </w:r>
    </w:p>
    <w:p>
      <w:pPr>
        <w:spacing w:after="40"/>
      </w:pPr>
      <w:r>
        <w:rPr>
          <w:rFonts w:ascii="Calibri" w:hAnsi="Calibri"/>
          <w:b w:val="0"/>
          <w:i w:val="0"/>
          <w:sz w:val="20"/>
        </w:rPr>
        <w:t xml:space="preserve">  Low — Guarded: Selective about sharing.  → Action: Identify one trusted ally.</w:t>
      </w:r>
    </w:p>
    <w:p>
      <w:pPr>
        <w:spacing w:after="40"/>
      </w:pPr>
      <w:r>
        <w:rPr>
          <w:rFonts w:ascii="Calibri" w:hAnsi="Calibri"/>
          <w:b w:val="0"/>
          <w:i w:val="0"/>
          <w:sz w:val="20"/>
        </w:rPr>
        <w:t xml:space="preserve">  Moderate — Mixed: Safety topic-dependent.  → Action: Map safe vs unsafe topics; share with leader.</w:t>
      </w:r>
    </w:p>
    <w:p>
      <w:pPr>
        <w:spacing w:after="40"/>
      </w:pPr>
      <w:r>
        <w:rPr>
          <w:rFonts w:ascii="Calibri" w:hAnsi="Calibri"/>
          <w:b w:val="0"/>
          <w:i w:val="0"/>
          <w:sz w:val="20"/>
        </w:rPr>
        <w:t xml:space="preserve">  High — Largely safe: Can speak up in most situations.  → Action: Take a bigger learning risk.</w:t>
      </w:r>
    </w:p>
    <w:p>
      <w:pPr>
        <w:spacing w:after="40"/>
      </w:pPr>
      <w:r>
        <w:rPr>
          <w:rFonts w:ascii="Calibri" w:hAnsi="Calibri"/>
          <w:b w:val="0"/>
          <w:i w:val="0"/>
          <w:sz w:val="20"/>
        </w:rPr>
        <w:t xml:space="preserve">  Very High — Highly safe: Truly safe team.  → Action: Help newer members learn the norms.</w:t>
      </w:r>
    </w:p>
    <w:p>
      <w:pPr>
        <w:spacing w:after="160"/>
      </w:pPr>
      <w:r>
        <w:rPr>
          <w:rFonts w:ascii="Calibri" w:hAnsi="Calibri"/>
          <w:b w:val="0"/>
          <w:i/>
          <w:color w:val="555555"/>
          <w:sz w:val="19"/>
        </w:rPr>
        <w:t>Source: Edmondson 1999.  |  License: Research; verify commercial.  |  Caution: Measures environment, not person.</w:t>
      </w:r>
    </w:p>
    <w:p>
      <w:pPr>
        <w:pStyle w:val="Heading3"/>
      </w:pPr>
      <w:r>
        <w:t>80. SLT_Pilot_BankForm — Situational Leadership (Pilot — bank-form)</w:t>
      </w:r>
    </w:p>
    <w:p>
      <w:pPr>
        <w:spacing w:after="80"/>
      </w:pPr>
      <w:r>
        <w:rPr>
          <w:rFonts w:ascii="Calibri" w:hAnsi="Calibri"/>
          <w:b w:val="0"/>
          <w:i/>
          <w:color w:val="555555"/>
          <w:sz w:val="20"/>
        </w:rPr>
        <w:t>Framework: Hersey-Blanchard SLT  |  Category: Leadership</w:t>
      </w:r>
    </w:p>
    <w:p>
      <w:pPr>
        <w:spacing w:after="40"/>
      </w:pPr>
      <w:r>
        <w:rPr>
          <w:rFonts w:ascii="Calibri" w:hAnsi="Calibri"/>
          <w:b w:val="0"/>
          <w:i w:val="0"/>
          <w:sz w:val="20"/>
        </w:rPr>
        <w:t>Construct: 4-style SLT preference: Telling, Selling, Participating, Delegating</w:t>
      </w:r>
    </w:p>
    <w:p>
      <w:pPr>
        <w:spacing w:after="40"/>
      </w:pPr>
      <w:r>
        <w:rPr>
          <w:rFonts w:ascii="Calibri" w:hAnsi="Calibri"/>
          <w:b w:val="0"/>
          <w:i w:val="0"/>
          <w:sz w:val="20"/>
        </w:rPr>
        <w:t>Sub-facets fed: SLT (S1-S4)</w:t>
      </w:r>
    </w:p>
    <w:p>
      <w:pPr>
        <w:spacing w:after="80"/>
      </w:pPr>
      <w:r>
        <w:rPr>
          <w:rFonts w:ascii="Calibri" w:hAnsi="Calibri"/>
          <w:b w:val="0"/>
          <w:i w:val="0"/>
          <w:sz w:val="20"/>
        </w:rPr>
        <w:t>Target: College + workforce  |  Format: SJT (from bank)  |  Time: ≈ 3 min</w:t>
      </w:r>
    </w:p>
    <w:p>
      <w:pPr>
        <w:spacing w:after="120"/>
      </w:pPr>
      <w:r>
        <w:rPr>
          <w:rFonts w:ascii="Calibri" w:hAnsi="Calibri"/>
          <w:b w:val="0"/>
          <w:i w:val="0"/>
          <w:sz w:val="20"/>
        </w:rPr>
        <w:t>Purpose: Same as pilot, now bank-form.</w:t>
      </w:r>
    </w:p>
    <w:p>
      <w:pPr>
        <w:spacing w:after="40"/>
      </w:pPr>
      <w:r>
        <w:rPr>
          <w:rFonts w:ascii="Calibri" w:hAnsi="Calibri"/>
          <w:b/>
          <w:i w:val="0"/>
          <w:color w:val="2E86AB"/>
          <w:sz w:val="20"/>
        </w:rPr>
        <w:t>Items used (3 from bank):</w:t>
      </w:r>
    </w:p>
    <w:p>
      <w:pPr>
        <w:pStyle w:val="ListBullet"/>
        <w:spacing w:after="40"/>
      </w:pPr>
      <w:r>
        <w:rPr>
          <w:sz w:val="21"/>
        </w:rPr>
        <w:t>L-001-SJT — A new junior teammate has never done a task like this before. You most likely: (a) Walk them through every step — Telling; (b) Explain &amp; check often — Selling; (c) Ask how they'd approach it — Participating; (d) Hand it over — Delegating.  · role: S1/S2/S3/S4 SJT · weight: 1.0</w:t>
      </w:r>
    </w:p>
    <w:p>
      <w:pPr>
        <w:pStyle w:val="ListBullet"/>
        <w:spacing w:after="40"/>
      </w:pPr>
      <w:r>
        <w:rPr>
          <w:sz w:val="21"/>
        </w:rPr>
        <w:t>L-002-SJT — Capable, demotivated peer is missing deadlines. You: (a) Set firm deadlines &amp; check daily — Telling; (b) Re-explain importance, re-energise — Selling; (c) Sit down &amp; decide steps together — Participating; (d) Trust them to recover — Delegating.  · role: S1/S2/S3/S4 SJT · weight: 1.0</w:t>
      </w:r>
    </w:p>
    <w:p>
      <w:pPr>
        <w:pStyle w:val="ListBullet"/>
        <w:spacing w:after="40"/>
      </w:pPr>
      <w:r>
        <w:rPr>
          <w:sz w:val="21"/>
        </w:rPr>
        <w:t>L-003-SJT — Team is stuck on a creative problem and looks to you. You: (a) Hand them a tested template — Telling/Directive; (b) Pitch your idea enthusiastically — Selling/Inspirational; (c) Brainstorm with team &amp; synthesise — Participating; (d) Step back, let them self-organise — Delegating.  · role: S1/S2/S3/S4 SJT · weight: 1.0</w:t>
      </w:r>
    </w:p>
    <w:p>
      <w:pPr>
        <w:spacing w:after="40"/>
      </w:pPr>
      <w:r>
        <w:rPr>
          <w:rFonts w:ascii="Calibri" w:hAnsi="Calibri"/>
          <w:b/>
          <w:i w:val="0"/>
          <w:color w:val="2E86AB"/>
          <w:sz w:val="20"/>
        </w:rPr>
        <w:t>Scoring:</w:t>
      </w:r>
    </w:p>
    <w:p>
      <w:pPr>
        <w:spacing w:after="40"/>
      </w:pPr>
      <w:r>
        <w:rPr>
          <w:rFonts w:ascii="Calibri" w:hAnsi="Calibri"/>
          <w:b w:val="0"/>
          <w:i w:val="0"/>
          <w:sz w:val="20"/>
        </w:rPr>
        <w:t>Count selections by style (a=S1, b=S2, c=S3, d=S4) across 3 items. Each style score = (count / 3) × 100. Dominant = highest. Flexibility = number of styles ≥ 33.</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Rarely used: Almost never lead in this style.  → Action: Try in one low-stakes situation this month.</w:t>
      </w:r>
    </w:p>
    <w:p>
      <w:pPr>
        <w:spacing w:after="40"/>
      </w:pPr>
      <w:r>
        <w:rPr>
          <w:rFonts w:ascii="Calibri" w:hAnsi="Calibri"/>
          <w:b w:val="0"/>
          <w:i w:val="0"/>
          <w:sz w:val="20"/>
        </w:rPr>
        <w:t xml:space="preserve">  Low — Occasional: Use only in select situations.  → Action: Build situation-recognition.</w:t>
      </w:r>
    </w:p>
    <w:p>
      <w:pPr>
        <w:spacing w:after="40"/>
      </w:pPr>
      <w:r>
        <w:rPr>
          <w:rFonts w:ascii="Calibri" w:hAnsi="Calibri"/>
          <w:b w:val="0"/>
          <w:i w:val="0"/>
          <w:sz w:val="20"/>
        </w:rPr>
        <w:t xml:space="preserve">  Moderate — Balanced: Comfortable in toolkit.  → Action: Stretch less-used styles.</w:t>
      </w:r>
    </w:p>
    <w:p>
      <w:pPr>
        <w:spacing w:after="40"/>
      </w:pPr>
      <w:r>
        <w:rPr>
          <w:rFonts w:ascii="Calibri" w:hAnsi="Calibri"/>
          <w:b w:val="0"/>
          <w:i w:val="0"/>
          <w:sz w:val="20"/>
        </w:rPr>
        <w:t xml:space="preserve">  High — Preferred: Default mode.  → Action: Watch for mismatch.</w:t>
      </w:r>
    </w:p>
    <w:p>
      <w:pPr>
        <w:spacing w:after="40"/>
      </w:pPr>
      <w:r>
        <w:rPr>
          <w:rFonts w:ascii="Calibri" w:hAnsi="Calibri"/>
          <w:b w:val="0"/>
          <w:i w:val="0"/>
          <w:sz w:val="20"/>
        </w:rPr>
        <w:t xml:space="preserve">  Very High — Dominant: Signature.  → Action: Run 30-day deliberate-stretch experiments.</w:t>
      </w:r>
    </w:p>
    <w:p>
      <w:pPr>
        <w:spacing w:after="160"/>
      </w:pPr>
      <w:r>
        <w:rPr>
          <w:rFonts w:ascii="Calibri" w:hAnsi="Calibri"/>
          <w:b w:val="0"/>
          <w:i/>
          <w:color w:val="555555"/>
          <w:sz w:val="19"/>
        </w:rPr>
        <w:t>Source: MBS-built SJT (Hersey-Blanchard inspired).  |  License: MBS-original (CLS LEAD not used).  |  Caution: Style preference ≠ ability.</w:t>
      </w:r>
    </w:p>
    <w:p>
      <w:r>
        <w:br w:type="page"/>
      </w:r>
    </w:p>
    <w:p>
      <w:pPr>
        <w:pStyle w:val="Heading3"/>
      </w:pPr>
      <w:r>
        <w:t>81. CRT_Pilot_BankForm — Cognitive Reflection / System 1 vs 2 (Pilot — bank-form)</w:t>
      </w:r>
    </w:p>
    <w:p>
      <w:pPr>
        <w:spacing w:after="80"/>
      </w:pPr>
      <w:r>
        <w:rPr>
          <w:rFonts w:ascii="Calibri" w:hAnsi="Calibri"/>
          <w:b w:val="0"/>
          <w:i/>
          <w:color w:val="555555"/>
          <w:sz w:val="20"/>
        </w:rPr>
        <w:t>Framework: CRT (Frederick) / Kahneman S1-S2  |  Category: Intelligence / Cognitive</w:t>
      </w:r>
    </w:p>
    <w:p>
      <w:pPr>
        <w:spacing w:after="40"/>
      </w:pPr>
      <w:r>
        <w:rPr>
          <w:rFonts w:ascii="Calibri" w:hAnsi="Calibri"/>
          <w:b w:val="0"/>
          <w:i w:val="0"/>
          <w:sz w:val="20"/>
        </w:rPr>
        <w:t>Construct: Reflection-override of intuitive answers</w:t>
      </w:r>
    </w:p>
    <w:p>
      <w:pPr>
        <w:spacing w:after="40"/>
      </w:pPr>
      <w:r>
        <w:rPr>
          <w:rFonts w:ascii="Calibri" w:hAnsi="Calibri"/>
          <w:b w:val="0"/>
          <w:i w:val="0"/>
          <w:sz w:val="20"/>
        </w:rPr>
        <w:t>Sub-facets fed: CRT, S1S2, JUDG-BIAS</w:t>
      </w:r>
    </w:p>
    <w:p>
      <w:pPr>
        <w:spacing w:after="80"/>
      </w:pPr>
      <w:r>
        <w:rPr>
          <w:rFonts w:ascii="Calibri" w:hAnsi="Calibri"/>
          <w:b w:val="0"/>
          <w:i w:val="0"/>
          <w:sz w:val="20"/>
        </w:rPr>
        <w:t>Target: Class 10+  |  Format: Task items (from bank)  |  Time: ≈ 3 min</w:t>
      </w:r>
    </w:p>
    <w:p>
      <w:pPr>
        <w:spacing w:after="120"/>
      </w:pPr>
      <w:r>
        <w:rPr>
          <w:rFonts w:ascii="Calibri" w:hAnsi="Calibri"/>
          <w:b w:val="0"/>
          <w:i w:val="0"/>
          <w:sz w:val="20"/>
        </w:rPr>
        <w:t>Purpose: Same as pilot, now bank-form.</w:t>
      </w:r>
    </w:p>
    <w:p>
      <w:pPr>
        <w:spacing w:after="40"/>
      </w:pPr>
      <w:r>
        <w:rPr>
          <w:rFonts w:ascii="Calibri" w:hAnsi="Calibri"/>
          <w:b/>
          <w:i w:val="0"/>
          <w:color w:val="2E86AB"/>
          <w:sz w:val="20"/>
        </w:rPr>
        <w:t>Items used (3 from bank):</w:t>
      </w:r>
    </w:p>
    <w:p>
      <w:pPr>
        <w:pStyle w:val="ListBullet"/>
        <w:spacing w:after="40"/>
      </w:pPr>
      <w:r>
        <w:rPr>
          <w:sz w:val="21"/>
        </w:rPr>
        <w:t>I-019-TASK — A bat and a ball cost ₹110 in total. The bat costs ₹100 more than the ball. How much does the ball cost? (Correct = ₹5)  · role: Bat &amp; ball · weight: 1.0</w:t>
      </w:r>
    </w:p>
    <w:p>
      <w:pPr>
        <w:pStyle w:val="ListBullet"/>
        <w:spacing w:after="40"/>
      </w:pPr>
      <w:r>
        <w:rPr>
          <w:sz w:val="21"/>
        </w:rPr>
        <w:t>I-020-TASK — If 5 machines make 5 widgets in 5 minutes, how long would 100 machines take to make 100 widgets? (Correct = 5 minutes)  · role: Machines &amp; widgets · weight: 1.0</w:t>
      </w:r>
    </w:p>
    <w:p>
      <w:pPr>
        <w:pStyle w:val="ListBullet"/>
        <w:spacing w:after="40"/>
      </w:pPr>
      <w:r>
        <w:rPr>
          <w:sz w:val="21"/>
        </w:rPr>
        <w:t>I-018 — I often jump to the first answer that feels right. [REVERSE]  · role: Jump-to-first-answer (reverse) · weight: 0.6</w:t>
      </w:r>
    </w:p>
    <w:p>
      <w:pPr>
        <w:spacing w:after="40"/>
      </w:pPr>
      <w:r>
        <w:rPr>
          <w:rFonts w:ascii="Calibri" w:hAnsi="Calibri"/>
          <w:b/>
          <w:i w:val="0"/>
          <w:color w:val="2E86AB"/>
          <w:sz w:val="20"/>
        </w:rPr>
        <w:t>Scoring:</w:t>
      </w:r>
    </w:p>
    <w:p>
      <w:pPr>
        <w:spacing w:after="40"/>
      </w:pPr>
      <w:r>
        <w:rPr>
          <w:rFonts w:ascii="Calibri" w:hAnsi="Calibri"/>
          <w:b w:val="0"/>
          <w:i w:val="0"/>
          <w:sz w:val="20"/>
        </w:rPr>
        <w:t>Tasks: correct = 100, else 0. I-018 reverse-scaled. CRT = mean (weighted).</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Intuitive: Fast gut answers.  → Action: Practice 10-second pause.</w:t>
      </w:r>
    </w:p>
    <w:p>
      <w:pPr>
        <w:spacing w:after="40"/>
      </w:pPr>
      <w:r>
        <w:rPr>
          <w:rFonts w:ascii="Calibri" w:hAnsi="Calibri"/>
          <w:b w:val="0"/>
          <w:i w:val="0"/>
          <w:sz w:val="20"/>
        </w:rPr>
        <w:t xml:space="preserve">  Low — Mostly intuitive: Instinct usually wins.  → Action: One CRT puzzle a day.</w:t>
      </w:r>
    </w:p>
    <w:p>
      <w:pPr>
        <w:spacing w:after="40"/>
      </w:pPr>
      <w:r>
        <w:rPr>
          <w:rFonts w:ascii="Calibri" w:hAnsi="Calibri"/>
          <w:b w:val="0"/>
          <w:i w:val="0"/>
          <w:sz w:val="20"/>
        </w:rPr>
        <w:t xml:space="preserve">  Moderate — Balanced: Mix of gut + analysis.  → Action: Know WHEN to use each.</w:t>
      </w:r>
    </w:p>
    <w:p>
      <w:pPr>
        <w:spacing w:after="40"/>
      </w:pPr>
      <w:r>
        <w:rPr>
          <w:rFonts w:ascii="Calibri" w:hAnsi="Calibri"/>
          <w:b w:val="0"/>
          <w:i w:val="0"/>
          <w:sz w:val="20"/>
        </w:rPr>
        <w:t xml:space="preserve">  High — Reflective: Pause and check by default.  → Action: Channel into analytics/audit.</w:t>
      </w:r>
    </w:p>
    <w:p>
      <w:pPr>
        <w:spacing w:after="40"/>
      </w:pPr>
      <w:r>
        <w:rPr>
          <w:rFonts w:ascii="Calibri" w:hAnsi="Calibri"/>
          <w:b w:val="0"/>
          <w:i w:val="0"/>
          <w:sz w:val="20"/>
        </w:rPr>
        <w:t xml:space="preserve">  Very High — Highly reflective: Stress-test reasoning always.  → Action: Pair with action-oriented teammates.</w:t>
      </w:r>
    </w:p>
    <w:p>
      <w:pPr>
        <w:spacing w:after="160"/>
      </w:pPr>
      <w:r>
        <w:rPr>
          <w:rFonts w:ascii="Calibri" w:hAnsi="Calibri"/>
          <w:b w:val="0"/>
          <w:i/>
          <w:color w:val="555555"/>
          <w:sz w:val="19"/>
        </w:rPr>
        <w:t>Source: Frederick 2005; Thomson &amp; Oppenheimer 2016.  |  License: Reworded items.  |  Caution: Math anxiety affects performance; not 'intelligence'.</w:t>
      </w:r>
    </w:p>
    <w:p>
      <w:pPr>
        <w:pStyle w:val="Heading3"/>
      </w:pPr>
      <w:r>
        <w:t>82. WELL_Pilot_BankForm — Wellness Dimensions (Pilot — bank-form)</w:t>
      </w:r>
    </w:p>
    <w:p>
      <w:pPr>
        <w:spacing w:after="80"/>
      </w:pPr>
      <w:r>
        <w:rPr>
          <w:rFonts w:ascii="Calibri" w:hAnsi="Calibri"/>
          <w:b w:val="0"/>
          <w:i/>
          <w:color w:val="555555"/>
          <w:sz w:val="20"/>
        </w:rPr>
        <w:t>Framework: NIOSH WellBQ / Wellness wheel  |  Category: Wellness</w:t>
      </w:r>
    </w:p>
    <w:p>
      <w:pPr>
        <w:spacing w:after="40"/>
      </w:pPr>
      <w:r>
        <w:rPr>
          <w:rFonts w:ascii="Calibri" w:hAnsi="Calibri"/>
          <w:b w:val="0"/>
          <w:i w:val="0"/>
          <w:sz w:val="20"/>
        </w:rPr>
        <w:t>Construct: 8-dimension wellness profile + W-FLAG</w:t>
      </w:r>
    </w:p>
    <w:p>
      <w:pPr>
        <w:spacing w:after="40"/>
      </w:pPr>
      <w:r>
        <w:rPr>
          <w:rFonts w:ascii="Calibri" w:hAnsi="Calibri"/>
          <w:b w:val="0"/>
          <w:i w:val="0"/>
          <w:sz w:val="20"/>
        </w:rPr>
        <w:t>Sub-facets fed: W-EMO, W-SOC, W-PHY, W-INT, W-FIN, W-SPI, W-ENV, W-OCC, W-FLAG</w:t>
      </w:r>
    </w:p>
    <w:p>
      <w:pPr>
        <w:spacing w:after="80"/>
      </w:pPr>
      <w:r>
        <w:rPr>
          <w:rFonts w:ascii="Calibri" w:hAnsi="Calibri"/>
          <w:b w:val="0"/>
          <w:i w:val="0"/>
          <w:sz w:val="20"/>
        </w:rPr>
        <w:t>Target: Class 9+  |  Format: Frequency Likert (from bank)  |  Time: ≈ 2 min</w:t>
      </w:r>
    </w:p>
    <w:p>
      <w:pPr>
        <w:spacing w:after="120"/>
      </w:pPr>
      <w:r>
        <w:rPr>
          <w:rFonts w:ascii="Calibri" w:hAnsi="Calibri"/>
          <w:b w:val="0"/>
          <w:i w:val="0"/>
          <w:sz w:val="20"/>
        </w:rPr>
        <w:t>Purpose: Same as pilot, now bank-form.</w:t>
      </w:r>
    </w:p>
    <w:p>
      <w:pPr>
        <w:spacing w:after="40"/>
      </w:pPr>
      <w:r>
        <w:rPr>
          <w:rFonts w:ascii="Calibri" w:hAnsi="Calibri"/>
          <w:b/>
          <w:i w:val="0"/>
          <w:color w:val="2E86AB"/>
          <w:sz w:val="20"/>
        </w:rPr>
        <w:t>Items used (8 from bank):</w:t>
      </w:r>
    </w:p>
    <w:p>
      <w:pPr>
        <w:pStyle w:val="ListBullet"/>
        <w:spacing w:after="40"/>
      </w:pPr>
      <w:r>
        <w:rPr>
          <w:sz w:val="21"/>
        </w:rPr>
        <w:t>W-001 — Over the past two weeks, I have felt calm, hopeful and emotionally steady.  · role: Emotional · weight: 1.0</w:t>
      </w:r>
    </w:p>
    <w:p>
      <w:pPr>
        <w:pStyle w:val="ListBullet"/>
        <w:spacing w:after="40"/>
      </w:pPr>
      <w:r>
        <w:rPr>
          <w:sz w:val="21"/>
        </w:rPr>
        <w:t>W-002 — I have at least one person I can talk to honestly when things are hard.  · role: Social · weight: 1.0</w:t>
      </w:r>
    </w:p>
    <w:p>
      <w:pPr>
        <w:pStyle w:val="ListBullet"/>
        <w:spacing w:after="40"/>
      </w:pPr>
      <w:r>
        <w:rPr>
          <w:sz w:val="21"/>
        </w:rPr>
        <w:t>W-003 — I get enough sleep, move my body, and eat in a way that supports my energy.  · role: Physical · weight: 1.0</w:t>
      </w:r>
    </w:p>
    <w:p>
      <w:pPr>
        <w:pStyle w:val="ListBullet"/>
        <w:spacing w:after="40"/>
      </w:pPr>
      <w:r>
        <w:rPr>
          <w:sz w:val="21"/>
        </w:rPr>
        <w:t>W-004 — I am learning new things that genuinely interest me right now.  · role: Intellectual · weight: 1.0</w:t>
      </w:r>
    </w:p>
    <w:p>
      <w:pPr>
        <w:pStyle w:val="ListBullet"/>
        <w:spacing w:after="40"/>
      </w:pPr>
      <w:r>
        <w:rPr>
          <w:sz w:val="21"/>
        </w:rPr>
        <w:t>W-005 — I feel in control of my money and not anxious about my immediate financial situation.  · role: Financial · weight: 1.0</w:t>
      </w:r>
    </w:p>
    <w:p>
      <w:pPr>
        <w:pStyle w:val="ListBullet"/>
        <w:spacing w:after="40"/>
      </w:pPr>
      <w:r>
        <w:rPr>
          <w:sz w:val="21"/>
        </w:rPr>
        <w:t>W-006 — I have a clear sense of purpose or values that guides my choices.  · role: Spiritual · weight: 1.0</w:t>
      </w:r>
    </w:p>
    <w:p>
      <w:pPr>
        <w:pStyle w:val="ListBullet"/>
        <w:spacing w:after="40"/>
      </w:pPr>
      <w:r>
        <w:rPr>
          <w:sz w:val="21"/>
        </w:rPr>
        <w:t>W-007 — My living, study and work spaces feel safe, clean and supportive.  · role: Environmental · weight: 1.0</w:t>
      </w:r>
    </w:p>
    <w:p>
      <w:pPr>
        <w:pStyle w:val="ListBullet"/>
        <w:spacing w:after="40"/>
      </w:pPr>
      <w:r>
        <w:rPr>
          <w:sz w:val="21"/>
        </w:rPr>
        <w:t>W-008 — What I do each day feels meaningful and aligned with who I am.  · role: Occupational · weight: 1.0</w:t>
      </w:r>
    </w:p>
    <w:p>
      <w:pPr>
        <w:spacing w:after="40"/>
      </w:pPr>
      <w:r>
        <w:rPr>
          <w:rFonts w:ascii="Calibri" w:hAnsi="Calibri"/>
          <w:b/>
          <w:i w:val="0"/>
          <w:color w:val="2E86AB"/>
          <w:sz w:val="20"/>
        </w:rPr>
        <w:t>Scoring:</w:t>
      </w:r>
    </w:p>
    <w:p>
      <w:pPr>
        <w:spacing w:after="40"/>
      </w:pPr>
      <w:r>
        <w:rPr>
          <w:rFonts w:ascii="Calibri" w:hAnsi="Calibri"/>
          <w:b w:val="0"/>
          <w:i w:val="0"/>
          <w:sz w:val="20"/>
        </w:rPr>
        <w:t>Each dimension = single item scaled. Wellness total = mean. W-FLAG TRUE if total ≤ 40 OR any dimension scored 0 OR Emotional ≤ 25.</w:t>
      </w:r>
    </w:p>
    <w:p>
      <w:pPr>
        <w:spacing w:after="40"/>
      </w:pPr>
      <w:r>
        <w:rPr>
          <w:rFonts w:ascii="Calibri" w:hAnsi="Calibri"/>
          <w:b/>
          <w:i w:val="0"/>
          <w:color w:val="2E86AB"/>
          <w:sz w:val="20"/>
        </w:rPr>
        <w:t>Interpretation bands (0-20 / 21-40 / 41-60 / 61-80 / 81-100):</w:t>
      </w:r>
    </w:p>
    <w:p>
      <w:pPr>
        <w:spacing w:after="40"/>
      </w:pPr>
      <w:r>
        <w:rPr>
          <w:rFonts w:ascii="Calibri" w:hAnsi="Calibri"/>
          <w:b w:val="0"/>
          <w:i w:val="0"/>
          <w:sz w:val="20"/>
        </w:rPr>
        <w:t xml:space="preserve">  Very Low — Needs attention: Dimension running low.  → Action: Counsellor / mentor conversation; helpline (iCall 9152987821) if emotional low.</w:t>
      </w:r>
    </w:p>
    <w:p>
      <w:pPr>
        <w:spacing w:after="40"/>
      </w:pPr>
      <w:r>
        <w:rPr>
          <w:rFonts w:ascii="Calibri" w:hAnsi="Calibri"/>
          <w:b w:val="0"/>
          <w:i w:val="0"/>
          <w:sz w:val="20"/>
        </w:rPr>
        <w:t xml:space="preserve">  Low — Strained: Stressed not in crisis.  → Action: Pick one small daily habit; revisit in 4 weeks.</w:t>
      </w:r>
    </w:p>
    <w:p>
      <w:pPr>
        <w:spacing w:after="40"/>
      </w:pPr>
      <w:r>
        <w:rPr>
          <w:rFonts w:ascii="Calibri" w:hAnsi="Calibri"/>
          <w:b w:val="0"/>
          <w:i w:val="0"/>
          <w:sz w:val="20"/>
        </w:rPr>
        <w:t xml:space="preserve">  Moderate — Steady: Functional but not flourishing.  → Action: Identify one small upgrade.</w:t>
      </w:r>
    </w:p>
    <w:p>
      <w:pPr>
        <w:spacing w:after="40"/>
      </w:pPr>
      <w:r>
        <w:rPr>
          <w:rFonts w:ascii="Calibri" w:hAnsi="Calibri"/>
          <w:b w:val="0"/>
          <w:i w:val="0"/>
          <w:sz w:val="20"/>
        </w:rPr>
        <w:t xml:space="preserve">  High — Strong: Well-supported.  → Action: Protect during stress.</w:t>
      </w:r>
    </w:p>
    <w:p>
      <w:pPr>
        <w:spacing w:after="40"/>
      </w:pPr>
      <w:r>
        <w:rPr>
          <w:rFonts w:ascii="Calibri" w:hAnsi="Calibri"/>
          <w:b w:val="0"/>
          <w:i w:val="0"/>
          <w:sz w:val="20"/>
        </w:rPr>
        <w:t xml:space="preserve">  Very High — Thriving: Richly supported.  → Action: Help others build the same.</w:t>
      </w:r>
    </w:p>
    <w:p>
      <w:pPr>
        <w:spacing w:after="160"/>
      </w:pPr>
      <w:r>
        <w:rPr>
          <w:rFonts w:ascii="Calibri" w:hAnsi="Calibri"/>
          <w:b w:val="0"/>
          <w:i/>
          <w:color w:val="555555"/>
          <w:sz w:val="19"/>
        </w:rPr>
        <w:t>Source: NIOSH WellBQ (public domain).  |  License: WellBQ public; MBS reworded.  |  Caution: SCREENER, NOT DIAGNOSIS. Helpline surfaced on flag.</w:t>
      </w:r>
    </w:p>
    <w:p>
      <w:r>
        <w:br w:type="page"/>
      </w:r>
    </w:p>
    <w:p>
      <w:pPr>
        <w:pStyle w:val="Heading1"/>
      </w:pPr>
      <w:r>
        <w:t>Part C — Bank Coverage &amp; Operational Notes</w:t>
      </w:r>
    </w:p>
    <w:p>
      <w:pPr>
        <w:pStyle w:val="Heading2"/>
      </w:pPr>
      <w:r>
        <w:t>Bank Coverage Summary</w:t>
      </w:r>
    </w:p>
    <w:p>
      <w:pPr>
        <w:spacing w:after="80"/>
      </w:pPr>
      <w:r>
        <w:rPr>
          <w:rFonts w:ascii="Calibri" w:hAnsi="Calibri"/>
          <w:b/>
          <w:i w:val="0"/>
          <w:color w:val="2E86AB"/>
          <w:sz w:val="22"/>
        </w:rPr>
        <w:t>Top 25 most-leveraged items (each feeds N tools):</w:t>
      </w:r>
    </w:p>
    <w:tbl>
      <w:tblPr>
        <w:tblW w:type="auto" w:w="0"/>
        <w:tblLook w:firstColumn="1" w:firstRow="1" w:lastColumn="0" w:lastRow="0" w:noHBand="0" w:noVBand="1" w:val="04A0"/>
      </w:tblPr>
      <w:tblGrid>
        <w:gridCol w:w="3324"/>
        <w:gridCol w:w="3324"/>
        <w:gridCol w:w="3324"/>
      </w:tblGrid>
      <w:tr>
        <w:tc>
          <w:tcPr>
            <w:tcW w:type="dxa" w:w="3324"/>
            <w:shd w:val="clear" w:color="auto" w:fill="1F3A68"/>
          </w:tcPr>
          <w:p>
            <w:r/>
            <w:r>
              <w:rPr>
                <w:b/>
                <w:color w:val="FFFFFF"/>
                <w:sz w:val="20"/>
              </w:rPr>
              <w:t>Item ID</w:t>
            </w:r>
          </w:p>
        </w:tc>
        <w:tc>
          <w:tcPr>
            <w:tcW w:type="dxa" w:w="3324"/>
            <w:shd w:val="clear" w:color="auto" w:fill="1F3A68"/>
          </w:tcPr>
          <w:p>
            <w:r/>
            <w:r>
              <w:rPr>
                <w:b/>
                <w:color w:val="FFFFFF"/>
                <w:sz w:val="20"/>
              </w:rPr>
              <w:t>Tools fed</w:t>
            </w:r>
          </w:p>
        </w:tc>
        <w:tc>
          <w:tcPr>
            <w:tcW w:type="dxa" w:w="3324"/>
            <w:shd w:val="clear" w:color="auto" w:fill="1F3A68"/>
          </w:tcPr>
          <w:p>
            <w:r/>
            <w:r>
              <w:rPr>
                <w:b/>
                <w:color w:val="FFFFFF"/>
                <w:sz w:val="20"/>
              </w:rPr>
              <w:t>Item stem (truncated)</w:t>
            </w:r>
          </w:p>
        </w:tc>
      </w:tr>
      <w:tr>
        <w:tc>
          <w:tcPr>
            <w:tcW w:type="dxa" w:w="3324"/>
          </w:tcPr>
          <w:p>
            <w:r/>
            <w:r>
              <w:rPr>
                <w:sz w:val="19"/>
              </w:rPr>
              <w:t>P-005</w:t>
            </w:r>
          </w:p>
        </w:tc>
        <w:tc>
          <w:tcPr>
            <w:tcW w:type="dxa" w:w="3324"/>
          </w:tcPr>
          <w:p>
            <w:r/>
            <w:r>
              <w:rPr>
                <w:sz w:val="19"/>
              </w:rPr>
              <w:t>6</w:t>
            </w:r>
          </w:p>
        </w:tc>
        <w:tc>
          <w:tcPr>
            <w:tcW w:type="dxa" w:w="3324"/>
          </w:tcPr>
          <w:p>
            <w:r/>
            <w:r>
              <w:rPr>
                <w:sz w:val="19"/>
              </w:rPr>
              <w:t>I make plans and stick to them.</w:t>
            </w:r>
          </w:p>
        </w:tc>
      </w:tr>
      <w:tr>
        <w:tc>
          <w:tcPr>
            <w:tcW w:type="dxa" w:w="3324"/>
            <w:shd w:val="clear" w:color="auto" w:fill="F7F9FB"/>
          </w:tcPr>
          <w:p>
            <w:r/>
            <w:r>
              <w:rPr>
                <w:sz w:val="19"/>
              </w:rPr>
              <w:t>P-011</w:t>
            </w:r>
          </w:p>
        </w:tc>
        <w:tc>
          <w:tcPr>
            <w:tcW w:type="dxa" w:w="3324"/>
            <w:shd w:val="clear" w:color="auto" w:fill="F7F9FB"/>
          </w:tcPr>
          <w:p>
            <w:r/>
            <w:r>
              <w:rPr>
                <w:sz w:val="19"/>
              </w:rPr>
              <w:t>4</w:t>
            </w:r>
          </w:p>
        </w:tc>
        <w:tc>
          <w:tcPr>
            <w:tcW w:type="dxa" w:w="3324"/>
            <w:shd w:val="clear" w:color="auto" w:fill="F7F9FB"/>
          </w:tcPr>
          <w:p>
            <w:r/>
            <w:r>
              <w:rPr>
                <w:sz w:val="19"/>
              </w:rPr>
              <w:t>People should pay attention to me — I am a natural leader.</w:t>
            </w:r>
          </w:p>
        </w:tc>
      </w:tr>
      <w:tr>
        <w:tc>
          <w:tcPr>
            <w:tcW w:type="dxa" w:w="3324"/>
          </w:tcPr>
          <w:p>
            <w:r/>
            <w:r>
              <w:rPr>
                <w:sz w:val="19"/>
              </w:rPr>
              <w:t>P-007</w:t>
            </w:r>
          </w:p>
        </w:tc>
        <w:tc>
          <w:tcPr>
            <w:tcW w:type="dxa" w:w="3324"/>
          </w:tcPr>
          <w:p>
            <w:r/>
            <w:r>
              <w:rPr>
                <w:sz w:val="19"/>
              </w:rPr>
              <w:t>4</w:t>
            </w:r>
          </w:p>
        </w:tc>
        <w:tc>
          <w:tcPr>
            <w:tcW w:type="dxa" w:w="3324"/>
          </w:tcPr>
          <w:p>
            <w:r/>
            <w:r>
              <w:rPr>
                <w:sz w:val="19"/>
              </w:rPr>
              <w:t>I sympathise with others' feelings.</w:t>
            </w:r>
          </w:p>
        </w:tc>
      </w:tr>
      <w:tr>
        <w:tc>
          <w:tcPr>
            <w:tcW w:type="dxa" w:w="3324"/>
            <w:shd w:val="clear" w:color="auto" w:fill="F7F9FB"/>
          </w:tcPr>
          <w:p>
            <w:r/>
            <w:r>
              <w:rPr>
                <w:sz w:val="19"/>
              </w:rPr>
              <w:t>L-005</w:t>
            </w:r>
          </w:p>
        </w:tc>
        <w:tc>
          <w:tcPr>
            <w:tcW w:type="dxa" w:w="3324"/>
            <w:shd w:val="clear" w:color="auto" w:fill="F7F9FB"/>
          </w:tcPr>
          <w:p>
            <w:r/>
            <w:r>
              <w:rPr>
                <w:sz w:val="19"/>
              </w:rPr>
              <w:t>4</w:t>
            </w:r>
          </w:p>
        </w:tc>
        <w:tc>
          <w:tcPr>
            <w:tcW w:type="dxa" w:w="3324"/>
            <w:shd w:val="clear" w:color="auto" w:fill="F7F9FB"/>
          </w:tcPr>
          <w:p>
            <w:r/>
            <w:r>
              <w:rPr>
                <w:sz w:val="19"/>
              </w:rPr>
              <w:t>I make sure my team-mates know I care about them as people.</w:t>
            </w:r>
          </w:p>
        </w:tc>
      </w:tr>
      <w:tr>
        <w:tc>
          <w:tcPr>
            <w:tcW w:type="dxa" w:w="3324"/>
          </w:tcPr>
          <w:p>
            <w:r/>
            <w:r>
              <w:rPr>
                <w:sz w:val="19"/>
              </w:rPr>
              <w:t>L-004</w:t>
            </w:r>
          </w:p>
        </w:tc>
        <w:tc>
          <w:tcPr>
            <w:tcW w:type="dxa" w:w="3324"/>
          </w:tcPr>
          <w:p>
            <w:r/>
            <w:r>
              <w:rPr>
                <w:sz w:val="19"/>
              </w:rPr>
              <w:t>4</w:t>
            </w:r>
          </w:p>
        </w:tc>
        <w:tc>
          <w:tcPr>
            <w:tcW w:type="dxa" w:w="3324"/>
          </w:tcPr>
          <w:p>
            <w:r/>
            <w:r>
              <w:rPr>
                <w:sz w:val="19"/>
              </w:rPr>
              <w:t>I clearly outline tasks, deadlines and expected standards for my team.</w:t>
            </w:r>
          </w:p>
        </w:tc>
      </w:tr>
      <w:tr>
        <w:tc>
          <w:tcPr>
            <w:tcW w:type="dxa" w:w="3324"/>
            <w:shd w:val="clear" w:color="auto" w:fill="F7F9FB"/>
          </w:tcPr>
          <w:p>
            <w:r/>
            <w:r>
              <w:rPr>
                <w:sz w:val="19"/>
              </w:rPr>
              <w:t>LR-002</w:t>
            </w:r>
          </w:p>
        </w:tc>
        <w:tc>
          <w:tcPr>
            <w:tcW w:type="dxa" w:w="3324"/>
            <w:shd w:val="clear" w:color="auto" w:fill="F7F9FB"/>
          </w:tcPr>
          <w:p>
            <w:r/>
            <w:r>
              <w:rPr>
                <w:sz w:val="19"/>
              </w:rPr>
              <w:t>3</w:t>
            </w:r>
          </w:p>
        </w:tc>
        <w:tc>
          <w:tcPr>
            <w:tcW w:type="dxa" w:w="3324"/>
            <w:shd w:val="clear" w:color="auto" w:fill="F7F9FB"/>
          </w:tcPr>
          <w:p>
            <w:r/>
            <w:r>
              <w:rPr>
                <w:sz w:val="19"/>
              </w:rPr>
              <w:t>I prefer to figure things out by exploring rather than following step-by-step instructions…</w:t>
            </w:r>
          </w:p>
        </w:tc>
      </w:tr>
      <w:tr>
        <w:tc>
          <w:tcPr>
            <w:tcW w:type="dxa" w:w="3324"/>
          </w:tcPr>
          <w:p>
            <w:r/>
            <w:r>
              <w:rPr>
                <w:sz w:val="19"/>
              </w:rPr>
              <w:t>P-001</w:t>
            </w:r>
          </w:p>
        </w:tc>
        <w:tc>
          <w:tcPr>
            <w:tcW w:type="dxa" w:w="3324"/>
          </w:tcPr>
          <w:p>
            <w:r/>
            <w:r>
              <w:rPr>
                <w:sz w:val="19"/>
              </w:rPr>
              <w:t>3</w:t>
            </w:r>
          </w:p>
        </w:tc>
        <w:tc>
          <w:tcPr>
            <w:tcW w:type="dxa" w:w="3324"/>
          </w:tcPr>
          <w:p>
            <w:r/>
            <w:r>
              <w:rPr>
                <w:sz w:val="19"/>
              </w:rPr>
              <w:t>I see myself as someone who is talkative and outgoing.</w:t>
            </w:r>
          </w:p>
        </w:tc>
      </w:tr>
      <w:tr>
        <w:tc>
          <w:tcPr>
            <w:tcW w:type="dxa" w:w="3324"/>
            <w:shd w:val="clear" w:color="auto" w:fill="F7F9FB"/>
          </w:tcPr>
          <w:p>
            <w:r/>
            <w:r>
              <w:rPr>
                <w:sz w:val="19"/>
              </w:rPr>
              <w:t>P-012</w:t>
            </w:r>
          </w:p>
        </w:tc>
        <w:tc>
          <w:tcPr>
            <w:tcW w:type="dxa" w:w="3324"/>
            <w:shd w:val="clear" w:color="auto" w:fill="F7F9FB"/>
          </w:tcPr>
          <w:p>
            <w:r/>
            <w:r>
              <w:rPr>
                <w:sz w:val="19"/>
              </w:rPr>
              <w:t>3</w:t>
            </w:r>
          </w:p>
        </w:tc>
        <w:tc>
          <w:tcPr>
            <w:tcW w:type="dxa" w:w="3324"/>
            <w:shd w:val="clear" w:color="auto" w:fill="F7F9FB"/>
          </w:tcPr>
          <w:p>
            <w:r/>
            <w:r>
              <w:rPr>
                <w:sz w:val="19"/>
              </w:rPr>
              <w:t>It is smart to keep useful information to yourself.</w:t>
            </w:r>
          </w:p>
        </w:tc>
      </w:tr>
      <w:tr>
        <w:tc>
          <w:tcPr>
            <w:tcW w:type="dxa" w:w="3324"/>
          </w:tcPr>
          <w:p>
            <w:r/>
            <w:r>
              <w:rPr>
                <w:sz w:val="19"/>
              </w:rPr>
              <w:t>P-013</w:t>
            </w:r>
          </w:p>
        </w:tc>
        <w:tc>
          <w:tcPr>
            <w:tcW w:type="dxa" w:w="3324"/>
          </w:tcPr>
          <w:p>
            <w:r/>
            <w:r>
              <w:rPr>
                <w:sz w:val="19"/>
              </w:rPr>
              <w:t>3</w:t>
            </w:r>
          </w:p>
        </w:tc>
        <w:tc>
          <w:tcPr>
            <w:tcW w:type="dxa" w:w="3324"/>
          </w:tcPr>
          <w:p>
            <w:r/>
            <w:r>
              <w:rPr>
                <w:sz w:val="19"/>
              </w:rPr>
              <w:t>I sometimes enjoy seeing people I dislike fail.</w:t>
            </w:r>
          </w:p>
        </w:tc>
      </w:tr>
      <w:tr>
        <w:tc>
          <w:tcPr>
            <w:tcW w:type="dxa" w:w="3324"/>
            <w:shd w:val="clear" w:color="auto" w:fill="F7F9FB"/>
          </w:tcPr>
          <w:p>
            <w:r/>
            <w:r>
              <w:rPr>
                <w:sz w:val="19"/>
              </w:rPr>
              <w:t>P-009</w:t>
            </w:r>
          </w:p>
        </w:tc>
        <w:tc>
          <w:tcPr>
            <w:tcW w:type="dxa" w:w="3324"/>
            <w:shd w:val="clear" w:color="auto" w:fill="F7F9FB"/>
          </w:tcPr>
          <w:p>
            <w:r/>
            <w:r>
              <w:rPr>
                <w:sz w:val="19"/>
              </w:rPr>
              <w:t>3</w:t>
            </w:r>
          </w:p>
        </w:tc>
        <w:tc>
          <w:tcPr>
            <w:tcW w:type="dxa" w:w="3324"/>
            <w:shd w:val="clear" w:color="auto" w:fill="F7F9FB"/>
          </w:tcPr>
          <w:p>
            <w:r/>
            <w:r>
              <w:rPr>
                <w:sz w:val="19"/>
              </w:rPr>
              <w:t>I worry a lot about things that might go wrong.</w:t>
            </w:r>
          </w:p>
        </w:tc>
      </w:tr>
      <w:tr>
        <w:tc>
          <w:tcPr>
            <w:tcW w:type="dxa" w:w="3324"/>
          </w:tcPr>
          <w:p>
            <w:r/>
            <w:r>
              <w:rPr>
                <w:sz w:val="19"/>
              </w:rPr>
              <w:t>OB-035</w:t>
            </w:r>
          </w:p>
        </w:tc>
        <w:tc>
          <w:tcPr>
            <w:tcW w:type="dxa" w:w="3324"/>
          </w:tcPr>
          <w:p>
            <w:r/>
            <w:r>
              <w:rPr>
                <w:sz w:val="19"/>
              </w:rPr>
              <w:t>3</w:t>
            </w:r>
          </w:p>
        </w:tc>
        <w:tc>
          <w:tcPr>
            <w:tcW w:type="dxa" w:w="3324"/>
          </w:tcPr>
          <w:p>
            <w:r/>
            <w:r>
              <w:rPr>
                <w:sz w:val="19"/>
              </w:rPr>
              <w:t>I am uncomfortable with unstructured, ambiguous situations.</w:t>
            </w:r>
          </w:p>
        </w:tc>
      </w:tr>
      <w:tr>
        <w:tc>
          <w:tcPr>
            <w:tcW w:type="dxa" w:w="3324"/>
            <w:shd w:val="clear" w:color="auto" w:fill="F7F9FB"/>
          </w:tcPr>
          <w:p>
            <w:r/>
            <w:r>
              <w:rPr>
                <w:sz w:val="19"/>
              </w:rPr>
              <w:t>M-007</w:t>
            </w:r>
          </w:p>
        </w:tc>
        <w:tc>
          <w:tcPr>
            <w:tcW w:type="dxa" w:w="3324"/>
            <w:shd w:val="clear" w:color="auto" w:fill="F7F9FB"/>
          </w:tcPr>
          <w:p>
            <w:r/>
            <w:r>
              <w:rPr>
                <w:sz w:val="19"/>
              </w:rPr>
              <w:t>3</w:t>
            </w:r>
          </w:p>
        </w:tc>
        <w:tc>
          <w:tcPr>
            <w:tcW w:type="dxa" w:w="3324"/>
            <w:shd w:val="clear" w:color="auto" w:fill="F7F9FB"/>
          </w:tcPr>
          <w:p>
            <w:r/>
            <w:r>
              <w:rPr>
                <w:sz w:val="19"/>
              </w:rPr>
              <w:t>I love to influence others and shape outcomes.</w:t>
            </w:r>
          </w:p>
        </w:tc>
      </w:tr>
      <w:tr>
        <w:tc>
          <w:tcPr>
            <w:tcW w:type="dxa" w:w="3324"/>
          </w:tcPr>
          <w:p>
            <w:r/>
            <w:r>
              <w:rPr>
                <w:sz w:val="19"/>
              </w:rPr>
              <w:t>OB-002</w:t>
            </w:r>
          </w:p>
        </w:tc>
        <w:tc>
          <w:tcPr>
            <w:tcW w:type="dxa" w:w="3324"/>
          </w:tcPr>
          <w:p>
            <w:r/>
            <w:r>
              <w:rPr>
                <w:sz w:val="19"/>
              </w:rPr>
              <w:t>3</w:t>
            </w:r>
          </w:p>
        </w:tc>
        <w:tc>
          <w:tcPr>
            <w:tcW w:type="dxa" w:w="3324"/>
          </w:tcPr>
          <w:p>
            <w:r/>
            <w:r>
              <w:rPr>
                <w:sz w:val="19"/>
              </w:rPr>
              <w:t>Members of this team can bring up problems and tough issues.</w:t>
            </w:r>
          </w:p>
        </w:tc>
      </w:tr>
      <w:tr>
        <w:tc>
          <w:tcPr>
            <w:tcW w:type="dxa" w:w="3324"/>
            <w:shd w:val="clear" w:color="auto" w:fill="F7F9FB"/>
          </w:tcPr>
          <w:p>
            <w:r/>
            <w:r>
              <w:rPr>
                <w:sz w:val="19"/>
              </w:rPr>
              <w:t>I-007</w:t>
            </w:r>
          </w:p>
        </w:tc>
        <w:tc>
          <w:tcPr>
            <w:tcW w:type="dxa" w:w="3324"/>
            <w:shd w:val="clear" w:color="auto" w:fill="F7F9FB"/>
          </w:tcPr>
          <w:p>
            <w:r/>
            <w:r>
              <w:rPr>
                <w:sz w:val="19"/>
              </w:rPr>
              <w:t>3</w:t>
            </w:r>
          </w:p>
        </w:tc>
        <w:tc>
          <w:tcPr>
            <w:tcW w:type="dxa" w:w="3324"/>
            <w:shd w:val="clear" w:color="auto" w:fill="F7F9FB"/>
          </w:tcPr>
          <w:p>
            <w:r/>
            <w:r>
              <w:rPr>
                <w:sz w:val="19"/>
              </w:rPr>
              <w:t>I learn new languages or word patterns easily.</w:t>
            </w:r>
          </w:p>
        </w:tc>
      </w:tr>
      <w:tr>
        <w:tc>
          <w:tcPr>
            <w:tcW w:type="dxa" w:w="3324"/>
          </w:tcPr>
          <w:p>
            <w:r/>
            <w:r>
              <w:rPr>
                <w:sz w:val="19"/>
              </w:rPr>
              <w:t>I-022-TASK</w:t>
            </w:r>
          </w:p>
        </w:tc>
        <w:tc>
          <w:tcPr>
            <w:tcW w:type="dxa" w:w="3324"/>
          </w:tcPr>
          <w:p>
            <w:r/>
            <w:r>
              <w:rPr>
                <w:sz w:val="19"/>
              </w:rPr>
              <w:t>3</w:t>
            </w:r>
          </w:p>
        </w:tc>
        <w:tc>
          <w:tcPr>
            <w:tcW w:type="dxa" w:w="3324"/>
          </w:tcPr>
          <w:p>
            <w:r/>
            <w:r>
              <w:rPr>
                <w:sz w:val="19"/>
              </w:rPr>
              <w:t>Look at this pattern: 2, 4, 8, 16, ___. What comes next? (Correct = 32)</w:t>
            </w:r>
          </w:p>
        </w:tc>
      </w:tr>
      <w:tr>
        <w:tc>
          <w:tcPr>
            <w:tcW w:type="dxa" w:w="3324"/>
            <w:shd w:val="clear" w:color="auto" w:fill="F7F9FB"/>
          </w:tcPr>
          <w:p>
            <w:r/>
            <w:r>
              <w:rPr>
                <w:sz w:val="19"/>
              </w:rPr>
              <w:t>P-003</w:t>
            </w:r>
          </w:p>
        </w:tc>
        <w:tc>
          <w:tcPr>
            <w:tcW w:type="dxa" w:w="3324"/>
            <w:shd w:val="clear" w:color="auto" w:fill="F7F9FB"/>
          </w:tcPr>
          <w:p>
            <w:r/>
            <w:r>
              <w:rPr>
                <w:sz w:val="19"/>
              </w:rPr>
              <w:t>2</w:t>
            </w:r>
          </w:p>
        </w:tc>
        <w:tc>
          <w:tcPr>
            <w:tcW w:type="dxa" w:w="3324"/>
            <w:shd w:val="clear" w:color="auto" w:fill="F7F9FB"/>
          </w:tcPr>
          <w:p>
            <w:r/>
            <w:r>
              <w:rPr>
                <w:sz w:val="19"/>
              </w:rPr>
              <w:t>I am full of new ideas and enjoy thinking about abstract concepts.</w:t>
            </w:r>
          </w:p>
        </w:tc>
      </w:tr>
      <w:tr>
        <w:tc>
          <w:tcPr>
            <w:tcW w:type="dxa" w:w="3324"/>
          </w:tcPr>
          <w:p>
            <w:r/>
            <w:r>
              <w:rPr>
                <w:sz w:val="19"/>
              </w:rPr>
              <w:t>P-004</w:t>
            </w:r>
          </w:p>
        </w:tc>
        <w:tc>
          <w:tcPr>
            <w:tcW w:type="dxa" w:w="3324"/>
          </w:tcPr>
          <w:p>
            <w:r/>
            <w:r>
              <w:rPr>
                <w:sz w:val="19"/>
              </w:rPr>
              <w:t>2</w:t>
            </w:r>
          </w:p>
        </w:tc>
        <w:tc>
          <w:tcPr>
            <w:tcW w:type="dxa" w:w="3324"/>
          </w:tcPr>
          <w:p>
            <w:r/>
            <w:r>
              <w:rPr>
                <w:sz w:val="19"/>
              </w:rPr>
              <w:t>I prefer familiar routines to new experiences.</w:t>
            </w:r>
          </w:p>
        </w:tc>
      </w:tr>
      <w:tr>
        <w:tc>
          <w:tcPr>
            <w:tcW w:type="dxa" w:w="3324"/>
            <w:shd w:val="clear" w:color="auto" w:fill="F7F9FB"/>
          </w:tcPr>
          <w:p>
            <w:r/>
            <w:r>
              <w:rPr>
                <w:sz w:val="19"/>
              </w:rPr>
              <w:t>P-006</w:t>
            </w:r>
          </w:p>
        </w:tc>
        <w:tc>
          <w:tcPr>
            <w:tcW w:type="dxa" w:w="3324"/>
            <w:shd w:val="clear" w:color="auto" w:fill="F7F9FB"/>
          </w:tcPr>
          <w:p>
            <w:r/>
            <w:r>
              <w:rPr>
                <w:sz w:val="19"/>
              </w:rPr>
              <w:t>2</w:t>
            </w:r>
          </w:p>
        </w:tc>
        <w:tc>
          <w:tcPr>
            <w:tcW w:type="dxa" w:w="3324"/>
            <w:shd w:val="clear" w:color="auto" w:fill="F7F9FB"/>
          </w:tcPr>
          <w:p>
            <w:r/>
            <w:r>
              <w:rPr>
                <w:sz w:val="19"/>
              </w:rPr>
              <w:t>I often leave things half-done.</w:t>
            </w:r>
          </w:p>
        </w:tc>
      </w:tr>
      <w:tr>
        <w:tc>
          <w:tcPr>
            <w:tcW w:type="dxa" w:w="3324"/>
          </w:tcPr>
          <w:p>
            <w:r/>
            <w:r>
              <w:rPr>
                <w:sz w:val="19"/>
              </w:rPr>
              <w:t>SS-003</w:t>
            </w:r>
          </w:p>
        </w:tc>
        <w:tc>
          <w:tcPr>
            <w:tcW w:type="dxa" w:w="3324"/>
          </w:tcPr>
          <w:p>
            <w:r/>
            <w:r>
              <w:rPr>
                <w:sz w:val="19"/>
              </w:rPr>
              <w:t>2</w:t>
            </w:r>
          </w:p>
        </w:tc>
        <w:tc>
          <w:tcPr>
            <w:tcW w:type="dxa" w:w="3324"/>
          </w:tcPr>
          <w:p>
            <w:r/>
            <w:r>
              <w:rPr>
                <w:sz w:val="19"/>
              </w:rPr>
              <w:t>I plan my day and stick to my plan most of the time.</w:t>
            </w:r>
          </w:p>
        </w:tc>
      </w:tr>
      <w:tr>
        <w:tc>
          <w:tcPr>
            <w:tcW w:type="dxa" w:w="3324"/>
            <w:shd w:val="clear" w:color="auto" w:fill="F7F9FB"/>
          </w:tcPr>
          <w:p>
            <w:r/>
            <w:r>
              <w:rPr>
                <w:sz w:val="19"/>
              </w:rPr>
              <w:t>SS-004</w:t>
            </w:r>
          </w:p>
        </w:tc>
        <w:tc>
          <w:tcPr>
            <w:tcW w:type="dxa" w:w="3324"/>
            <w:shd w:val="clear" w:color="auto" w:fill="F7F9FB"/>
          </w:tcPr>
          <w:p>
            <w:r/>
            <w:r>
              <w:rPr>
                <w:sz w:val="19"/>
              </w:rPr>
              <w:t>2</w:t>
            </w:r>
          </w:p>
        </w:tc>
        <w:tc>
          <w:tcPr>
            <w:tcW w:type="dxa" w:w="3324"/>
            <w:shd w:val="clear" w:color="auto" w:fill="F7F9FB"/>
          </w:tcPr>
          <w:p>
            <w:r/>
            <w:r>
              <w:rPr>
                <w:sz w:val="19"/>
              </w:rPr>
              <w:t>I delay things I should be doing.</w:t>
            </w:r>
          </w:p>
        </w:tc>
      </w:tr>
      <w:tr>
        <w:tc>
          <w:tcPr>
            <w:tcW w:type="dxa" w:w="3324"/>
          </w:tcPr>
          <w:p>
            <w:r/>
            <w:r>
              <w:rPr>
                <w:sz w:val="19"/>
              </w:rPr>
              <w:t>P-002</w:t>
            </w:r>
          </w:p>
        </w:tc>
        <w:tc>
          <w:tcPr>
            <w:tcW w:type="dxa" w:w="3324"/>
          </w:tcPr>
          <w:p>
            <w:r/>
            <w:r>
              <w:rPr>
                <w:sz w:val="19"/>
              </w:rPr>
              <w:t>2</w:t>
            </w:r>
          </w:p>
        </w:tc>
        <w:tc>
          <w:tcPr>
            <w:tcW w:type="dxa" w:w="3324"/>
          </w:tcPr>
          <w:p>
            <w:r/>
            <w:r>
              <w:rPr>
                <w:sz w:val="19"/>
              </w:rPr>
              <w:t>I tend to be quiet and reserved in groups.</w:t>
            </w:r>
          </w:p>
        </w:tc>
      </w:tr>
      <w:tr>
        <w:tc>
          <w:tcPr>
            <w:tcW w:type="dxa" w:w="3324"/>
            <w:shd w:val="clear" w:color="auto" w:fill="F7F9FB"/>
          </w:tcPr>
          <w:p>
            <w:r/>
            <w:r>
              <w:rPr>
                <w:sz w:val="19"/>
              </w:rPr>
              <w:t>P-008</w:t>
            </w:r>
          </w:p>
        </w:tc>
        <w:tc>
          <w:tcPr>
            <w:tcW w:type="dxa" w:w="3324"/>
            <w:shd w:val="clear" w:color="auto" w:fill="F7F9FB"/>
          </w:tcPr>
          <w:p>
            <w:r/>
            <w:r>
              <w:rPr>
                <w:sz w:val="19"/>
              </w:rPr>
              <w:t>2</w:t>
            </w:r>
          </w:p>
        </w:tc>
        <w:tc>
          <w:tcPr>
            <w:tcW w:type="dxa" w:w="3324"/>
            <w:shd w:val="clear" w:color="auto" w:fill="F7F9FB"/>
          </w:tcPr>
          <w:p>
            <w:r/>
            <w:r>
              <w:rPr>
                <w:sz w:val="19"/>
              </w:rPr>
              <w:t>I am not really interested in others' problems.</w:t>
            </w:r>
          </w:p>
        </w:tc>
      </w:tr>
      <w:tr>
        <w:tc>
          <w:tcPr>
            <w:tcW w:type="dxa" w:w="3324"/>
          </w:tcPr>
          <w:p>
            <w:r/>
            <w:r>
              <w:rPr>
                <w:sz w:val="19"/>
              </w:rPr>
              <w:t>M-008</w:t>
            </w:r>
          </w:p>
        </w:tc>
        <w:tc>
          <w:tcPr>
            <w:tcW w:type="dxa" w:w="3324"/>
          </w:tcPr>
          <w:p>
            <w:r/>
            <w:r>
              <w:rPr>
                <w:sz w:val="19"/>
              </w:rPr>
              <w:t>2</w:t>
            </w:r>
          </w:p>
        </w:tc>
        <w:tc>
          <w:tcPr>
            <w:tcW w:type="dxa" w:w="3324"/>
          </w:tcPr>
          <w:p>
            <w:r/>
            <w:r>
              <w:rPr>
                <w:sz w:val="19"/>
              </w:rPr>
              <w:t>Warm, friendly relationships at work matter more to me than competing for the top spot.</w:t>
            </w:r>
          </w:p>
        </w:tc>
      </w:tr>
      <w:tr>
        <w:tc>
          <w:tcPr>
            <w:tcW w:type="dxa" w:w="3324"/>
            <w:shd w:val="clear" w:color="auto" w:fill="F7F9FB"/>
          </w:tcPr>
          <w:p>
            <w:r/>
            <w:r>
              <w:rPr>
                <w:sz w:val="19"/>
              </w:rPr>
              <w:t>M-002</w:t>
            </w:r>
          </w:p>
        </w:tc>
        <w:tc>
          <w:tcPr>
            <w:tcW w:type="dxa" w:w="3324"/>
            <w:shd w:val="clear" w:color="auto" w:fill="F7F9FB"/>
          </w:tcPr>
          <w:p>
            <w:r/>
            <w:r>
              <w:rPr>
                <w:sz w:val="19"/>
              </w:rPr>
              <w:t>2</w:t>
            </w:r>
          </w:p>
        </w:tc>
        <w:tc>
          <w:tcPr>
            <w:tcW w:type="dxa" w:w="3324"/>
            <w:shd w:val="clear" w:color="auto" w:fill="F7F9FB"/>
          </w:tcPr>
          <w:p>
            <w:r/>
            <w:r>
              <w:rPr>
                <w:sz w:val="19"/>
              </w:rPr>
              <w:t>I feel close and connected to people who matter to me.</w:t>
            </w:r>
          </w:p>
        </w:tc>
      </w:tr>
      <w:tr>
        <w:tc>
          <w:tcPr>
            <w:tcW w:type="dxa" w:w="3324"/>
          </w:tcPr>
          <w:p>
            <w:r/>
            <w:r>
              <w:rPr>
                <w:sz w:val="19"/>
              </w:rPr>
              <w:t>M-005</w:t>
            </w:r>
          </w:p>
        </w:tc>
        <w:tc>
          <w:tcPr>
            <w:tcW w:type="dxa" w:w="3324"/>
          </w:tcPr>
          <w:p>
            <w:r/>
            <w:r>
              <w:rPr>
                <w:sz w:val="19"/>
              </w:rPr>
              <w:t>2</w:t>
            </w:r>
          </w:p>
        </w:tc>
        <w:tc>
          <w:tcPr>
            <w:tcW w:type="dxa" w:w="3324"/>
          </w:tcPr>
          <w:p>
            <w:r/>
            <w:r>
              <w:rPr>
                <w:sz w:val="19"/>
              </w:rPr>
              <w:t>What energises me most is getting recognition and a sense of achievement.</w:t>
            </w:r>
          </w:p>
        </w:tc>
      </w:tr>
    </w:tbl>
    <w:p/>
    <w:p>
      <w:pPr>
        <w:spacing w:after="80"/>
      </w:pPr>
      <w:r>
        <w:rPr>
          <w:rFonts w:ascii="Calibri" w:hAnsi="Calibri"/>
          <w:b/>
          <w:i w:val="0"/>
          <w:sz w:val="22"/>
        </w:rPr>
        <w:t>Total items in bank: 201  |  Total tools defined: 84  |  Average items per tool: 3.5</w:t>
      </w:r>
    </w:p>
    <w:p>
      <w:pPr>
        <w:pStyle w:val="Heading2"/>
      </w:pPr>
      <w:r>
        <w:t>Operational Recommendations</w:t>
      </w:r>
    </w:p>
    <w:p>
      <w:pPr>
        <w:pStyle w:val="ListBullet"/>
        <w:spacing w:after="40"/>
      </w:pPr>
      <w:r>
        <w:rPr>
          <w:sz w:val="21"/>
        </w:rPr>
        <w:t>Pilot the full battery on 50-100 learners per cohort (Class 9-10 / Class 11-12 / UG / Early-career) and compute α per tool. Tools with α &lt; .55 should add a bank item or be merged.</w:t>
      </w:r>
    </w:p>
    <w:p>
      <w:pPr>
        <w:pStyle w:val="ListBullet"/>
        <w:spacing w:after="40"/>
      </w:pPr>
      <w:r>
        <w:rPr>
          <w:sz w:val="21"/>
        </w:rPr>
        <w:t>Build a per-item I18N table — English baseline + Hindi (then Bengali, Tamil, Telugu, Marathi). The bank's small size makes this affordable.</w:t>
      </w:r>
    </w:p>
    <w:p>
      <w:pPr>
        <w:pStyle w:val="ListBullet"/>
        <w:spacing w:after="40"/>
      </w:pPr>
      <w:r>
        <w:rPr>
          <w:sz w:val="21"/>
        </w:rPr>
        <w:t>Add reverse-coding QA: respondents who answer every reverse item identically to the forward item should trigger a 'careless responding' flag.</w:t>
      </w:r>
    </w:p>
    <w:p>
      <w:pPr>
        <w:pStyle w:val="ListBullet"/>
        <w:spacing w:after="40"/>
      </w:pPr>
      <w:r>
        <w:rPr>
          <w:sz w:val="21"/>
        </w:rPr>
        <w:t>Cognitive-task items (CRT, Stroop, Raven-style) need timing capture in the front-end; store response time alongside answer.</w:t>
      </w:r>
    </w:p>
    <w:p>
      <w:pPr>
        <w:pStyle w:val="ListBullet"/>
        <w:spacing w:after="40"/>
      </w:pPr>
      <w:r>
        <w:rPr>
          <w:sz w:val="21"/>
        </w:rPr>
        <w:t>Counsellor-only flags (Dark Triad, SDO, very-high Neuroticism, W-flag) must NOT enter the learner-facing report; they appear in counsellor dashboards.</w:t>
      </w:r>
    </w:p>
    <w:p>
      <w:pPr>
        <w:pStyle w:val="ListBullet"/>
        <w:spacing w:after="40"/>
      </w:pPr>
      <w:r>
        <w:rPr>
          <w:sz w:val="21"/>
        </w:rPr>
        <w:t>Re-test cadence: full battery at intake + at major life events (board exams, college start, first job). Wellness module quarterly.</w:t>
      </w:r>
    </w:p>
    <w:p>
      <w:pPr>
        <w:pStyle w:val="Heading2"/>
      </w:pPr>
      <w:r>
        <w:t>Files</w:t>
      </w:r>
    </w:p>
    <w:p>
      <w:pPr>
        <w:pStyle w:val="ListBullet"/>
        <w:spacing w:after="40"/>
      </w:pPr>
      <w:r>
        <w:rPr>
          <w:sz w:val="21"/>
        </w:rPr>
        <w:t>MBS_Full_Toolkit_v2_expanded.xlsx — master Excel: README + MASTER_BANK + COVERAGE_MATRIX + 84 tool sheets (incl. new I09 Verbal Reasoning, I10 Numerical Reasoning, and RESPONSE_FORMAT_GUIDE).</w:t>
      </w:r>
    </w:p>
    <w:p>
      <w:pPr>
        <w:pStyle w:val="ListBullet"/>
        <w:spacing w:after="40"/>
      </w:pPr>
      <w:r>
        <w:rPr>
          <w:sz w:val="21"/>
        </w:rPr>
        <w:t>MBS_Full_Toolkit_Manual.docx — this manual (you are reading it).</w:t>
      </w:r>
    </w:p>
    <w:p>
      <w:pPr>
        <w:pStyle w:val="ListBullet"/>
        <w:spacing w:after="40"/>
      </w:pPr>
      <w:r>
        <w:rPr>
          <w:sz w:val="21"/>
        </w:rPr>
        <w:t>MBS_Pilot_Toolkit.xlsx + MBS_Pilot_Toolkit_Manual.docx — earlier pilot of 8 tools, preserved as the format-validation reference.</w:t>
      </w:r>
    </w:p>
    <w:p>
      <w:pPr>
        <w:pStyle w:val="Heading1"/>
      </w:pPr>
      <w:r>
        <w:t>Part D — Response Format Guide</w:t>
      </w:r>
    </w:p>
    <w:p>
      <w:r>
        <w:t xml:space="preserve">v2 introduces eight response formats beyond the standard Likert 1–5 agreement scale. Using a variety of formats within a single administration session reduces monotony, minimises acquiescence bias, and enables measurement of constructs that self-report Likert scales cannot capture accurately.</w:t>
      </w:r>
    </w:p>
    <w:p>
      <w:pPr>
        <w:pStyle w:val="Heading2"/>
      </w:pPr>
      <w:r>
        <w:t>Format Overview</w:t>
      </w:r>
    </w:p>
    <w:p>
      <w:r>
        <w:t xml:space="preserve">The table below summarises all formats in use across the MBS toolkit. Each format is followed by guidance on when to use it, what it measures better than Likert alone, and its scoring rule.</w:t>
      </w:r>
    </w:p>
    <w:p>
      <w:pPr>
        <w:pStyle w:val="ListBullet"/>
      </w:pPr>
      <w:r>
        <w:t xml:space="preserve">Likert 1–5 (Agreement): "Strongly Disagree … Strongly Agree". Best for: personality, beliefs, attitudes. Scoring: 1→0, 2→25, 3→50, 4→75, 5→100. Use for no more than 5 consecutive items before changing format.</w:t>
      </w:r>
    </w:p>
    <w:p>
      <w:pPr>
        <w:pStyle w:val="ListBullet"/>
      </w:pPr>
      <w:r>
        <w:t xml:space="preserve">Frequency 1–5: "Never … Almost Always". Best for: wellness, behavioural habits, engagement patterns. Scoring: identical to Likert (1→0 … 5→100). More objective than agreement — asks what the respondent does, not what they believe. New items: M-027, W-010, LR-006 (as frequency), I-052-FREQ, L-021.</w:t>
      </w:r>
    </w:p>
    <w:p>
      <w:pPr>
        <w:pStyle w:val="ListBullet"/>
      </w:pPr>
      <w:r>
        <w:t xml:space="preserve">Semantic Differential 1–5: Two opposite adjectives anchor each end (e.g., [Drained 1—2—3—4—5 Energised]). Best for: bipolar constructs — energy, tone, emotional response, thinking style. Scoring: 1→0 … 5→100 (direction depends on the positive pole). Reduces acquiescence bias; captures valence more richly. New items: P-018, I-051-SD, I-053-SD, M-028, LR-006, L-018, OB-047.</w:t>
      </w:r>
    </w:p>
    <w:p>
      <w:pPr>
        <w:pStyle w:val="ListBullet"/>
      </w:pPr>
      <w:r>
        <w:t xml:space="preserve">Forced-Choice / Ipsative (pick ONE most like me from 4): Respondent chooses a single option from four distinct descriptors. Best for: personality style, leadership mode, cognitive dominance. Scoring: selected facet = 100, all others = 0 on their respective sub-scale. Cannot sum across facets (ipsative). Minimises social desirability. New items: P-019, I-054-FC, L-019, OB-048.</w:t>
      </w:r>
    </w:p>
    <w:p>
      <w:pPr>
        <w:pStyle w:val="ListBullet"/>
      </w:pPr>
      <w:r>
        <w:t xml:space="preserve">Ranking 1–4 (1 = most like me): Respondent ranks all four options. Best for: motivation priority, learning modality, problem-solving style. Scoring: Rank 1→100, 2→67, 3→33, 4→0 on each facet. More information per item than forced-choice but more cognitive load. New items: M-029, SS-006, I-049-RANK.</w:t>
      </w:r>
    </w:p>
    <w:p>
      <w:pPr>
        <w:pStyle w:val="ListBullet"/>
      </w:pPr>
      <w:r>
        <w:t xml:space="preserve">MCQ 4-option (ability): Correct answer keyed; one of (a)/(b)/(c)/(d) is objectively correct. Best for: vocabulary, analogies, logical deduction, bias identification. Scoring: correct = 100, incorrect = 0. New ability items: I-027-TASK, I-028-TASK, I-029-TASK, I-035-TASK, I-044-BIAS, I-045-BIAS, I-046-BIAS.</w:t>
      </w:r>
    </w:p>
    <w:p>
      <w:pPr>
        <w:pStyle w:val="ListBullet"/>
      </w:pPr>
      <w:r>
        <w:t xml:space="preserve">MCQ 2-option (binary ability): Valid / Invalid, Yes / No, True / False. Best for: logical deduction, fallacy detection. Scoring: correct = 100, incorrect = 0. New items: I-047-TASK, I-048-TASK.</w:t>
      </w:r>
    </w:p>
    <w:p>
      <w:pPr>
        <w:pStyle w:val="ListBullet"/>
      </w:pPr>
      <w:r>
        <w:t xml:space="preserve">Short-answer numeric: Respondent types a number (e.g., 48, 400, 6). Best for: arithmetic, number series, span tasks. Scoring: correct = 100, incorrect = 0; partial credit within ±5% of correct answer. No scaffolding from MCQ options. New items: I-030, I-031, I-032, I-033, I-036, I-037, I-038, I-039, I-041.</w:t>
      </w:r>
    </w:p>
    <w:p>
      <w:pPr>
        <w:pStyle w:val="Heading2"/>
      </w:pPr>
      <w:r>
        <w:t>Monotony-Breaking Mix Rule</w:t>
      </w:r>
    </w:p>
    <w:p>
      <w:r>
        <w:t xml:space="preserve">Rule of thumb: No more than 5 consecutive items of the same format. Change format every 3–5 items to maintain engagement and reduce response-set bias.</w:t>
      </w:r>
    </w:p>
    <w:p>
      <w:pPr>
        <w:pStyle w:val="ListBullet"/>
      </w:pPr>
      <w:r>
        <w:t xml:space="preserve">Opening 10 items: Likert 1–5 (warm-up) + 1 Frequency + 1 Semantic Differential.</w:t>
      </w:r>
    </w:p>
    <w:p>
      <w:pPr>
        <w:pStyle w:val="ListBullet"/>
      </w:pPr>
      <w:r>
        <w:t xml:space="preserve">Middle 40 items: Rotate — Likert → Semantic Diff → Ranking or Forced-Choice → Likert → MCQ ability task. Vary every 3–5 items.</w:t>
      </w:r>
    </w:p>
    <w:p>
      <w:pPr>
        <w:pStyle w:val="ListBullet"/>
      </w:pPr>
      <w:r>
        <w:t xml:space="preserve">Ability block (20 items): Alternate — MCQ-4 → Short-answer numeric → Span/Timed → MCQ-2 → Bias-scenario. Never stack more than 3 task items in a row.</w:t>
      </w:r>
    </w:p>
    <w:p>
      <w:pPr>
        <w:pStyle w:val="ListBullet"/>
      </w:pPr>
      <w:r>
        <w:t xml:space="preserve">Closing 10 items: Frequency + Semantic Differential + 1 Forced-Choice.</w:t>
      </w:r>
    </w:p>
    <w:p>
      <w:pPr>
        <w:pStyle w:val="Heading2"/>
      </w:pPr>
      <w:r>
        <w:t>Scoring Cross-Reference</w:t>
      </w:r>
    </w:p>
    <w:p>
      <w:r>
        <w:t xml:space="preserve">All format scores are mapped to the universal 0–100 scale before entry into tool composites. The five-band interpretation grid (0–20 Very Low / 21–40 Low / 41–60 Moderate / 61–80 High / 81–100 Very High) applies to all tools regardless of item format mix.</w:t>
      </w:r>
    </w:p>
    <w:p>
      <w:r>
        <w:t xml:space="preserve">Ipsative formats (Forced-Choice, Ranking) produce relative, not absolute, scores. They cannot be summed across facets and should be interpreted as dominance profiles rather than absolute strength indicators. Never present ipsative facet scores as equivalent to Likert facet scores in the same composite without weighting adjustment.</w:t>
      </w:r>
    </w:p>
    <w:p>
      <w:pPr>
        <w:pStyle w:val="Heading2"/>
      </w:pPr>
      <w:r>
        <w:t>New Items Quick-Reference (v2 additions — I-027 to I-054 + supplementary)</w:t>
      </w:r>
    </w:p>
    <w:p>
      <w:pPr>
        <w:pStyle w:val="ListBullet"/>
      </w:pPr>
      <w:r>
        <w:t xml:space="preserve">I-027-TASK to I-043-TASK — Ability task items: vocabulary, odd-one-out, syllogism, number series, arithmetic, letter series, matrix reasoning, digit span, symbol scan, error detection, shape analogy, verbal analogy.</w:t>
      </w:r>
    </w:p>
    <w:p>
      <w:pPr>
        <w:pStyle w:val="ListBullet"/>
      </w:pPr>
      <w:r>
        <w:t xml:space="preserve">I-044-BIAS to I-046-BIAS — Cognitive bias MCQs: anchoring, hindsight, overconfidence.</w:t>
      </w:r>
    </w:p>
    <w:p>
      <w:pPr>
        <w:pStyle w:val="ListBullet"/>
      </w:pPr>
      <w:r>
        <w:t xml:space="preserve">I-047-TASK, I-048-TASK — Logical deduction and fallacy detection (MCQ 2-option).</w:t>
      </w:r>
    </w:p>
    <w:p>
      <w:pPr>
        <w:pStyle w:val="ListBullet"/>
      </w:pPr>
      <w:r>
        <w:t xml:space="preserve">I-049-RANK — Problem-solving style ranking (Ranking 1–4).</w:t>
      </w:r>
    </w:p>
    <w:p>
      <w:pPr>
        <w:pStyle w:val="ListBullet"/>
      </w:pPr>
      <w:r>
        <w:t xml:space="preserve">I-050-SJT — Practical intelligence SJT: fix broken process without authority.</w:t>
      </w:r>
    </w:p>
    <w:p>
      <w:pPr>
        <w:pStyle w:val="ListBullet"/>
      </w:pPr>
      <w:r>
        <w:t xml:space="preserve">I-051-SD — Semantic diff: challenge response (Overwhelmed ↔ Energised).</w:t>
      </w:r>
    </w:p>
    <w:p>
      <w:pPr>
        <w:pStyle w:val="ListBullet"/>
      </w:pPr>
      <w:r>
        <w:t xml:space="preserve">I-052-FREQ — Frequency: reasoning-check habit.</w:t>
      </w:r>
    </w:p>
    <w:p>
      <w:pPr>
        <w:pStyle w:val="ListBullet"/>
      </w:pPr>
      <w:r>
        <w:t xml:space="preserve">I-053-SD — Semantic diff: thinking style (Detail-focused ↔ Big-picture).</w:t>
      </w:r>
    </w:p>
    <w:p>
      <w:pPr>
        <w:pStyle w:val="ListBullet"/>
      </w:pPr>
      <w:r>
        <w:t xml:space="preserve">I-054-FC — Forced-choice: cognitive dominance (Analytical / Creative / Practical / Memory).</w:t>
      </w:r>
    </w:p>
    <w:p>
      <w:pPr>
        <w:pStyle w:val="ListBullet"/>
      </w:pPr>
      <w:r>
        <w:t xml:space="preserve">P-014 to P-019 — Personality supplements: ideational openness, initiative, organisation, forgiveness, social-energy SD, style FC.</w:t>
      </w:r>
    </w:p>
    <w:p>
      <w:pPr>
        <w:pStyle w:val="ListBullet"/>
      </w:pPr>
      <w:r>
        <w:t xml:space="preserve">M-025 to M-030 — Motivation supplements: achievement drive, persistence, work-excitement frequency, effort-perception SD, motivation ranking, hope-pathways.</w:t>
      </w:r>
    </w:p>
    <w:p>
      <w:pPr>
        <w:pStyle w:val="ListBullet"/>
      </w:pPr>
      <w:r>
        <w:t xml:space="preserve">L-017 to L-022 — Leadership supplements: vision-to-action, individualised consideration, feedback frequency, meaning-link, leadership-mode FC, hands-on SD.</w:t>
      </w:r>
    </w:p>
    <w:p>
      <w:pPr>
        <w:pStyle w:val="ListBullet"/>
      </w:pPr>
      <w:r>
        <w:t xml:space="preserve">OB-047, OB-048 — OB supplements: belonging SD, values-conflict FC.</w:t>
      </w:r>
    </w:p>
    <w:p>
      <w:pPr>
        <w:pStyle w:val="ListBullet"/>
      </w:pPr>
      <w:r>
        <w:t xml:space="preserve">W-010 — Wellness supplement: recovery-behaviour frequency.</w:t>
      </w:r>
    </w:p>
    <w:p>
      <w:pPr>
        <w:pStyle w:val="ListBullet"/>
      </w:pPr>
      <w:r>
        <w:t xml:space="preserve">LR-006, SS-006 — Learning supplements: error-response SD, modality ranking.</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86A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