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F7" w:rsidRDefault="005416F7" w:rsidP="0054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54910">
        <w:rPr>
          <w:rFonts w:ascii="Times New Roman" w:hAnsi="Times New Roman" w:cs="Times New Roman"/>
          <w:b/>
          <w:sz w:val="28"/>
          <w:szCs w:val="28"/>
        </w:rPr>
        <w:t>Наследственное право</w:t>
      </w:r>
      <w:r>
        <w:rPr>
          <w:rFonts w:ascii="Times New Roman" w:hAnsi="Times New Roman" w:cs="Times New Roman"/>
          <w:sz w:val="28"/>
          <w:szCs w:val="28"/>
        </w:rPr>
        <w:t xml:space="preserve"> – это отрасль права, которая регулирует передачу имущества, прав и обязанностей от умершего лица (наследодателя) к другим лицам (наследникам) после его смерти. Эта область права устанавливает правила и процедуры, которые определяют, какое имущество и в какой доле перейдет к наследникам, а также определяет права и обязанности наследников в отношении унаследованного имущества (наследственные споры).</w:t>
      </w:r>
    </w:p>
    <w:p w:rsidR="005416F7" w:rsidRDefault="005416F7" w:rsidP="0054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основе наследственного права лежат следующие ключевые понятия:</w:t>
      </w:r>
    </w:p>
    <w:p w:rsidR="005416F7" w:rsidRDefault="005416F7" w:rsidP="005416F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883">
        <w:rPr>
          <w:rFonts w:ascii="Times New Roman" w:hAnsi="Times New Roman" w:cs="Times New Roman"/>
          <w:b/>
          <w:i/>
          <w:sz w:val="28"/>
          <w:szCs w:val="28"/>
        </w:rPr>
        <w:t>Наследодатель:</w:t>
      </w:r>
      <w:r>
        <w:rPr>
          <w:rFonts w:ascii="Times New Roman" w:hAnsi="Times New Roman" w:cs="Times New Roman"/>
          <w:sz w:val="28"/>
          <w:szCs w:val="28"/>
        </w:rPr>
        <w:t xml:space="preserve"> Это лицо, которое умерло и оставило имущество, подлежащее передаче наследникам.</w:t>
      </w:r>
    </w:p>
    <w:p w:rsidR="005416F7" w:rsidRDefault="005416F7" w:rsidP="005416F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883">
        <w:rPr>
          <w:rFonts w:ascii="Times New Roman" w:hAnsi="Times New Roman" w:cs="Times New Roman"/>
          <w:b/>
          <w:i/>
          <w:sz w:val="28"/>
          <w:szCs w:val="28"/>
        </w:rPr>
        <w:t>Наследники:</w:t>
      </w:r>
      <w:r>
        <w:rPr>
          <w:rFonts w:ascii="Times New Roman" w:hAnsi="Times New Roman" w:cs="Times New Roman"/>
          <w:sz w:val="28"/>
          <w:szCs w:val="28"/>
        </w:rPr>
        <w:t xml:space="preserve"> Это лица, которые имеют право на получение части или всего унаследованного имущества. Наследники могут быть законными (родственными) или завещательными (указанными в завещании).</w:t>
      </w:r>
    </w:p>
    <w:p w:rsidR="005416F7" w:rsidRDefault="005416F7" w:rsidP="005416F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883">
        <w:rPr>
          <w:rFonts w:ascii="Times New Roman" w:hAnsi="Times New Roman" w:cs="Times New Roman"/>
          <w:b/>
          <w:i/>
          <w:sz w:val="28"/>
          <w:szCs w:val="28"/>
        </w:rPr>
        <w:t>Унаследованное имуществ</w:t>
      </w:r>
      <w:r>
        <w:rPr>
          <w:rFonts w:ascii="Times New Roman" w:hAnsi="Times New Roman" w:cs="Times New Roman"/>
          <w:sz w:val="28"/>
          <w:szCs w:val="28"/>
        </w:rPr>
        <w:t>о: Включает в себя все активы и пассивы наследодателя, включая недвижимость, деньги, ценные бумаги, автомобили, долги и обязательства.</w:t>
      </w:r>
    </w:p>
    <w:p w:rsidR="005416F7" w:rsidRDefault="005416F7" w:rsidP="005416F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Завещание</w:t>
      </w:r>
      <w:r>
        <w:rPr>
          <w:rFonts w:ascii="Times New Roman" w:hAnsi="Times New Roman" w:cs="Times New Roman"/>
          <w:sz w:val="28"/>
          <w:szCs w:val="28"/>
        </w:rPr>
        <w:t>: Это документ, в котором наследодатель указывает свои желания относительно распределения своего имущества после смерти.</w:t>
      </w:r>
    </w:p>
    <w:p w:rsidR="005416F7" w:rsidRDefault="005416F7" w:rsidP="005416F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Процедура наследования</w:t>
      </w:r>
      <w:r w:rsidRPr="009778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Наследственное прав</w:t>
      </w:r>
      <w:r w:rsidR="00057A63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также определяет процесс, согласно которому определяются наследники, рассматриваются споры о наследстве и осуществляется передача имущества.</w:t>
      </w:r>
    </w:p>
    <w:p w:rsidR="00372039" w:rsidRDefault="005416F7" w:rsidP="003720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наследственное право может различаться от страны к стране, и оно может быть подвержено изменениям в течение времени. В разных юрисдикциях могут действовать разные правила относительно наследования, минимальной доли, которая должна быть предоставлена определенным наследникам (например, супругу или детям), а также условий, под которыми можно оспаривать завещание.</w:t>
      </w:r>
    </w:p>
    <w:p w:rsidR="005416F7" w:rsidRDefault="005416F7" w:rsidP="003720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юристу или нотариусу может быть необходимо при оформлении завещания, рассмотрении наследственных споров или вопросов, связанных с наследственным правом в конкретной стране или регионе.</w:t>
      </w:r>
      <w:r w:rsidR="00723A4A">
        <w:rPr>
          <w:rFonts w:ascii="Times New Roman" w:hAnsi="Times New Roman" w:cs="Times New Roman"/>
          <w:sz w:val="28"/>
          <w:szCs w:val="28"/>
        </w:rPr>
        <w:tab/>
      </w:r>
    </w:p>
    <w:p w:rsidR="004439B7" w:rsidRDefault="00723A4A" w:rsidP="00F97E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 наследственного права охватывает различные аспекты правовых отношений, связанных с передачей имущества после смерти человека. </w:t>
      </w:r>
      <w:r w:rsidR="00F97E50">
        <w:rPr>
          <w:rFonts w:ascii="Times New Roman" w:hAnsi="Times New Roman" w:cs="Times New Roman"/>
          <w:sz w:val="28"/>
          <w:szCs w:val="28"/>
        </w:rPr>
        <w:t>Его с</w:t>
      </w:r>
      <w:r>
        <w:rPr>
          <w:rFonts w:ascii="Times New Roman" w:hAnsi="Times New Roman" w:cs="Times New Roman"/>
          <w:sz w:val="28"/>
          <w:szCs w:val="28"/>
        </w:rPr>
        <w:t>оставляющими</w:t>
      </w:r>
      <w:r w:rsidR="00F97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являются:</w:t>
      </w:r>
      <w:r w:rsidR="00F97E50">
        <w:rPr>
          <w:rFonts w:ascii="Times New Roman" w:hAnsi="Times New Roman" w:cs="Times New Roman"/>
          <w:sz w:val="28"/>
          <w:szCs w:val="28"/>
        </w:rPr>
        <w:t xml:space="preserve"> </w:t>
      </w:r>
      <w:r w:rsidR="004439B7">
        <w:rPr>
          <w:rFonts w:ascii="Times New Roman" w:hAnsi="Times New Roman" w:cs="Times New Roman"/>
          <w:sz w:val="28"/>
          <w:szCs w:val="28"/>
        </w:rPr>
        <w:t>наследственные отношения, право наследования, наследственные долги, определение наследственной массы, отказ от наследства, сроки и процедуры наследования, защита прав наследника и налоговые аспекты.</w:t>
      </w:r>
    </w:p>
    <w:p w:rsidR="00723A4A" w:rsidRDefault="00723A4A" w:rsidP="00723A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F7F">
        <w:rPr>
          <w:rFonts w:ascii="Times New Roman" w:hAnsi="Times New Roman" w:cs="Times New Roman"/>
          <w:b/>
          <w:i/>
          <w:sz w:val="28"/>
          <w:szCs w:val="28"/>
        </w:rPr>
        <w:t>Наследственные отношения: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правовые связи между наследодателем (уходящим из жизни) и наследниками. Закон регулирует, каким образом имущество наследодателя будет распределено между его наследниками или иными лицами, предусмотренными законом.</w:t>
      </w:r>
    </w:p>
    <w:p w:rsidR="00723A4A" w:rsidRDefault="00723A4A" w:rsidP="00723A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F7F">
        <w:rPr>
          <w:rFonts w:ascii="Times New Roman" w:hAnsi="Times New Roman" w:cs="Times New Roman"/>
          <w:b/>
          <w:i/>
          <w:sz w:val="28"/>
          <w:szCs w:val="28"/>
        </w:rPr>
        <w:t>Право наследования:</w:t>
      </w:r>
      <w:r>
        <w:rPr>
          <w:rFonts w:ascii="Times New Roman" w:hAnsi="Times New Roman" w:cs="Times New Roman"/>
          <w:sz w:val="28"/>
          <w:szCs w:val="28"/>
        </w:rPr>
        <w:t xml:space="preserve"> В определенных случаях наследственное право устанавливает порядок наследования, определяя законных наследников и доли, которые они получат, Это также включает в себя вопросы, связанные с долей выморочного наследования.</w:t>
      </w:r>
    </w:p>
    <w:p w:rsidR="00723A4A" w:rsidRDefault="00723A4A" w:rsidP="00723A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F7F">
        <w:rPr>
          <w:rFonts w:ascii="Times New Roman" w:hAnsi="Times New Roman" w:cs="Times New Roman"/>
          <w:b/>
          <w:i/>
          <w:sz w:val="28"/>
          <w:szCs w:val="28"/>
        </w:rPr>
        <w:t>Наследственные долги:</w:t>
      </w:r>
      <w:r>
        <w:rPr>
          <w:rFonts w:ascii="Times New Roman" w:hAnsi="Times New Roman" w:cs="Times New Roman"/>
          <w:sz w:val="28"/>
          <w:szCs w:val="28"/>
        </w:rPr>
        <w:t xml:space="preserve"> Определяет обязанность наследника по погашению долгов и обязательств, оставленных наследодателем.</w:t>
      </w:r>
    </w:p>
    <w:p w:rsidR="00723A4A" w:rsidRDefault="00723A4A" w:rsidP="00723A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F7F">
        <w:rPr>
          <w:rFonts w:ascii="Times New Roman" w:hAnsi="Times New Roman" w:cs="Times New Roman"/>
          <w:b/>
          <w:i/>
          <w:sz w:val="28"/>
          <w:szCs w:val="28"/>
        </w:rPr>
        <w:t>Определение наследственной массы: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установление состава имущества, входящего в наследственную массу и оценку этого имущества.</w:t>
      </w:r>
    </w:p>
    <w:p w:rsidR="00723A4A" w:rsidRDefault="00723A4A" w:rsidP="00723A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F7F">
        <w:rPr>
          <w:rFonts w:ascii="Times New Roman" w:hAnsi="Times New Roman" w:cs="Times New Roman"/>
          <w:b/>
          <w:i/>
          <w:sz w:val="28"/>
          <w:szCs w:val="28"/>
        </w:rPr>
        <w:t>Отказ от наследства: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процедуры и последствия, связанные с отказом от наследства.</w:t>
      </w:r>
    </w:p>
    <w:p w:rsidR="00723A4A" w:rsidRDefault="00723A4A" w:rsidP="00723A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F7F">
        <w:rPr>
          <w:rFonts w:ascii="Times New Roman" w:hAnsi="Times New Roman" w:cs="Times New Roman"/>
          <w:b/>
          <w:i/>
          <w:sz w:val="28"/>
          <w:szCs w:val="28"/>
        </w:rPr>
        <w:t xml:space="preserve">Сроки и процедуры наследования: </w:t>
      </w:r>
      <w:r>
        <w:rPr>
          <w:rFonts w:ascii="Times New Roman" w:hAnsi="Times New Roman" w:cs="Times New Roman"/>
          <w:sz w:val="28"/>
          <w:szCs w:val="28"/>
        </w:rPr>
        <w:t>Включает в себя сроки для подачи заявлений о наследовании, процедуры оформления наследства, внесение изменений в наследственные документы и другие аспекты формальностей.</w:t>
      </w:r>
    </w:p>
    <w:p w:rsidR="00723A4A" w:rsidRDefault="00723A4A" w:rsidP="00723A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F7F">
        <w:rPr>
          <w:rFonts w:ascii="Times New Roman" w:hAnsi="Times New Roman" w:cs="Times New Roman"/>
          <w:b/>
          <w:i/>
          <w:sz w:val="28"/>
          <w:szCs w:val="28"/>
        </w:rPr>
        <w:t>Защита прав наследников:</w:t>
      </w:r>
      <w:r>
        <w:rPr>
          <w:rFonts w:ascii="Times New Roman" w:hAnsi="Times New Roman" w:cs="Times New Roman"/>
          <w:sz w:val="28"/>
          <w:szCs w:val="28"/>
        </w:rPr>
        <w:t xml:space="preserve"> Предмет также включает в себя меры защиты прав законных наследников, в том числе правила оспаривания завещания, если оно было составлено с нарушением закона.</w:t>
      </w:r>
    </w:p>
    <w:p w:rsidR="00723A4A" w:rsidRDefault="00723A4A" w:rsidP="00723A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F7F">
        <w:rPr>
          <w:rFonts w:ascii="Times New Roman" w:hAnsi="Times New Roman" w:cs="Times New Roman"/>
          <w:b/>
          <w:i/>
          <w:sz w:val="28"/>
          <w:szCs w:val="28"/>
        </w:rPr>
        <w:lastRenderedPageBreak/>
        <w:t>Налоговые аспекты:</w:t>
      </w:r>
      <w:r>
        <w:rPr>
          <w:rFonts w:ascii="Times New Roman" w:hAnsi="Times New Roman" w:cs="Times New Roman"/>
          <w:sz w:val="28"/>
          <w:szCs w:val="28"/>
        </w:rPr>
        <w:t xml:space="preserve"> Может также регулировать налоговые обязательства, связанные с наследованием и передачей имущества.</w:t>
      </w:r>
    </w:p>
    <w:p w:rsidR="00723A4A" w:rsidRDefault="00723A4A" w:rsidP="00F97E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наследственного права направлен на обеспечение справедливого, честного и эффективного распределения имущества после смерти человека в соответствии с законом.</w:t>
      </w:r>
    </w:p>
    <w:p w:rsidR="005416F7" w:rsidRDefault="005416F7" w:rsidP="00F97E5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наследственного права – это имущество, права и обязанности, которые могут передаваться от умершего лица (наследодателя) к его наследникам после смерти. Основными объектами наследственного права являются:</w:t>
      </w:r>
    </w:p>
    <w:p w:rsidR="005416F7" w:rsidRDefault="005416F7" w:rsidP="005416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94F">
        <w:rPr>
          <w:rFonts w:ascii="Times New Roman" w:hAnsi="Times New Roman" w:cs="Times New Roman"/>
          <w:b/>
          <w:i/>
          <w:sz w:val="28"/>
          <w:szCs w:val="28"/>
        </w:rPr>
        <w:t>Имущество: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все виды материальных активов, такие как недвижимость, деньги, ценные бумаги, автомобили, ювелирные изделия и другие ценности.</w:t>
      </w:r>
    </w:p>
    <w:p w:rsidR="005416F7" w:rsidRDefault="005416F7" w:rsidP="005416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94F">
        <w:rPr>
          <w:rFonts w:ascii="Times New Roman" w:hAnsi="Times New Roman" w:cs="Times New Roman"/>
          <w:b/>
          <w:i/>
          <w:sz w:val="28"/>
          <w:szCs w:val="28"/>
        </w:rPr>
        <w:t>Права:</w:t>
      </w:r>
      <w:r>
        <w:rPr>
          <w:rFonts w:ascii="Times New Roman" w:hAnsi="Times New Roman" w:cs="Times New Roman"/>
          <w:sz w:val="28"/>
          <w:szCs w:val="28"/>
        </w:rPr>
        <w:t xml:space="preserve"> Различные виды прав, такие как собственность, авторские права, патенты, права на интеллектуальную собственность и другие.</w:t>
      </w:r>
    </w:p>
    <w:p w:rsidR="005416F7" w:rsidRDefault="005416F7" w:rsidP="005416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94F">
        <w:rPr>
          <w:rFonts w:ascii="Times New Roman" w:hAnsi="Times New Roman" w:cs="Times New Roman"/>
          <w:b/>
          <w:i/>
          <w:sz w:val="28"/>
          <w:szCs w:val="28"/>
        </w:rPr>
        <w:t>Обязанности:</w:t>
      </w:r>
      <w:r>
        <w:rPr>
          <w:rFonts w:ascii="Times New Roman" w:hAnsi="Times New Roman" w:cs="Times New Roman"/>
          <w:sz w:val="28"/>
          <w:szCs w:val="28"/>
        </w:rPr>
        <w:t xml:space="preserve"> Наследник может также наследовать долги и обязанности умершего, которые необходимо учесть при распределении наследства.</w:t>
      </w:r>
    </w:p>
    <w:p w:rsidR="005416F7" w:rsidRDefault="005416F7" w:rsidP="005416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94F">
        <w:rPr>
          <w:rFonts w:ascii="Times New Roman" w:hAnsi="Times New Roman" w:cs="Times New Roman"/>
          <w:b/>
          <w:i/>
          <w:sz w:val="28"/>
          <w:szCs w:val="28"/>
        </w:rPr>
        <w:t>Имущественные права: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права на доходы от имущества, арендные платежи, дивиденды и другие финансовые потоки, связанные с наследуемым имуществом.</w:t>
      </w:r>
    </w:p>
    <w:p w:rsidR="005416F7" w:rsidRDefault="005416F7" w:rsidP="005416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94F">
        <w:rPr>
          <w:rFonts w:ascii="Times New Roman" w:hAnsi="Times New Roman" w:cs="Times New Roman"/>
          <w:b/>
          <w:i/>
          <w:sz w:val="28"/>
          <w:szCs w:val="28"/>
        </w:rPr>
        <w:t>Доли в общности:</w:t>
      </w:r>
      <w:r>
        <w:rPr>
          <w:rFonts w:ascii="Times New Roman" w:hAnsi="Times New Roman" w:cs="Times New Roman"/>
          <w:sz w:val="28"/>
          <w:szCs w:val="28"/>
        </w:rPr>
        <w:t xml:space="preserve"> Если у умершего была доля в общности (например, доля в совместной собственности с другими лицами), эта доля также может быть предметом наследования.</w:t>
      </w:r>
    </w:p>
    <w:p w:rsidR="005416F7" w:rsidRPr="0036094F" w:rsidRDefault="005416F7" w:rsidP="0054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наследственного права является совокупностью активов и обязательств, которые становятся частью наследственной массы и передаются наследникам в соответствии с законом или завещанием. Понимание и четкое определение объекта наследственного права играют важную роль в процессе наследования и распределения имущества.</w:t>
      </w:r>
    </w:p>
    <w:p w:rsidR="005416F7" w:rsidRDefault="005416F7" w:rsidP="005416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Наследственное право </w:t>
      </w:r>
      <w:r w:rsidR="00F97E50">
        <w:rPr>
          <w:rFonts w:ascii="Times New Roman" w:hAnsi="Times New Roman" w:cs="Times New Roman"/>
          <w:sz w:val="28"/>
          <w:szCs w:val="28"/>
        </w:rPr>
        <w:t>делится</w:t>
      </w:r>
      <w:r>
        <w:rPr>
          <w:rFonts w:ascii="Times New Roman" w:hAnsi="Times New Roman" w:cs="Times New Roman"/>
          <w:sz w:val="28"/>
          <w:szCs w:val="28"/>
        </w:rPr>
        <w:t xml:space="preserve"> на несколько видов в зависимости от различных критериев. Вот основные виды наследственного права:</w:t>
      </w:r>
    </w:p>
    <w:p w:rsidR="00372039" w:rsidRDefault="00372039" w:rsidP="005416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16F7" w:rsidRPr="00BC7C3E" w:rsidRDefault="005416F7" w:rsidP="00F97E50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7C3E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Завещательное наследство (по завещанию):</w:t>
      </w:r>
    </w:p>
    <w:p w:rsidR="005416F7" w:rsidRDefault="005416F7" w:rsidP="00F97E50">
      <w:pPr>
        <w:pStyle w:val="a3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завещанию (указаниям наследодателя в завещании):</w:t>
      </w:r>
    </w:p>
    <w:p w:rsidR="005416F7" w:rsidRPr="0063300F" w:rsidRDefault="005416F7" w:rsidP="00F97E50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3300F">
        <w:rPr>
          <w:rFonts w:ascii="Times New Roman" w:hAnsi="Times New Roman" w:cs="Times New Roman"/>
          <w:sz w:val="28"/>
          <w:szCs w:val="28"/>
        </w:rPr>
        <w:t>Наследники указываются наследодателем в его завещании, и распределение имущества происходит в соответствии с этим завещанием.</w:t>
      </w:r>
    </w:p>
    <w:p w:rsidR="005416F7" w:rsidRDefault="005416F7" w:rsidP="00F97E50">
      <w:pPr>
        <w:pStyle w:val="a3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закону с завещанием: Если завещатель не указал всех наследников или </w:t>
      </w:r>
      <w:r w:rsidR="00DC3C19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распределил имущество полностью в завещании, применяются законные нормы.</w:t>
      </w:r>
    </w:p>
    <w:p w:rsidR="005416F7" w:rsidRDefault="005416F7" w:rsidP="00F97E50">
      <w:pPr>
        <w:pStyle w:val="a3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закону без завещания:</w:t>
      </w:r>
    </w:p>
    <w:p w:rsidR="005416F7" w:rsidRDefault="005416F7" w:rsidP="00F97E50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наследодатель не составил завещание, правила наследования определяются законом данной юрисдикции.</w:t>
      </w:r>
    </w:p>
    <w:p w:rsidR="005416F7" w:rsidRPr="00BC7C3E" w:rsidRDefault="005416F7" w:rsidP="00F97E50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7C3E">
        <w:rPr>
          <w:rFonts w:ascii="Times New Roman" w:hAnsi="Times New Roman" w:cs="Times New Roman"/>
          <w:b/>
          <w:i/>
          <w:sz w:val="28"/>
          <w:szCs w:val="28"/>
        </w:rPr>
        <w:t>Законное наследство (без завещания):</w:t>
      </w:r>
    </w:p>
    <w:p w:rsidR="005416F7" w:rsidRDefault="005416F7" w:rsidP="00F97E50">
      <w:pPr>
        <w:pStyle w:val="a3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закону при отсутствии завещания: Если наследодатель не оставил завещание, наследники определяются законом и их доли в имуществе также устанавливаются законом.</w:t>
      </w:r>
    </w:p>
    <w:p w:rsidR="005416F7" w:rsidRDefault="005416F7" w:rsidP="00F97E50">
      <w:pPr>
        <w:pStyle w:val="a3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закону с дополнительным завещанием: в некоторых случаях даже при наличии завещания, закон может предусматривать дополнительное наследование определенными наследниками.</w:t>
      </w:r>
    </w:p>
    <w:p w:rsidR="005416F7" w:rsidRPr="00BC7C3E" w:rsidRDefault="005416F7" w:rsidP="00F97E50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7C3E">
        <w:rPr>
          <w:rFonts w:ascii="Times New Roman" w:hAnsi="Times New Roman" w:cs="Times New Roman"/>
          <w:b/>
          <w:i/>
          <w:sz w:val="28"/>
          <w:szCs w:val="28"/>
        </w:rPr>
        <w:t>Условное наследование:</w:t>
      </w:r>
    </w:p>
    <w:p w:rsidR="005416F7" w:rsidRDefault="005416F7" w:rsidP="00F97E50">
      <w:pPr>
        <w:pStyle w:val="a3"/>
        <w:numPr>
          <w:ilvl w:val="0"/>
          <w:numId w:val="6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определенными условиями: Наследники могут унаследовать имущество только при выполнении определенных условий, установленных наследодателем.</w:t>
      </w:r>
    </w:p>
    <w:p w:rsidR="005416F7" w:rsidRDefault="005416F7" w:rsidP="00F97E50">
      <w:pPr>
        <w:pStyle w:val="a3"/>
        <w:numPr>
          <w:ilvl w:val="0"/>
          <w:numId w:val="6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отложенными условиями: наследование может быть отложено до выполнения определенных событий или условий.</w:t>
      </w:r>
    </w:p>
    <w:p w:rsidR="005416F7" w:rsidRPr="00BC7C3E" w:rsidRDefault="005416F7" w:rsidP="00F97E50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7C3E">
        <w:rPr>
          <w:rFonts w:ascii="Times New Roman" w:hAnsi="Times New Roman" w:cs="Times New Roman"/>
          <w:b/>
          <w:i/>
          <w:sz w:val="28"/>
          <w:szCs w:val="28"/>
        </w:rPr>
        <w:t>Наследство по крови и по закону:</w:t>
      </w:r>
    </w:p>
    <w:p w:rsidR="005416F7" w:rsidRDefault="005416F7" w:rsidP="00F97E50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Наследники по крови: Это наследники, связанные с наследодателем биологическими узами, такие как дети, внуки и т.д.</w:t>
      </w:r>
    </w:p>
    <w:p w:rsidR="005416F7" w:rsidRDefault="005416F7" w:rsidP="00F97E50">
      <w:pPr>
        <w:pStyle w:val="a3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Наследники по закону: Это наследники, которые могут наследовать имущество, не являясь кровными родственниками, например, супруги или приемные дети.</w:t>
      </w:r>
    </w:p>
    <w:p w:rsidR="00372039" w:rsidRDefault="00372039" w:rsidP="00372039">
      <w:pPr>
        <w:pStyle w:val="a3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5416F7" w:rsidRPr="00BC7C3E" w:rsidRDefault="005416F7" w:rsidP="00F97E50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7C3E">
        <w:rPr>
          <w:rFonts w:ascii="Times New Roman" w:hAnsi="Times New Roman" w:cs="Times New Roman"/>
          <w:b/>
          <w:i/>
          <w:sz w:val="28"/>
          <w:szCs w:val="28"/>
        </w:rPr>
        <w:lastRenderedPageBreak/>
        <w:t>Наследование под отказ:</w:t>
      </w:r>
    </w:p>
    <w:p w:rsidR="005416F7" w:rsidRDefault="005416F7" w:rsidP="00F97E50">
      <w:pPr>
        <w:pStyle w:val="a3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отказ наследника: Наследник может отказаться от своего права на наследство в пользу других наследников или третьих лиц.</w:t>
      </w:r>
    </w:p>
    <w:p w:rsidR="005416F7" w:rsidRDefault="005416F7" w:rsidP="00F97E50">
      <w:pPr>
        <w:pStyle w:val="a3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наследование: В некоторых странах предусмотрено семейное наследство, при котором определенные члены семьи обязаны наследовать определенную долю имущества.</w:t>
      </w:r>
    </w:p>
    <w:p w:rsidR="005416F7" w:rsidRPr="00BC7C3E" w:rsidRDefault="005416F7" w:rsidP="00F97E50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7C3E">
        <w:rPr>
          <w:rFonts w:ascii="Times New Roman" w:hAnsi="Times New Roman" w:cs="Times New Roman"/>
          <w:b/>
          <w:i/>
          <w:sz w:val="28"/>
          <w:szCs w:val="28"/>
        </w:rPr>
        <w:t>Множественное наследование:</w:t>
      </w:r>
    </w:p>
    <w:p w:rsidR="005416F7" w:rsidRDefault="005416F7" w:rsidP="00F97E50">
      <w:pPr>
        <w:pStyle w:val="a3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Наследственное право может предусматривать множественное наследование, когда наследство делится между несколькими наследниками в соответствии с их долями.</w:t>
      </w:r>
    </w:p>
    <w:p w:rsidR="005416F7" w:rsidRPr="00BC7C3E" w:rsidRDefault="005416F7" w:rsidP="00F97E50">
      <w:pPr>
        <w:pStyle w:val="a3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7C3E">
        <w:rPr>
          <w:rFonts w:ascii="Times New Roman" w:hAnsi="Times New Roman" w:cs="Times New Roman"/>
          <w:b/>
          <w:i/>
          <w:sz w:val="28"/>
          <w:szCs w:val="28"/>
        </w:rPr>
        <w:t>Международное наследство:</w:t>
      </w:r>
    </w:p>
    <w:p w:rsidR="005416F7" w:rsidRDefault="005416F7" w:rsidP="00F97E50">
      <w:pPr>
        <w:pStyle w:val="a3"/>
        <w:numPr>
          <w:ilvl w:val="0"/>
          <w:numId w:val="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наследодатель имеет связи с несколькими странами, международные договоры и соглашения могут регулировать вопросы международного наследования и признания решений о наследстве.</w:t>
      </w:r>
    </w:p>
    <w:p w:rsidR="005416F7" w:rsidRDefault="005416F7" w:rsidP="0054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юрисдикция может иметь свои собственные законы и нормы, регулирующие наследственное право, поэтому важно обратиться к местным законам и консультациям с юристом или нотариусом при разрешении вопросов о наследовании.</w:t>
      </w:r>
    </w:p>
    <w:p w:rsidR="005416F7" w:rsidRDefault="005416F7" w:rsidP="0054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России наследственное право регулируется рядом законодательных актов и нормативных документов. Основными источниками и нормами наследственного права в России являются:</w:t>
      </w:r>
    </w:p>
    <w:p w:rsidR="005416F7" w:rsidRDefault="005416F7" w:rsidP="00372039">
      <w:pPr>
        <w:pStyle w:val="a3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53D4">
        <w:rPr>
          <w:rFonts w:ascii="Times New Roman" w:hAnsi="Times New Roman" w:cs="Times New Roman"/>
          <w:b/>
          <w:i/>
          <w:sz w:val="28"/>
          <w:szCs w:val="28"/>
        </w:rPr>
        <w:t>Гражданский кодекс Российской Федерации (ГК РФ);</w:t>
      </w:r>
      <w:r>
        <w:rPr>
          <w:rFonts w:ascii="Times New Roman" w:hAnsi="Times New Roman" w:cs="Times New Roman"/>
          <w:sz w:val="28"/>
          <w:szCs w:val="28"/>
        </w:rPr>
        <w:t xml:space="preserve"> Наследственные правоотношения в России основываются на Гражданском кодексе РФ. ГК РФ содержит общие положения о наследстве, правила оформления завещаний, порядок наследования по закону, права и  обязанности наследников и другие важные нормы.</w:t>
      </w:r>
    </w:p>
    <w:p w:rsidR="005416F7" w:rsidRDefault="005416F7" w:rsidP="00372039">
      <w:pPr>
        <w:pStyle w:val="a3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53D4">
        <w:rPr>
          <w:rFonts w:ascii="Times New Roman" w:hAnsi="Times New Roman" w:cs="Times New Roman"/>
          <w:b/>
          <w:i/>
          <w:sz w:val="28"/>
          <w:szCs w:val="28"/>
        </w:rPr>
        <w:t>Федеральный закон «О нотариате».</w:t>
      </w:r>
      <w:r>
        <w:rPr>
          <w:rFonts w:ascii="Times New Roman" w:hAnsi="Times New Roman" w:cs="Times New Roman"/>
          <w:sz w:val="28"/>
          <w:szCs w:val="28"/>
        </w:rPr>
        <w:t xml:space="preserve"> Этот закон регулирует деятельность нотариусов в России, включая нотариальное </w:t>
      </w:r>
      <w:r>
        <w:rPr>
          <w:rFonts w:ascii="Times New Roman" w:hAnsi="Times New Roman" w:cs="Times New Roman"/>
          <w:sz w:val="28"/>
          <w:szCs w:val="28"/>
        </w:rPr>
        <w:lastRenderedPageBreak/>
        <w:t>удостоверение завещаний и других документов, связанных с наследством.</w:t>
      </w:r>
    </w:p>
    <w:p w:rsidR="005416F7" w:rsidRDefault="005416F7" w:rsidP="00372039">
      <w:pPr>
        <w:pStyle w:val="a3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53D4">
        <w:rPr>
          <w:rFonts w:ascii="Times New Roman" w:hAnsi="Times New Roman" w:cs="Times New Roman"/>
          <w:b/>
          <w:i/>
          <w:sz w:val="28"/>
          <w:szCs w:val="28"/>
        </w:rPr>
        <w:t>Постановления Пленумов Верховного Суда Российской Федерации.</w:t>
      </w:r>
      <w:r>
        <w:rPr>
          <w:rFonts w:ascii="Times New Roman" w:hAnsi="Times New Roman" w:cs="Times New Roman"/>
          <w:sz w:val="28"/>
          <w:szCs w:val="28"/>
        </w:rPr>
        <w:t xml:space="preserve"> Пленумы Верховного Суда РФ издают разъяснения по вопросам применения законодательства, включая наследственное право.</w:t>
      </w:r>
    </w:p>
    <w:p w:rsidR="005416F7" w:rsidRDefault="005416F7" w:rsidP="00372039">
      <w:pPr>
        <w:pStyle w:val="a3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53D4">
        <w:rPr>
          <w:rFonts w:ascii="Times New Roman" w:hAnsi="Times New Roman" w:cs="Times New Roman"/>
          <w:b/>
          <w:i/>
          <w:sz w:val="28"/>
          <w:szCs w:val="28"/>
        </w:rPr>
        <w:t>Завещания и наследственные договоры.</w:t>
      </w:r>
      <w:r>
        <w:rPr>
          <w:rFonts w:ascii="Times New Roman" w:hAnsi="Times New Roman" w:cs="Times New Roman"/>
          <w:sz w:val="28"/>
          <w:szCs w:val="28"/>
        </w:rPr>
        <w:t xml:space="preserve"> Завещания и наследственные договоры регулируются нормами ГК РФ и другими законами, и их составление и исполнение контролируется нотариусами.</w:t>
      </w:r>
    </w:p>
    <w:p w:rsidR="005416F7" w:rsidRDefault="005416F7" w:rsidP="00372039">
      <w:pPr>
        <w:pStyle w:val="a3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3D4">
        <w:rPr>
          <w:rFonts w:ascii="Times New Roman" w:hAnsi="Times New Roman" w:cs="Times New Roman"/>
          <w:b/>
          <w:i/>
          <w:sz w:val="28"/>
          <w:szCs w:val="28"/>
        </w:rPr>
        <w:t>Международные соглашения.</w:t>
      </w:r>
      <w:r>
        <w:rPr>
          <w:rFonts w:ascii="Times New Roman" w:hAnsi="Times New Roman" w:cs="Times New Roman"/>
          <w:sz w:val="28"/>
          <w:szCs w:val="28"/>
        </w:rPr>
        <w:t xml:space="preserve"> В случае наследования имущества в международных отношениях могут применяться международные соглашения и конвенции, в том числе соглашения о признании и исполнении решений о наследстве.</w:t>
      </w:r>
    </w:p>
    <w:p w:rsidR="005416F7" w:rsidRDefault="005416F7" w:rsidP="00372039">
      <w:pPr>
        <w:pStyle w:val="a3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53D4">
        <w:rPr>
          <w:rFonts w:ascii="Times New Roman" w:hAnsi="Times New Roman" w:cs="Times New Roman"/>
          <w:b/>
          <w:i/>
          <w:sz w:val="28"/>
          <w:szCs w:val="28"/>
        </w:rPr>
        <w:t>Судебная практика:</w:t>
      </w:r>
      <w:r>
        <w:rPr>
          <w:rFonts w:ascii="Times New Roman" w:hAnsi="Times New Roman" w:cs="Times New Roman"/>
          <w:sz w:val="28"/>
          <w:szCs w:val="28"/>
        </w:rPr>
        <w:t xml:space="preserve"> Решения судов, включая решения Верховного Суда РФ, являются важным источником интерпретации наследственного права.</w:t>
      </w:r>
    </w:p>
    <w:p w:rsidR="005416F7" w:rsidRDefault="005416F7" w:rsidP="00372039">
      <w:pPr>
        <w:pStyle w:val="a3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53D4">
        <w:rPr>
          <w:rFonts w:ascii="Times New Roman" w:hAnsi="Times New Roman" w:cs="Times New Roman"/>
          <w:b/>
          <w:sz w:val="28"/>
          <w:szCs w:val="28"/>
        </w:rPr>
        <w:t xml:space="preserve">Нормативные акты органов исполнительной власти: </w:t>
      </w:r>
      <w:r>
        <w:rPr>
          <w:rFonts w:ascii="Times New Roman" w:hAnsi="Times New Roman" w:cs="Times New Roman"/>
          <w:sz w:val="28"/>
          <w:szCs w:val="28"/>
        </w:rPr>
        <w:t>Например, Министерство юстиции РФ может издавать нормативные акты, уточняющие порядок ведения реестров наследников и другие аспекты наследственных отношений.</w:t>
      </w:r>
    </w:p>
    <w:p w:rsidR="005416F7" w:rsidRDefault="005416F7" w:rsidP="0054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источники и нормы составляют основу для регулирования наследственных правоотношений в России. Однако важно учитывать, что наследственное право может изменяться и дополняться со временем, поэтому всегда рекомендуется обращаться к актуальным законам и консультироваться с профессиональными юристами или нотариусами при разрешении вопросов о наследовании.</w:t>
      </w:r>
    </w:p>
    <w:p w:rsidR="001130BD" w:rsidRDefault="001130BD"/>
    <w:sectPr w:rsidR="001130BD" w:rsidSect="0037203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A3E"/>
    <w:multiLevelType w:val="hybridMultilevel"/>
    <w:tmpl w:val="3D80CDE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1D7838A7"/>
    <w:multiLevelType w:val="hybridMultilevel"/>
    <w:tmpl w:val="4A724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44EE9"/>
    <w:multiLevelType w:val="hybridMultilevel"/>
    <w:tmpl w:val="FDC64C50"/>
    <w:lvl w:ilvl="0" w:tplc="CF6C219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5786F"/>
    <w:multiLevelType w:val="hybridMultilevel"/>
    <w:tmpl w:val="2926E3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54E2C16"/>
    <w:multiLevelType w:val="hybridMultilevel"/>
    <w:tmpl w:val="0956900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3CA24F2A"/>
    <w:multiLevelType w:val="hybridMultilevel"/>
    <w:tmpl w:val="9EBC081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448E41D3"/>
    <w:multiLevelType w:val="hybridMultilevel"/>
    <w:tmpl w:val="1B0018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3F7CC4"/>
    <w:multiLevelType w:val="hybridMultilevel"/>
    <w:tmpl w:val="7D6AB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22442"/>
    <w:multiLevelType w:val="hybridMultilevel"/>
    <w:tmpl w:val="D48EEA8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5DA3741E"/>
    <w:multiLevelType w:val="hybridMultilevel"/>
    <w:tmpl w:val="EE12A89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F0C2704"/>
    <w:multiLevelType w:val="hybridMultilevel"/>
    <w:tmpl w:val="F508F66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45"/>
    <w:rsid w:val="00057A63"/>
    <w:rsid w:val="001130BD"/>
    <w:rsid w:val="00372039"/>
    <w:rsid w:val="004439B7"/>
    <w:rsid w:val="005416F7"/>
    <w:rsid w:val="00723A4A"/>
    <w:rsid w:val="00BA3AE7"/>
    <w:rsid w:val="00BC267F"/>
    <w:rsid w:val="00D86645"/>
    <w:rsid w:val="00DC3C19"/>
    <w:rsid w:val="00F9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2024-01-05T09:35:00Z</dcterms:created>
  <dcterms:modified xsi:type="dcterms:W3CDTF">2024-01-13T12:17:00Z</dcterms:modified>
</cp:coreProperties>
</file>