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E8D" w:rsidRDefault="00361E8D" w:rsidP="003339D1">
      <w:pPr>
        <w:pStyle w:val="a8"/>
        <w:shd w:val="clear" w:color="auto" w:fill="FFFFFF"/>
        <w:spacing w:before="0" w:beforeAutospacing="0" w:after="0" w:afterAutospacing="0" w:line="360" w:lineRule="auto"/>
        <w:ind w:firstLine="709"/>
        <w:contextualSpacing/>
        <w:jc w:val="both"/>
        <w:rPr>
          <w:color w:val="000000"/>
          <w:sz w:val="28"/>
          <w:szCs w:val="28"/>
          <w:shd w:val="clear" w:color="auto" w:fill="FFFFFF"/>
        </w:rPr>
      </w:pPr>
      <w:r>
        <w:rPr>
          <w:color w:val="000000"/>
          <w:sz w:val="28"/>
          <w:szCs w:val="28"/>
          <w:shd w:val="clear" w:color="auto" w:fill="FFFFFF"/>
        </w:rPr>
        <w:t xml:space="preserve">Внешняя политика первых Романовых затрагивает период с 1618 по 1689 годы. В этот период правили Михаил Федорович  (1613-1645),  Алексей Михайлович (1645-1676) и </w:t>
      </w:r>
      <w:r w:rsidR="00D631F5">
        <w:rPr>
          <w:color w:val="000000"/>
          <w:sz w:val="28"/>
          <w:szCs w:val="28"/>
          <w:shd w:val="clear" w:color="auto" w:fill="FFFFFF"/>
        </w:rPr>
        <w:t>Федор Алексеевич (1676-</w:t>
      </w:r>
      <w:r w:rsidR="002102F6">
        <w:rPr>
          <w:color w:val="000000"/>
          <w:sz w:val="28"/>
          <w:szCs w:val="28"/>
          <w:shd w:val="clear" w:color="auto" w:fill="FFFFFF"/>
        </w:rPr>
        <w:t>16</w:t>
      </w:r>
      <w:proofErr w:type="gramStart"/>
      <w:r w:rsidR="00D631F5">
        <w:rPr>
          <w:color w:val="000000"/>
          <w:sz w:val="28"/>
          <w:szCs w:val="28"/>
          <w:shd w:val="clear" w:color="auto" w:fill="FFFFFF"/>
        </w:rPr>
        <w:t xml:space="preserve"> )</w:t>
      </w:r>
      <w:proofErr w:type="gramEnd"/>
      <w:r w:rsidR="00D631F5">
        <w:rPr>
          <w:color w:val="000000"/>
          <w:sz w:val="28"/>
          <w:szCs w:val="28"/>
          <w:shd w:val="clear" w:color="auto" w:fill="FFFFFF"/>
        </w:rPr>
        <w:t>.</w:t>
      </w:r>
    </w:p>
    <w:p w:rsidR="00D631F5" w:rsidRDefault="00D631F5" w:rsidP="003339D1">
      <w:pPr>
        <w:pStyle w:val="a8"/>
        <w:shd w:val="clear" w:color="auto" w:fill="FFFFFF"/>
        <w:spacing w:before="0" w:beforeAutospacing="0" w:after="0" w:afterAutospacing="0" w:line="360" w:lineRule="auto"/>
        <w:ind w:firstLine="709"/>
        <w:contextualSpacing/>
        <w:jc w:val="both"/>
        <w:rPr>
          <w:color w:val="000000"/>
          <w:sz w:val="28"/>
          <w:szCs w:val="28"/>
          <w:shd w:val="clear" w:color="auto" w:fill="FFFFFF"/>
        </w:rPr>
      </w:pPr>
      <w:r>
        <w:rPr>
          <w:color w:val="000000"/>
          <w:sz w:val="28"/>
          <w:szCs w:val="28"/>
          <w:shd w:val="clear" w:color="auto" w:fill="FFFFFF"/>
        </w:rPr>
        <w:t>Рассмотрим период  правления  Михаила Федоровича Романова.</w:t>
      </w:r>
    </w:p>
    <w:p w:rsidR="003339D1" w:rsidRDefault="003339D1" w:rsidP="003339D1">
      <w:pPr>
        <w:pStyle w:val="a8"/>
        <w:shd w:val="clear" w:color="auto" w:fill="FFFFFF"/>
        <w:spacing w:before="0" w:beforeAutospacing="0" w:after="0" w:afterAutospacing="0" w:line="360" w:lineRule="auto"/>
        <w:ind w:firstLine="709"/>
        <w:contextualSpacing/>
        <w:jc w:val="both"/>
        <w:rPr>
          <w:color w:val="000000"/>
          <w:sz w:val="28"/>
          <w:szCs w:val="28"/>
          <w:shd w:val="clear" w:color="auto" w:fill="FFFFFF"/>
        </w:rPr>
      </w:pPr>
      <w:r w:rsidRPr="0063658F">
        <w:rPr>
          <w:color w:val="000000"/>
          <w:sz w:val="28"/>
          <w:szCs w:val="28"/>
          <w:shd w:val="clear" w:color="auto" w:fill="FFFFFF"/>
        </w:rPr>
        <w:t>21 февраля 1613 г</w:t>
      </w:r>
      <w:r>
        <w:rPr>
          <w:color w:val="000000"/>
          <w:sz w:val="28"/>
          <w:szCs w:val="28"/>
          <w:shd w:val="clear" w:color="auto" w:fill="FFFFFF"/>
        </w:rPr>
        <w:t>.</w:t>
      </w:r>
      <w:r w:rsidRPr="0063658F">
        <w:rPr>
          <w:color w:val="000000"/>
          <w:sz w:val="28"/>
          <w:szCs w:val="28"/>
          <w:shd w:val="clear" w:color="auto" w:fill="FFFFFF"/>
        </w:rPr>
        <w:t xml:space="preserve"> было обнародовано решение </w:t>
      </w:r>
      <w:r>
        <w:rPr>
          <w:color w:val="000000"/>
          <w:sz w:val="28"/>
          <w:szCs w:val="28"/>
          <w:shd w:val="clear" w:color="auto" w:fill="FFFFFF"/>
        </w:rPr>
        <w:t>З</w:t>
      </w:r>
      <w:r w:rsidRPr="0063658F">
        <w:rPr>
          <w:color w:val="000000"/>
          <w:sz w:val="28"/>
          <w:szCs w:val="28"/>
          <w:shd w:val="clear" w:color="auto" w:fill="FFFFFF"/>
        </w:rPr>
        <w:t xml:space="preserve">емского собора об избрании на царский трон Михаила Романова. Но история его царствования начинается чуть позднее. Не дожидаясь приезда Михаила Федоровича из Костромы в Москву, новое правительство пыталось организовать централизованный сбор и расход денег из государственной казны. Деньги в условиях разорения кремлевской казны </w:t>
      </w:r>
      <w:proofErr w:type="gramStart"/>
      <w:r w:rsidRPr="0063658F">
        <w:rPr>
          <w:color w:val="000000"/>
          <w:sz w:val="28"/>
          <w:szCs w:val="28"/>
          <w:shd w:val="clear" w:color="auto" w:fill="FFFFFF"/>
        </w:rPr>
        <w:t>требовались</w:t>
      </w:r>
      <w:proofErr w:type="gramEnd"/>
      <w:r w:rsidRPr="0063658F">
        <w:rPr>
          <w:color w:val="000000"/>
          <w:sz w:val="28"/>
          <w:szCs w:val="28"/>
          <w:shd w:val="clear" w:color="auto" w:fill="FFFFFF"/>
        </w:rPr>
        <w:t xml:space="preserve"> прежде всего на подготовку царского венчания. В конце февраля и начале марта 1613 г</w:t>
      </w:r>
      <w:r>
        <w:rPr>
          <w:color w:val="000000"/>
          <w:sz w:val="28"/>
          <w:szCs w:val="28"/>
          <w:shd w:val="clear" w:color="auto" w:fill="FFFFFF"/>
        </w:rPr>
        <w:t>.</w:t>
      </w:r>
      <w:r w:rsidRPr="0063658F">
        <w:rPr>
          <w:color w:val="000000"/>
          <w:sz w:val="28"/>
          <w:szCs w:val="28"/>
          <w:shd w:val="clear" w:color="auto" w:fill="FFFFFF"/>
        </w:rPr>
        <w:t xml:space="preserve"> грамоты о присылке разных денежных доходов в Москву получили Владимир, Волхов, Боровск и т.д. Но Михаил </w:t>
      </w:r>
      <w:r w:rsidR="00D631F5">
        <w:rPr>
          <w:color w:val="000000"/>
          <w:sz w:val="28"/>
          <w:szCs w:val="28"/>
          <w:shd w:val="clear" w:color="auto" w:fill="FFFFFF"/>
        </w:rPr>
        <w:t xml:space="preserve">и </w:t>
      </w:r>
      <w:r w:rsidRPr="0063658F">
        <w:rPr>
          <w:color w:val="000000"/>
          <w:sz w:val="28"/>
          <w:szCs w:val="28"/>
          <w:shd w:val="clear" w:color="auto" w:fill="FFFFFF"/>
        </w:rPr>
        <w:t>его мать согласились не сразу, так как они боялись за главу семьи</w:t>
      </w:r>
      <w:r>
        <w:rPr>
          <w:color w:val="000000"/>
          <w:sz w:val="28"/>
          <w:szCs w:val="28"/>
          <w:shd w:val="clear" w:color="auto" w:fill="FFFFFF"/>
        </w:rPr>
        <w:t xml:space="preserve"> ‒</w:t>
      </w:r>
      <w:r w:rsidRPr="0063658F">
        <w:rPr>
          <w:color w:val="000000"/>
          <w:sz w:val="28"/>
          <w:szCs w:val="28"/>
          <w:shd w:val="clear" w:color="auto" w:fill="FFFFFF"/>
        </w:rPr>
        <w:t xml:space="preserve"> митрополита Филарета, который находился в польском плену.</w:t>
      </w:r>
    </w:p>
    <w:p w:rsidR="003339D1" w:rsidRPr="0063658F" w:rsidRDefault="003339D1" w:rsidP="003339D1">
      <w:pPr>
        <w:pStyle w:val="a8"/>
        <w:shd w:val="clear" w:color="auto" w:fill="FFFFFF"/>
        <w:spacing w:before="0" w:beforeAutospacing="0" w:after="0" w:afterAutospacing="0" w:line="360" w:lineRule="auto"/>
        <w:ind w:firstLine="709"/>
        <w:contextualSpacing/>
        <w:jc w:val="both"/>
        <w:rPr>
          <w:color w:val="000000"/>
          <w:sz w:val="28"/>
          <w:szCs w:val="28"/>
        </w:rPr>
      </w:pPr>
      <w:r w:rsidRPr="0063658F">
        <w:rPr>
          <w:color w:val="000000"/>
          <w:sz w:val="28"/>
          <w:szCs w:val="28"/>
        </w:rPr>
        <w:t xml:space="preserve">В первые месяцы после избрания на царство Михаила Федоровича власть оставалась слабой и не </w:t>
      </w:r>
      <w:r>
        <w:rPr>
          <w:color w:val="000000"/>
          <w:sz w:val="28"/>
          <w:szCs w:val="28"/>
        </w:rPr>
        <w:t>могла</w:t>
      </w:r>
      <w:r w:rsidRPr="0063658F">
        <w:rPr>
          <w:color w:val="000000"/>
          <w:sz w:val="28"/>
          <w:szCs w:val="28"/>
        </w:rPr>
        <w:t xml:space="preserve"> заставить себя слушаться. Не так легко </w:t>
      </w:r>
      <w:r w:rsidRPr="0068350A">
        <w:rPr>
          <w:sz w:val="28"/>
          <w:szCs w:val="28"/>
        </w:rPr>
        <w:t>было</w:t>
      </w:r>
      <w:r w:rsidRPr="0063658F">
        <w:rPr>
          <w:color w:val="000000"/>
          <w:sz w:val="28"/>
          <w:szCs w:val="28"/>
        </w:rPr>
        <w:t xml:space="preserve"> переломить ставшие привычными в Смуту настроения вседозволенности</w:t>
      </w:r>
      <w:r w:rsidR="00D631F5">
        <w:rPr>
          <w:color w:val="000000"/>
          <w:sz w:val="28"/>
          <w:szCs w:val="28"/>
        </w:rPr>
        <w:t xml:space="preserve"> </w:t>
      </w:r>
      <w:r w:rsidRPr="0063658F">
        <w:rPr>
          <w:color w:val="000000"/>
          <w:sz w:val="28"/>
          <w:szCs w:val="28"/>
        </w:rPr>
        <w:t xml:space="preserve"> и анархии, ниспровержения всех авторитетов, не исключая авторитет царя и патриарха</w:t>
      </w:r>
      <w:r w:rsidRPr="0000212D">
        <w:rPr>
          <w:rStyle w:val="ab"/>
          <w:sz w:val="28"/>
          <w:szCs w:val="28"/>
        </w:rPr>
        <w:footnoteReference w:id="1"/>
      </w:r>
      <w:r>
        <w:rPr>
          <w:color w:val="000000"/>
          <w:sz w:val="28"/>
          <w:szCs w:val="28"/>
        </w:rPr>
        <w:t>.</w:t>
      </w:r>
      <w:r w:rsidR="00D631F5">
        <w:rPr>
          <w:color w:val="000000"/>
          <w:sz w:val="28"/>
          <w:szCs w:val="28"/>
        </w:rPr>
        <w:t xml:space="preserve"> </w:t>
      </w:r>
      <w:r w:rsidRPr="0063658F">
        <w:rPr>
          <w:color w:val="000000"/>
          <w:sz w:val="28"/>
          <w:szCs w:val="28"/>
        </w:rPr>
        <w:t>Отсюда доходившие до Москвы отголоски недовольства и брани в адрес новых московских властей. Из Переславля-Рязанского жаловался сборщик доходов С. </w:t>
      </w:r>
      <w:proofErr w:type="spellStart"/>
      <w:r w:rsidRPr="0063658F">
        <w:rPr>
          <w:color w:val="000000"/>
          <w:sz w:val="28"/>
          <w:szCs w:val="28"/>
        </w:rPr>
        <w:t>Унковский</w:t>
      </w:r>
      <w:proofErr w:type="spellEnd"/>
      <w:r w:rsidRPr="0063658F">
        <w:rPr>
          <w:color w:val="000000"/>
          <w:sz w:val="28"/>
          <w:szCs w:val="28"/>
        </w:rPr>
        <w:t xml:space="preserve"> на человека князя Дмитрия Михайловича Пожарского, считавшего своего господина</w:t>
      </w:r>
      <w:r w:rsidR="00D631F5">
        <w:rPr>
          <w:color w:val="000000"/>
          <w:sz w:val="28"/>
          <w:szCs w:val="28"/>
        </w:rPr>
        <w:t xml:space="preserve"> </w:t>
      </w:r>
      <w:r w:rsidRPr="0063658F">
        <w:rPr>
          <w:color w:val="000000"/>
          <w:sz w:val="28"/>
          <w:szCs w:val="28"/>
        </w:rPr>
        <w:t xml:space="preserve"> первым на Москве</w:t>
      </w:r>
      <w:r>
        <w:rPr>
          <w:color w:val="000000"/>
          <w:sz w:val="28"/>
          <w:szCs w:val="28"/>
        </w:rPr>
        <w:t xml:space="preserve">. </w:t>
      </w:r>
      <w:r w:rsidRPr="0063658F">
        <w:rPr>
          <w:color w:val="000000"/>
          <w:sz w:val="28"/>
          <w:szCs w:val="28"/>
        </w:rPr>
        <w:t xml:space="preserve">Также опасно </w:t>
      </w:r>
      <w:proofErr w:type="spellStart"/>
      <w:r w:rsidRPr="0063658F">
        <w:rPr>
          <w:color w:val="000000"/>
          <w:sz w:val="28"/>
          <w:szCs w:val="28"/>
        </w:rPr>
        <w:t>несдержан</w:t>
      </w:r>
      <w:proofErr w:type="spellEnd"/>
      <w:r w:rsidRPr="0063658F">
        <w:rPr>
          <w:color w:val="000000"/>
          <w:sz w:val="28"/>
          <w:szCs w:val="28"/>
        </w:rPr>
        <w:t xml:space="preserve"> на язык был тверской воевода Федор Осипович Янов, выговаривавший сборщику четвертных доходов</w:t>
      </w:r>
      <w:r>
        <w:rPr>
          <w:color w:val="000000"/>
          <w:sz w:val="28"/>
          <w:szCs w:val="28"/>
        </w:rPr>
        <w:t>.</w:t>
      </w:r>
    </w:p>
    <w:p w:rsidR="003339D1" w:rsidRPr="001E69D8" w:rsidRDefault="003339D1" w:rsidP="003339D1">
      <w:pPr>
        <w:pStyle w:val="a8"/>
        <w:shd w:val="clear" w:color="auto" w:fill="FFFFFF"/>
        <w:spacing w:before="0" w:beforeAutospacing="0" w:after="0" w:afterAutospacing="0" w:line="360" w:lineRule="auto"/>
        <w:ind w:firstLine="709"/>
        <w:contextualSpacing/>
        <w:jc w:val="both"/>
        <w:rPr>
          <w:b/>
          <w:color w:val="FF0000"/>
          <w:sz w:val="28"/>
          <w:szCs w:val="28"/>
          <w:u w:val="single"/>
        </w:rPr>
      </w:pPr>
      <w:r w:rsidRPr="0063658F">
        <w:rPr>
          <w:color w:val="000000"/>
          <w:sz w:val="28"/>
          <w:szCs w:val="28"/>
        </w:rPr>
        <w:t xml:space="preserve">Наконец в Москве получили долгожданное известие о победе войска князя Ивана Никитича Одоевского над </w:t>
      </w:r>
      <w:proofErr w:type="spellStart"/>
      <w:r w:rsidRPr="0063658F">
        <w:rPr>
          <w:color w:val="000000"/>
          <w:sz w:val="28"/>
          <w:szCs w:val="28"/>
        </w:rPr>
        <w:t>Заруцким</w:t>
      </w:r>
      <w:proofErr w:type="spellEnd"/>
      <w:r w:rsidRPr="0063658F">
        <w:rPr>
          <w:color w:val="000000"/>
          <w:sz w:val="28"/>
          <w:szCs w:val="28"/>
        </w:rPr>
        <w:t xml:space="preserve"> в битве под Воронежем. </w:t>
      </w:r>
      <w:r w:rsidRPr="0063658F">
        <w:rPr>
          <w:color w:val="000000"/>
          <w:sz w:val="28"/>
          <w:szCs w:val="28"/>
        </w:rPr>
        <w:lastRenderedPageBreak/>
        <w:t>Битва эта продолжалась несколько дней, с 29 июня по 3 июля</w:t>
      </w:r>
      <w:r>
        <w:rPr>
          <w:color w:val="000000"/>
          <w:sz w:val="28"/>
          <w:szCs w:val="28"/>
        </w:rPr>
        <w:t xml:space="preserve"> 1613</w:t>
      </w:r>
      <w:r w:rsidRPr="0063658F">
        <w:rPr>
          <w:color w:val="000000"/>
          <w:sz w:val="28"/>
          <w:szCs w:val="28"/>
        </w:rPr>
        <w:t xml:space="preserve">. Впрочем, и царское войско оказалось основательно обескровленным и устало в боях. Источники сообщают о том, что воевода князь Иван Никитич Одоевский распустил войско, даже не дожидаясь царского указа. В другое время это грозило серьезными последствиями, но вряд ли то была инициатива самого воеводы. Скорее, князь Иван Никитич Одоевский, понимая настроение дворянских сотен, воевавших с </w:t>
      </w:r>
      <w:proofErr w:type="spellStart"/>
      <w:r w:rsidRPr="0063658F">
        <w:rPr>
          <w:color w:val="000000"/>
          <w:sz w:val="28"/>
          <w:szCs w:val="28"/>
        </w:rPr>
        <w:t>Заруцким</w:t>
      </w:r>
      <w:proofErr w:type="spellEnd"/>
      <w:r w:rsidRPr="0063658F">
        <w:rPr>
          <w:color w:val="000000"/>
          <w:sz w:val="28"/>
          <w:szCs w:val="28"/>
        </w:rPr>
        <w:t xml:space="preserve"> не за страх, а за совесть, без всякого жалованья, благоразумно решил, что победителей не судят, и, чтобы не дать разгореться страстям, распустил войско. Теперь путь к царскому венцу был окончательно расчищен</w:t>
      </w:r>
      <w:r w:rsidRPr="0000212D">
        <w:rPr>
          <w:rStyle w:val="ab"/>
          <w:sz w:val="28"/>
          <w:szCs w:val="28"/>
        </w:rPr>
        <w:footnoteReference w:id="2"/>
      </w:r>
      <w:r>
        <w:rPr>
          <w:color w:val="000000"/>
          <w:sz w:val="28"/>
          <w:szCs w:val="28"/>
        </w:rPr>
        <w:t>.</w:t>
      </w:r>
    </w:p>
    <w:p w:rsidR="003339D1" w:rsidRPr="0063658F" w:rsidRDefault="003339D1" w:rsidP="003339D1">
      <w:pPr>
        <w:spacing w:after="0" w:line="360" w:lineRule="auto"/>
        <w:ind w:firstLine="709"/>
        <w:contextualSpacing/>
        <w:jc w:val="both"/>
        <w:rPr>
          <w:rFonts w:ascii="Times New Roman" w:hAnsi="Times New Roman" w:cs="Times New Roman"/>
          <w:color w:val="000000"/>
          <w:sz w:val="28"/>
          <w:szCs w:val="28"/>
          <w:shd w:val="clear" w:color="auto" w:fill="FFFFFF"/>
        </w:rPr>
      </w:pPr>
      <w:r w:rsidRPr="0063658F">
        <w:rPr>
          <w:rFonts w:ascii="Times New Roman" w:hAnsi="Times New Roman" w:cs="Times New Roman"/>
          <w:color w:val="000000"/>
          <w:sz w:val="28"/>
          <w:szCs w:val="28"/>
          <w:shd w:val="clear" w:color="auto" w:fill="FFFFFF"/>
        </w:rPr>
        <w:t>В воскресенье 11 июля 1613 г</w:t>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xml:space="preserve">, на память святой мученицы </w:t>
      </w:r>
      <w:proofErr w:type="spellStart"/>
      <w:r w:rsidRPr="0063658F">
        <w:rPr>
          <w:rFonts w:ascii="Times New Roman" w:hAnsi="Times New Roman" w:cs="Times New Roman"/>
          <w:color w:val="000000"/>
          <w:sz w:val="28"/>
          <w:szCs w:val="28"/>
          <w:shd w:val="clear" w:color="auto" w:fill="FFFFFF"/>
        </w:rPr>
        <w:t>Евфимии</w:t>
      </w:r>
      <w:proofErr w:type="spellEnd"/>
      <w:r w:rsidRPr="0063658F">
        <w:rPr>
          <w:rFonts w:ascii="Times New Roman" w:hAnsi="Times New Roman" w:cs="Times New Roman"/>
          <w:color w:val="000000"/>
          <w:sz w:val="28"/>
          <w:szCs w:val="28"/>
          <w:shd w:val="clear" w:color="auto" w:fill="FFFFFF"/>
        </w:rPr>
        <w:t>, начались торжества венчания на царство Михаила Федоровича Романова. Этим давно ожидавшимся событием завершался переходный период, длившийся с момента избрания царя на земском соборе 21 февраля 1613 г</w:t>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и начинался счет лет нового царствования</w:t>
      </w:r>
      <w:r w:rsidRPr="0000212D">
        <w:rPr>
          <w:rStyle w:val="ab"/>
          <w:rFonts w:ascii="Times New Roman" w:eastAsia="Times New Roman" w:hAnsi="Times New Roman" w:cs="Times New Roman"/>
          <w:sz w:val="28"/>
          <w:szCs w:val="28"/>
          <w:lang w:eastAsia="ru-RU"/>
        </w:rPr>
        <w:footnoteReference w:id="3"/>
      </w:r>
      <w:r w:rsidRPr="0000212D">
        <w:rPr>
          <w:rStyle w:val="ab"/>
          <w:rFonts w:eastAsia="Times New Roman"/>
          <w:lang w:eastAsia="ru-RU"/>
        </w:rPr>
        <w:t>.</w:t>
      </w:r>
    </w:p>
    <w:p w:rsidR="003339D1" w:rsidRPr="00C751A0" w:rsidRDefault="003339D1" w:rsidP="003339D1">
      <w:pPr>
        <w:spacing w:after="0" w:line="360" w:lineRule="auto"/>
        <w:ind w:firstLine="709"/>
        <w:jc w:val="both"/>
        <w:rPr>
          <w:rFonts w:ascii="Times New Roman" w:hAnsi="Times New Roman" w:cs="Times New Roman"/>
          <w:i/>
          <w:sz w:val="28"/>
          <w:szCs w:val="28"/>
          <w:shd w:val="clear" w:color="auto" w:fill="FFFFFF"/>
        </w:rPr>
      </w:pPr>
      <w:r w:rsidRPr="00C751A0">
        <w:rPr>
          <w:rFonts w:ascii="Times New Roman" w:hAnsi="Times New Roman" w:cs="Times New Roman"/>
          <w:sz w:val="28"/>
          <w:szCs w:val="28"/>
          <w:shd w:val="clear" w:color="auto" w:fill="FFFFFF"/>
        </w:rPr>
        <w:t>Становление к власти нового царя, был явно непростым событием.</w:t>
      </w:r>
    </w:p>
    <w:p w:rsidR="003339D1" w:rsidRDefault="003339D1" w:rsidP="003339D1">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Приход к власти именно ставленника из династии Романовых, был практически вынужденной мерой, так как стране требовался хоть какая-нибудь единая и стабильная власть.</w:t>
      </w:r>
    </w:p>
    <w:p w:rsidR="003339D1" w:rsidRPr="003C141E" w:rsidRDefault="003339D1" w:rsidP="003339D1">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 приходу на царский трон нового царя стала необходимость защиты территории государства. Необходимо было защитить приграничные земли от вражеской напасти. Необходимо было вернуть </w:t>
      </w:r>
      <w:proofErr w:type="gramStart"/>
      <w:r>
        <w:rPr>
          <w:rFonts w:ascii="Times New Roman" w:hAnsi="Times New Roman" w:cs="Times New Roman"/>
          <w:color w:val="000000"/>
          <w:sz w:val="28"/>
          <w:szCs w:val="28"/>
          <w:shd w:val="clear" w:color="auto" w:fill="FFFFFF"/>
        </w:rPr>
        <w:t>территории</w:t>
      </w:r>
      <w:proofErr w:type="gramEnd"/>
      <w:r>
        <w:rPr>
          <w:rFonts w:ascii="Times New Roman" w:hAnsi="Times New Roman" w:cs="Times New Roman"/>
          <w:color w:val="000000"/>
          <w:sz w:val="28"/>
          <w:szCs w:val="28"/>
          <w:shd w:val="clear" w:color="auto" w:fill="FFFFFF"/>
        </w:rPr>
        <w:t xml:space="preserve"> утраченные</w:t>
      </w:r>
      <w:r w:rsidR="006B3773">
        <w:rPr>
          <w:rFonts w:ascii="Times New Roman" w:hAnsi="Times New Roman" w:cs="Times New Roman"/>
          <w:color w:val="000000"/>
          <w:sz w:val="28"/>
          <w:szCs w:val="28"/>
          <w:shd w:val="clear" w:color="auto" w:fill="FFFFFF"/>
        </w:rPr>
        <w:t xml:space="preserve"> в</w:t>
      </w:r>
      <w:r>
        <w:rPr>
          <w:rFonts w:ascii="Times New Roman" w:hAnsi="Times New Roman" w:cs="Times New Roman"/>
          <w:color w:val="000000"/>
          <w:sz w:val="28"/>
          <w:szCs w:val="28"/>
          <w:shd w:val="clear" w:color="auto" w:fill="FFFFFF"/>
        </w:rPr>
        <w:t xml:space="preserve"> период смуты.</w:t>
      </w:r>
    </w:p>
    <w:p w:rsidR="003339D1" w:rsidRPr="00EF0B67" w:rsidRDefault="003339D1" w:rsidP="003339D1">
      <w:pPr>
        <w:pStyle w:val="a8"/>
        <w:shd w:val="clear" w:color="auto" w:fill="FFFFFF"/>
        <w:spacing w:before="0" w:beforeAutospacing="0" w:after="0" w:afterAutospacing="0" w:line="360" w:lineRule="auto"/>
        <w:ind w:firstLine="709"/>
        <w:contextualSpacing/>
        <w:jc w:val="both"/>
        <w:rPr>
          <w:rFonts w:eastAsiaTheme="minorHAnsi"/>
          <w:b/>
          <w:color w:val="FF0000"/>
          <w:sz w:val="28"/>
          <w:szCs w:val="28"/>
          <w:u w:val="single"/>
          <w:shd w:val="clear" w:color="auto" w:fill="FFFFFF"/>
          <w:lang w:eastAsia="en-US"/>
        </w:rPr>
      </w:pPr>
      <w:r w:rsidRPr="0063658F">
        <w:rPr>
          <w:rFonts w:eastAsiaTheme="minorHAnsi"/>
          <w:color w:val="000000"/>
          <w:sz w:val="28"/>
          <w:szCs w:val="28"/>
          <w:shd w:val="clear" w:color="auto" w:fill="FFFFFF"/>
          <w:lang w:eastAsia="en-US"/>
        </w:rPr>
        <w:t xml:space="preserve">Возвращение Новгорода и Смоленска стало главной внешнеполитической задачей Московского государства в начале царствования Михаила Федоровича. Новгородское государство, выступившее как самостоятельный субъект дипломатических отношений, с избранием царя Михаила Федоровича попало в двусмысленную ситуацию. </w:t>
      </w:r>
      <w:r w:rsidRPr="0063658F">
        <w:rPr>
          <w:rFonts w:eastAsiaTheme="minorHAnsi"/>
          <w:color w:val="000000"/>
          <w:sz w:val="28"/>
          <w:szCs w:val="28"/>
          <w:shd w:val="clear" w:color="auto" w:fill="FFFFFF"/>
          <w:lang w:eastAsia="en-US"/>
        </w:rPr>
        <w:lastRenderedPageBreak/>
        <w:t>Новгород по-прежнему упоминался в царском титуле, но жители его присягнули когда-то на верность Карлу-Филиппу</w:t>
      </w:r>
      <w:r w:rsidRPr="0000212D">
        <w:rPr>
          <w:rStyle w:val="ab"/>
          <w:sz w:val="28"/>
          <w:szCs w:val="28"/>
        </w:rPr>
        <w:footnoteReference w:id="4"/>
      </w:r>
      <w:r>
        <w:rPr>
          <w:rFonts w:eastAsiaTheme="minorHAnsi"/>
          <w:color w:val="000000"/>
          <w:sz w:val="28"/>
          <w:szCs w:val="28"/>
          <w:shd w:val="clear" w:color="auto" w:fill="FFFFFF"/>
          <w:lang w:eastAsia="en-US"/>
        </w:rPr>
        <w:t>.</w:t>
      </w:r>
      <w:r w:rsidRPr="0063658F">
        <w:rPr>
          <w:rFonts w:eastAsiaTheme="minorHAnsi"/>
          <w:color w:val="000000"/>
          <w:sz w:val="28"/>
          <w:szCs w:val="28"/>
          <w:shd w:val="clear" w:color="auto" w:fill="FFFFFF"/>
          <w:lang w:eastAsia="en-US"/>
        </w:rPr>
        <w:t xml:space="preserve"> Если новгородцы хотели и дальше сохранять отдельный статус от Московского государства, то им следовало перейти в подданство шведского короля. Но и соединиться с Московским государством без внешней помощи Великий Новгород не мог, пока внутри города располагался шведский гарнизон, а весь Новгородский уезд был завоеван шведами</w:t>
      </w:r>
      <w:r w:rsidRPr="0000212D">
        <w:rPr>
          <w:rStyle w:val="ab"/>
          <w:sz w:val="28"/>
          <w:szCs w:val="28"/>
        </w:rPr>
        <w:footnoteReference w:id="5"/>
      </w:r>
      <w:r>
        <w:rPr>
          <w:rFonts w:eastAsiaTheme="minorHAnsi"/>
          <w:color w:val="000000"/>
          <w:sz w:val="28"/>
          <w:szCs w:val="28"/>
          <w:shd w:val="clear" w:color="auto" w:fill="FFFFFF"/>
          <w:lang w:eastAsia="en-US"/>
        </w:rPr>
        <w:t>.</w:t>
      </w:r>
    </w:p>
    <w:p w:rsidR="003339D1" w:rsidRPr="0063658F" w:rsidRDefault="003339D1" w:rsidP="003339D1">
      <w:pPr>
        <w:shd w:val="clear" w:color="auto" w:fill="FFFFFF"/>
        <w:spacing w:after="0" w:line="360" w:lineRule="auto"/>
        <w:ind w:firstLine="709"/>
        <w:contextualSpacing/>
        <w:jc w:val="both"/>
        <w:rPr>
          <w:rFonts w:ascii="Times New Roman" w:hAnsi="Times New Roman" w:cs="Times New Roman"/>
          <w:color w:val="000000"/>
          <w:sz w:val="28"/>
          <w:szCs w:val="28"/>
          <w:shd w:val="clear" w:color="auto" w:fill="FFFFFF"/>
        </w:rPr>
      </w:pPr>
      <w:r w:rsidRPr="0063658F">
        <w:rPr>
          <w:rFonts w:ascii="Times New Roman" w:hAnsi="Times New Roman" w:cs="Times New Roman"/>
          <w:color w:val="000000"/>
          <w:sz w:val="28"/>
          <w:szCs w:val="28"/>
          <w:shd w:val="clear" w:color="auto" w:fill="FFFFFF"/>
        </w:rPr>
        <w:t>Инициативу взял в свои руки московский царь. Первым военным назначением нового царствования была посылка в марте 1613 г</w:t>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xml:space="preserve"> из Ярославля воевод князя Семена Васильевича Прозоровского и Леонтия Андреевича Вельяминова в Псков, </w:t>
      </w:r>
      <w:proofErr w:type="spellStart"/>
      <w:r w:rsidRPr="0063658F">
        <w:rPr>
          <w:rFonts w:ascii="Times New Roman" w:hAnsi="Times New Roman" w:cs="Times New Roman"/>
          <w:color w:val="000000"/>
          <w:sz w:val="28"/>
          <w:szCs w:val="28"/>
          <w:shd w:val="clear" w:color="auto" w:fill="FFFFFF"/>
        </w:rPr>
        <w:t>Устрецкие</w:t>
      </w:r>
      <w:proofErr w:type="spellEnd"/>
      <w:r w:rsidRPr="0063658F">
        <w:rPr>
          <w:rFonts w:ascii="Times New Roman" w:hAnsi="Times New Roman" w:cs="Times New Roman"/>
          <w:color w:val="000000"/>
          <w:sz w:val="28"/>
          <w:szCs w:val="28"/>
          <w:shd w:val="clear" w:color="auto" w:fill="FFFFFF"/>
        </w:rPr>
        <w:t xml:space="preserve"> волости и Тихвин «промышлять над немецкими людьми»</w:t>
      </w:r>
      <w:r w:rsidRPr="0000212D">
        <w:rPr>
          <w:rStyle w:val="ab"/>
          <w:rFonts w:ascii="Times New Roman" w:eastAsia="Times New Roman" w:hAnsi="Times New Roman" w:cs="Times New Roman"/>
          <w:sz w:val="28"/>
          <w:szCs w:val="28"/>
          <w:lang w:eastAsia="ru-RU"/>
        </w:rPr>
        <w:footnoteReference w:id="6"/>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xml:space="preserve"> Воеводой главного войска, отправленного под Новгород, был недавний глава земского ополчения боярин князь Дмитрий Тимофеевич Трубецкой. В середине 1613 г</w:t>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xml:space="preserve"> шведы попытались заключить новый «выборгский договор» </w:t>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xml:space="preserve"> на этот раз не с московским царем, а с представителями новгородцев. Однако создать в Великом Новгороде шведский протекторат под руководством Карла-Филиппа не удалось. Еще один</w:t>
      </w:r>
      <w:r w:rsidR="006B3773">
        <w:rPr>
          <w:rFonts w:ascii="Times New Roman" w:hAnsi="Times New Roman" w:cs="Times New Roman"/>
          <w:color w:val="000000"/>
          <w:sz w:val="28"/>
          <w:szCs w:val="28"/>
          <w:shd w:val="clear" w:color="auto" w:fill="FFFFFF"/>
        </w:rPr>
        <w:t xml:space="preserve"> </w:t>
      </w:r>
      <w:r w:rsidRPr="0063658F">
        <w:rPr>
          <w:rFonts w:ascii="Times New Roman" w:hAnsi="Times New Roman" w:cs="Times New Roman"/>
          <w:color w:val="000000"/>
          <w:sz w:val="28"/>
          <w:szCs w:val="28"/>
          <w:shd w:val="clear" w:color="auto" w:fill="FFFFFF"/>
        </w:rPr>
        <w:t xml:space="preserve"> п</w:t>
      </w:r>
      <w:r>
        <w:rPr>
          <w:rFonts w:ascii="Times New Roman" w:hAnsi="Times New Roman" w:cs="Times New Roman"/>
          <w:color w:val="000000"/>
          <w:sz w:val="28"/>
          <w:szCs w:val="28"/>
          <w:shd w:val="clear" w:color="auto" w:fill="FFFFFF"/>
        </w:rPr>
        <w:t>одсту</w:t>
      </w:r>
      <w:r w:rsidRPr="0063658F">
        <w:rPr>
          <w:rFonts w:ascii="Times New Roman" w:hAnsi="Times New Roman" w:cs="Times New Roman"/>
          <w:color w:val="000000"/>
          <w:sz w:val="28"/>
          <w:szCs w:val="28"/>
          <w:shd w:val="clear" w:color="auto" w:fill="FFFFFF"/>
        </w:rPr>
        <w:t>п к присяге шведской короне был сделан в январе 1614 г</w:t>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но и на этот раз новгородцы отказались присягать, тем более что у них было подтверждение</w:t>
      </w:r>
      <w:r w:rsidR="006B3773">
        <w:rPr>
          <w:rFonts w:ascii="Times New Roman" w:hAnsi="Times New Roman" w:cs="Times New Roman"/>
          <w:color w:val="000000"/>
          <w:sz w:val="28"/>
          <w:szCs w:val="28"/>
          <w:shd w:val="clear" w:color="auto" w:fill="FFFFFF"/>
        </w:rPr>
        <w:t xml:space="preserve"> </w:t>
      </w:r>
      <w:r w:rsidRPr="0063658F">
        <w:rPr>
          <w:rFonts w:ascii="Times New Roman" w:hAnsi="Times New Roman" w:cs="Times New Roman"/>
          <w:color w:val="000000"/>
          <w:sz w:val="28"/>
          <w:szCs w:val="28"/>
          <w:shd w:val="clear" w:color="auto" w:fill="FFFFFF"/>
        </w:rPr>
        <w:t xml:space="preserve"> намерений царя Михаила Федоровича</w:t>
      </w:r>
      <w:r w:rsidR="006B3773">
        <w:rPr>
          <w:rFonts w:ascii="Times New Roman" w:hAnsi="Times New Roman" w:cs="Times New Roman"/>
          <w:color w:val="000000"/>
          <w:sz w:val="28"/>
          <w:szCs w:val="28"/>
          <w:shd w:val="clear" w:color="auto" w:fill="FFFFFF"/>
        </w:rPr>
        <w:t xml:space="preserve"> </w:t>
      </w:r>
      <w:r w:rsidRPr="0063658F">
        <w:rPr>
          <w:rFonts w:ascii="Times New Roman" w:hAnsi="Times New Roman" w:cs="Times New Roman"/>
          <w:color w:val="000000"/>
          <w:sz w:val="28"/>
          <w:szCs w:val="28"/>
          <w:shd w:val="clear" w:color="auto" w:fill="FFFFFF"/>
        </w:rPr>
        <w:t xml:space="preserve"> помочь им в борьбе со шведами. Неудача</w:t>
      </w:r>
      <w:r>
        <w:rPr>
          <w:rFonts w:ascii="Times New Roman" w:hAnsi="Times New Roman" w:cs="Times New Roman"/>
          <w:color w:val="000000"/>
          <w:sz w:val="28"/>
          <w:szCs w:val="28"/>
          <w:shd w:val="clear" w:color="auto" w:fill="FFFFFF"/>
        </w:rPr>
        <w:t xml:space="preserve"> похода рати боярина князя Д.</w:t>
      </w:r>
      <w:r w:rsidRPr="0063658F">
        <w:rPr>
          <w:rFonts w:ascii="Times New Roman" w:hAnsi="Times New Roman" w:cs="Times New Roman"/>
          <w:color w:val="000000"/>
          <w:sz w:val="28"/>
          <w:szCs w:val="28"/>
          <w:shd w:val="clear" w:color="auto" w:fill="FFFFFF"/>
        </w:rPr>
        <w:t xml:space="preserve">Т. Трубецкого, казалось бы, дала преимущество шведской администрации, которую возглавил в Новгороде менее склонный к компромиссам, фаворит молодого короля </w:t>
      </w:r>
      <w:proofErr w:type="spellStart"/>
      <w:r w:rsidRPr="0063658F">
        <w:rPr>
          <w:rFonts w:ascii="Times New Roman" w:hAnsi="Times New Roman" w:cs="Times New Roman"/>
          <w:color w:val="000000"/>
          <w:sz w:val="28"/>
          <w:szCs w:val="28"/>
          <w:shd w:val="clear" w:color="auto" w:fill="FFFFFF"/>
        </w:rPr>
        <w:t>Эверт</w:t>
      </w:r>
      <w:proofErr w:type="spellEnd"/>
      <w:r w:rsidRPr="0063658F">
        <w:rPr>
          <w:rFonts w:ascii="Times New Roman" w:hAnsi="Times New Roman" w:cs="Times New Roman"/>
          <w:color w:val="000000"/>
          <w:sz w:val="28"/>
          <w:szCs w:val="28"/>
          <w:shd w:val="clear" w:color="auto" w:fill="FFFFFF"/>
        </w:rPr>
        <w:t xml:space="preserve"> Горн. Обнадеженные царем Михаилом Федоровичем новгородцы в июне 1615 г</w:t>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xml:space="preserve"> отказались от присяги не только шведскому королю, но и Карлу-Филиппу. Вести войну на два фронта </w:t>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xml:space="preserve"> с Речью </w:t>
      </w:r>
      <w:proofErr w:type="spellStart"/>
      <w:r w:rsidRPr="0063658F">
        <w:rPr>
          <w:rFonts w:ascii="Times New Roman" w:hAnsi="Times New Roman" w:cs="Times New Roman"/>
          <w:color w:val="000000"/>
          <w:sz w:val="28"/>
          <w:szCs w:val="28"/>
          <w:shd w:val="clear" w:color="auto" w:fill="FFFFFF"/>
        </w:rPr>
        <w:t>Посполитой</w:t>
      </w:r>
      <w:proofErr w:type="spellEnd"/>
      <w:r w:rsidRPr="0063658F">
        <w:rPr>
          <w:rFonts w:ascii="Times New Roman" w:hAnsi="Times New Roman" w:cs="Times New Roman"/>
          <w:color w:val="000000"/>
          <w:sz w:val="28"/>
          <w:szCs w:val="28"/>
          <w:shd w:val="clear" w:color="auto" w:fill="FFFFFF"/>
        </w:rPr>
        <w:t xml:space="preserve"> и Московским государством </w:t>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xml:space="preserve"> шведам было невыгодно. </w:t>
      </w:r>
      <w:r w:rsidR="006B3773">
        <w:rPr>
          <w:rFonts w:ascii="Times New Roman" w:hAnsi="Times New Roman" w:cs="Times New Roman"/>
          <w:color w:val="000000"/>
          <w:sz w:val="28"/>
          <w:szCs w:val="28"/>
          <w:shd w:val="clear" w:color="auto" w:fill="FFFFFF"/>
        </w:rPr>
        <w:t xml:space="preserve"> </w:t>
      </w:r>
      <w:r w:rsidRPr="0063658F">
        <w:rPr>
          <w:rFonts w:ascii="Times New Roman" w:hAnsi="Times New Roman" w:cs="Times New Roman"/>
          <w:color w:val="000000"/>
          <w:sz w:val="28"/>
          <w:szCs w:val="28"/>
          <w:shd w:val="clear" w:color="auto" w:fill="FFFFFF"/>
        </w:rPr>
        <w:t xml:space="preserve">А потому для продолжения войны </w:t>
      </w:r>
      <w:r w:rsidRPr="0063658F">
        <w:rPr>
          <w:rFonts w:ascii="Times New Roman" w:hAnsi="Times New Roman" w:cs="Times New Roman"/>
          <w:color w:val="000000"/>
          <w:sz w:val="28"/>
          <w:szCs w:val="28"/>
          <w:shd w:val="clear" w:color="auto" w:fill="FFFFFF"/>
        </w:rPr>
        <w:lastRenderedPageBreak/>
        <w:t>с Сигизмундом III, оспаривавшим шведский трон у самого Густава-Адольфа, был взят курс на заключение мира с Московским государством. Но для шведов этот мир должен был быть заключен с позиции силы, на наиболее выгодных для них условиях. Поэтому, с одной стороны, король Густав-Адольф отпустил</w:t>
      </w:r>
      <w:r w:rsidR="006B3773">
        <w:rPr>
          <w:rFonts w:ascii="Times New Roman" w:hAnsi="Times New Roman" w:cs="Times New Roman"/>
          <w:color w:val="000000"/>
          <w:sz w:val="28"/>
          <w:szCs w:val="28"/>
          <w:shd w:val="clear" w:color="auto" w:fill="FFFFFF"/>
        </w:rPr>
        <w:t xml:space="preserve"> </w:t>
      </w:r>
      <w:r w:rsidRPr="0063658F">
        <w:rPr>
          <w:rFonts w:ascii="Times New Roman" w:hAnsi="Times New Roman" w:cs="Times New Roman"/>
          <w:color w:val="000000"/>
          <w:sz w:val="28"/>
          <w:szCs w:val="28"/>
          <w:shd w:val="clear" w:color="auto" w:fill="FFFFFF"/>
        </w:rPr>
        <w:t xml:space="preserve"> послов</w:t>
      </w:r>
      <w:r w:rsidR="006B3773">
        <w:rPr>
          <w:rFonts w:ascii="Times New Roman" w:hAnsi="Times New Roman" w:cs="Times New Roman"/>
          <w:color w:val="000000"/>
          <w:sz w:val="28"/>
          <w:szCs w:val="28"/>
          <w:shd w:val="clear" w:color="auto" w:fill="FFFFFF"/>
        </w:rPr>
        <w:t xml:space="preserve"> </w:t>
      </w:r>
      <w:r w:rsidRPr="0063658F">
        <w:rPr>
          <w:rFonts w:ascii="Times New Roman" w:hAnsi="Times New Roman" w:cs="Times New Roman"/>
          <w:color w:val="000000"/>
          <w:sz w:val="28"/>
          <w:szCs w:val="28"/>
          <w:shd w:val="clear" w:color="auto" w:fill="FFFFFF"/>
        </w:rPr>
        <w:t xml:space="preserve"> для </w:t>
      </w:r>
      <w:r w:rsidR="006B3773">
        <w:rPr>
          <w:rFonts w:ascii="Times New Roman" w:hAnsi="Times New Roman" w:cs="Times New Roman"/>
          <w:color w:val="000000"/>
          <w:sz w:val="28"/>
          <w:szCs w:val="28"/>
          <w:shd w:val="clear" w:color="auto" w:fill="FFFFFF"/>
        </w:rPr>
        <w:t xml:space="preserve"> </w:t>
      </w:r>
      <w:r w:rsidRPr="0063658F">
        <w:rPr>
          <w:rFonts w:ascii="Times New Roman" w:hAnsi="Times New Roman" w:cs="Times New Roman"/>
          <w:color w:val="000000"/>
          <w:sz w:val="28"/>
          <w:szCs w:val="28"/>
          <w:shd w:val="clear" w:color="auto" w:fill="FFFFFF"/>
        </w:rPr>
        <w:t>переговоров</w:t>
      </w:r>
      <w:r w:rsidR="006B3773">
        <w:rPr>
          <w:rFonts w:ascii="Times New Roman" w:hAnsi="Times New Roman" w:cs="Times New Roman"/>
          <w:color w:val="000000"/>
          <w:sz w:val="28"/>
          <w:szCs w:val="28"/>
          <w:shd w:val="clear" w:color="auto" w:fill="FFFFFF"/>
        </w:rPr>
        <w:t xml:space="preserve"> </w:t>
      </w:r>
      <w:r w:rsidRPr="0063658F">
        <w:rPr>
          <w:rFonts w:ascii="Times New Roman" w:hAnsi="Times New Roman" w:cs="Times New Roman"/>
          <w:color w:val="000000"/>
          <w:sz w:val="28"/>
          <w:szCs w:val="28"/>
          <w:shd w:val="clear" w:color="auto" w:fill="FFFFFF"/>
        </w:rPr>
        <w:t xml:space="preserve"> и согласился на посредничество в них представителя английского короля Якова I, купца и дипломата Джона </w:t>
      </w:r>
      <w:proofErr w:type="spellStart"/>
      <w:r w:rsidRPr="0063658F">
        <w:rPr>
          <w:rFonts w:ascii="Times New Roman" w:hAnsi="Times New Roman" w:cs="Times New Roman"/>
          <w:color w:val="000000"/>
          <w:sz w:val="28"/>
          <w:szCs w:val="28"/>
          <w:shd w:val="clear" w:color="auto" w:fill="FFFFFF"/>
        </w:rPr>
        <w:t>Мерика</w:t>
      </w:r>
      <w:proofErr w:type="spellEnd"/>
      <w:r w:rsidRPr="0063658F">
        <w:rPr>
          <w:rFonts w:ascii="Times New Roman" w:hAnsi="Times New Roman" w:cs="Times New Roman"/>
          <w:color w:val="000000"/>
          <w:sz w:val="28"/>
          <w:szCs w:val="28"/>
          <w:shd w:val="clear" w:color="auto" w:fill="FFFFFF"/>
        </w:rPr>
        <w:t xml:space="preserve">. С другой стороны, Густав-Адольф демонстрировал воинственность и жестокость. По его приказу были арестованы и едва не лишились жизни участники посольства от Новгорода в Москву, на город была наложена тяжелая контрибуция. </w:t>
      </w:r>
      <w:r w:rsidR="006B3773">
        <w:rPr>
          <w:rFonts w:ascii="Times New Roman" w:hAnsi="Times New Roman" w:cs="Times New Roman"/>
          <w:color w:val="000000"/>
          <w:sz w:val="28"/>
          <w:szCs w:val="28"/>
          <w:shd w:val="clear" w:color="auto" w:fill="FFFFFF"/>
        </w:rPr>
        <w:t xml:space="preserve"> </w:t>
      </w:r>
      <w:r w:rsidRPr="0063658F">
        <w:rPr>
          <w:rFonts w:ascii="Times New Roman" w:hAnsi="Times New Roman" w:cs="Times New Roman"/>
          <w:color w:val="000000"/>
          <w:sz w:val="28"/>
          <w:szCs w:val="28"/>
          <w:shd w:val="clear" w:color="auto" w:fill="FFFFFF"/>
        </w:rPr>
        <w:t xml:space="preserve">Понимая, что удержать за собой </w:t>
      </w:r>
      <w:r w:rsidR="006B3773">
        <w:rPr>
          <w:rFonts w:ascii="Times New Roman" w:hAnsi="Times New Roman" w:cs="Times New Roman"/>
          <w:color w:val="000000"/>
          <w:sz w:val="28"/>
          <w:szCs w:val="28"/>
          <w:shd w:val="clear" w:color="auto" w:fill="FFFFFF"/>
        </w:rPr>
        <w:t xml:space="preserve"> </w:t>
      </w:r>
      <w:r w:rsidRPr="0063658F">
        <w:rPr>
          <w:rFonts w:ascii="Times New Roman" w:hAnsi="Times New Roman" w:cs="Times New Roman"/>
          <w:color w:val="000000"/>
          <w:sz w:val="28"/>
          <w:szCs w:val="28"/>
          <w:shd w:val="clear" w:color="auto" w:fill="FFFFFF"/>
        </w:rPr>
        <w:t>Новгород</w:t>
      </w:r>
      <w:r w:rsidR="006B3773">
        <w:rPr>
          <w:rFonts w:ascii="Times New Roman" w:hAnsi="Times New Roman" w:cs="Times New Roman"/>
          <w:color w:val="000000"/>
          <w:sz w:val="28"/>
          <w:szCs w:val="28"/>
          <w:shd w:val="clear" w:color="auto" w:fill="FFFFFF"/>
        </w:rPr>
        <w:t xml:space="preserve"> </w:t>
      </w:r>
      <w:r w:rsidRPr="0063658F">
        <w:rPr>
          <w:rFonts w:ascii="Times New Roman" w:hAnsi="Times New Roman" w:cs="Times New Roman"/>
          <w:color w:val="000000"/>
          <w:sz w:val="28"/>
          <w:szCs w:val="28"/>
          <w:shd w:val="clear" w:color="auto" w:fill="FFFFFF"/>
        </w:rPr>
        <w:t xml:space="preserve"> не удастся, шведы стали откровенно грабить его жителей </w:t>
      </w:r>
      <w:r w:rsidR="006B3773">
        <w:rPr>
          <w:rFonts w:ascii="Times New Roman" w:hAnsi="Times New Roman" w:cs="Times New Roman"/>
          <w:color w:val="000000"/>
          <w:sz w:val="28"/>
          <w:szCs w:val="28"/>
          <w:shd w:val="clear" w:color="auto" w:fill="FFFFFF"/>
        </w:rPr>
        <w:t xml:space="preserve"> </w:t>
      </w:r>
      <w:r w:rsidRPr="0063658F">
        <w:rPr>
          <w:rFonts w:ascii="Times New Roman" w:hAnsi="Times New Roman" w:cs="Times New Roman"/>
          <w:color w:val="000000"/>
          <w:sz w:val="28"/>
          <w:szCs w:val="28"/>
          <w:shd w:val="clear" w:color="auto" w:fill="FFFFFF"/>
        </w:rPr>
        <w:t xml:space="preserve">и </w:t>
      </w:r>
      <w:r w:rsidR="006B3773">
        <w:rPr>
          <w:rFonts w:ascii="Times New Roman" w:hAnsi="Times New Roman" w:cs="Times New Roman"/>
          <w:color w:val="000000"/>
          <w:sz w:val="28"/>
          <w:szCs w:val="28"/>
          <w:shd w:val="clear" w:color="auto" w:fill="FFFFFF"/>
        </w:rPr>
        <w:t xml:space="preserve"> </w:t>
      </w:r>
      <w:r w:rsidRPr="0063658F">
        <w:rPr>
          <w:rFonts w:ascii="Times New Roman" w:hAnsi="Times New Roman" w:cs="Times New Roman"/>
          <w:color w:val="000000"/>
          <w:sz w:val="28"/>
          <w:szCs w:val="28"/>
          <w:shd w:val="clear" w:color="auto" w:fill="FFFFFF"/>
        </w:rPr>
        <w:t>переселять тех, кто подчинялся их власти, в свои земли. Шведский король решил атаковать Псков,</w:t>
      </w:r>
      <w:r>
        <w:rPr>
          <w:rFonts w:ascii="Times New Roman" w:hAnsi="Times New Roman" w:cs="Times New Roman"/>
          <w:color w:val="000000"/>
          <w:sz w:val="28"/>
          <w:szCs w:val="28"/>
          <w:shd w:val="clear" w:color="auto" w:fill="FFFFFF"/>
        </w:rPr>
        <w:t xml:space="preserve"> </w:t>
      </w:r>
      <w:r w:rsidRPr="004E5363">
        <w:rPr>
          <w:rFonts w:ascii="Times New Roman" w:hAnsi="Times New Roman" w:cs="Times New Roman"/>
          <w:color w:val="000000"/>
          <w:sz w:val="28"/>
          <w:szCs w:val="28"/>
          <w:shd w:val="clear" w:color="auto" w:fill="FFFFFF"/>
        </w:rPr>
        <w:t xml:space="preserve">но </w:t>
      </w:r>
      <w:r>
        <w:rPr>
          <w:rFonts w:ascii="Times New Roman" w:hAnsi="Times New Roman" w:cs="Times New Roman"/>
          <w:color w:val="000000"/>
          <w:sz w:val="28"/>
          <w:szCs w:val="28"/>
          <w:shd w:val="clear" w:color="auto" w:fill="FFFFFF"/>
        </w:rPr>
        <w:t>данная операция была без</w:t>
      </w:r>
      <w:r w:rsidRPr="004E5363">
        <w:rPr>
          <w:rFonts w:ascii="Times New Roman" w:hAnsi="Times New Roman" w:cs="Times New Roman"/>
          <w:color w:val="000000"/>
          <w:sz w:val="28"/>
          <w:szCs w:val="28"/>
          <w:shd w:val="clear" w:color="auto" w:fill="FFFFFF"/>
        </w:rPr>
        <w:t>успешной.</w:t>
      </w:r>
      <w:r w:rsidRPr="0063658F">
        <w:rPr>
          <w:rFonts w:ascii="Times New Roman" w:hAnsi="Times New Roman" w:cs="Times New Roman"/>
          <w:color w:val="000000"/>
          <w:sz w:val="28"/>
          <w:szCs w:val="28"/>
          <w:shd w:val="clear" w:color="auto" w:fill="FFFFFF"/>
        </w:rPr>
        <w:t xml:space="preserve"> Это дало возможность заняться дипломатией и сесть за стол переговоров. Данная встреча не привела к компромиссу и спустя некоторое время попытки договориться продолжились. 27 февраля 1617 г</w:t>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xml:space="preserve"> был подписан первый в царствование Михаила Федоровича договор о вечном мире. Главная цель </w:t>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xml:space="preserve"> возвращение Великого Новгорода с уездом </w:t>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xml:space="preserve"> была достигнута. Вместе с ним возвращались другие города и уезды</w:t>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xml:space="preserve"> Старая Русса, Порхов, Ладога, </w:t>
      </w:r>
      <w:proofErr w:type="spellStart"/>
      <w:r w:rsidRPr="0063658F">
        <w:rPr>
          <w:rFonts w:ascii="Times New Roman" w:hAnsi="Times New Roman" w:cs="Times New Roman"/>
          <w:color w:val="000000"/>
          <w:sz w:val="28"/>
          <w:szCs w:val="28"/>
          <w:shd w:val="clear" w:color="auto" w:fill="FFFFFF"/>
        </w:rPr>
        <w:t>Гдов</w:t>
      </w:r>
      <w:proofErr w:type="spellEnd"/>
      <w:r w:rsidRPr="0063658F">
        <w:rPr>
          <w:rFonts w:ascii="Times New Roman" w:hAnsi="Times New Roman" w:cs="Times New Roman"/>
          <w:color w:val="000000"/>
          <w:sz w:val="28"/>
          <w:szCs w:val="28"/>
          <w:shd w:val="clear" w:color="auto" w:fill="FFFFFF"/>
        </w:rPr>
        <w:t xml:space="preserve">, </w:t>
      </w:r>
      <w:proofErr w:type="spellStart"/>
      <w:r w:rsidRPr="0063658F">
        <w:rPr>
          <w:rFonts w:ascii="Times New Roman" w:hAnsi="Times New Roman" w:cs="Times New Roman"/>
          <w:color w:val="000000"/>
          <w:sz w:val="28"/>
          <w:szCs w:val="28"/>
          <w:shd w:val="clear" w:color="auto" w:fill="FFFFFF"/>
        </w:rPr>
        <w:t>Сумерская</w:t>
      </w:r>
      <w:proofErr w:type="spellEnd"/>
      <w:r>
        <w:rPr>
          <w:rFonts w:ascii="Times New Roman" w:hAnsi="Times New Roman" w:cs="Times New Roman"/>
          <w:color w:val="000000"/>
          <w:sz w:val="28"/>
          <w:szCs w:val="28"/>
          <w:shd w:val="clear" w:color="auto" w:fill="FFFFFF"/>
        </w:rPr>
        <w:t xml:space="preserve"> </w:t>
      </w:r>
      <w:r w:rsidRPr="0063658F">
        <w:rPr>
          <w:rFonts w:ascii="Times New Roman" w:hAnsi="Times New Roman" w:cs="Times New Roman"/>
          <w:color w:val="000000"/>
          <w:sz w:val="28"/>
          <w:szCs w:val="28"/>
          <w:shd w:val="clear" w:color="auto" w:fill="FFFFFF"/>
        </w:rPr>
        <w:t xml:space="preserve">волость. Но и потери тоже были чувствительными: в дополнение к </w:t>
      </w:r>
      <w:proofErr w:type="spellStart"/>
      <w:r w:rsidRPr="0063658F">
        <w:rPr>
          <w:rFonts w:ascii="Times New Roman" w:hAnsi="Times New Roman" w:cs="Times New Roman"/>
          <w:color w:val="000000"/>
          <w:sz w:val="28"/>
          <w:szCs w:val="28"/>
          <w:shd w:val="clear" w:color="auto" w:fill="FFFFFF"/>
        </w:rPr>
        <w:t>Кореле</w:t>
      </w:r>
      <w:proofErr w:type="spellEnd"/>
      <w:r w:rsidRPr="0063658F">
        <w:rPr>
          <w:rFonts w:ascii="Times New Roman" w:hAnsi="Times New Roman" w:cs="Times New Roman"/>
          <w:color w:val="000000"/>
          <w:sz w:val="28"/>
          <w:szCs w:val="28"/>
          <w:shd w:val="clear" w:color="auto" w:fill="FFFFFF"/>
        </w:rPr>
        <w:t xml:space="preserve"> Московское государство лишалось побережья Финского залива с Ивангородом, Ямом, Копорьем и Орешком и уплачивало шведам 20 тыс</w:t>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xml:space="preserve"> рублей. Вот только тогда наступили для новгородцев последние «полмесяца», в которые шведское войско навсегда покинуло Великий Новгород, увозя последнее, что можно было увезти, в том числе оккупационный новгородский архив, до сих пор хранящийся в Швеции</w:t>
      </w:r>
      <w:r w:rsidRPr="0000212D">
        <w:rPr>
          <w:rStyle w:val="ab"/>
          <w:rFonts w:ascii="Times New Roman" w:eastAsia="Times New Roman" w:hAnsi="Times New Roman" w:cs="Times New Roman"/>
          <w:sz w:val="28"/>
          <w:szCs w:val="28"/>
          <w:lang w:eastAsia="ru-RU"/>
        </w:rPr>
        <w:footnoteReference w:id="7"/>
      </w:r>
      <w:r>
        <w:rPr>
          <w:rFonts w:ascii="Times New Roman" w:hAnsi="Times New Roman" w:cs="Times New Roman"/>
          <w:color w:val="000000"/>
          <w:sz w:val="28"/>
          <w:szCs w:val="28"/>
          <w:shd w:val="clear" w:color="auto" w:fill="FFFFFF"/>
        </w:rPr>
        <w:t>.</w:t>
      </w:r>
    </w:p>
    <w:p w:rsidR="003339D1" w:rsidRPr="0063658F" w:rsidRDefault="003339D1" w:rsidP="003339D1">
      <w:pPr>
        <w:shd w:val="clear" w:color="auto" w:fill="FFFFFF"/>
        <w:spacing w:after="0" w:line="360" w:lineRule="auto"/>
        <w:ind w:firstLine="709"/>
        <w:contextualSpacing/>
        <w:jc w:val="both"/>
        <w:rPr>
          <w:rFonts w:ascii="Times New Roman" w:hAnsi="Times New Roman" w:cs="Times New Roman"/>
          <w:color w:val="000000"/>
          <w:sz w:val="28"/>
          <w:szCs w:val="28"/>
          <w:shd w:val="clear" w:color="auto" w:fill="FFFFFF"/>
        </w:rPr>
      </w:pPr>
      <w:r w:rsidRPr="0063658F">
        <w:rPr>
          <w:rFonts w:ascii="Times New Roman" w:hAnsi="Times New Roman" w:cs="Times New Roman"/>
          <w:color w:val="000000"/>
          <w:sz w:val="28"/>
          <w:szCs w:val="28"/>
          <w:shd w:val="clear" w:color="auto" w:fill="FFFFFF"/>
        </w:rPr>
        <w:t xml:space="preserve">Вторым важным событием </w:t>
      </w:r>
      <w:r w:rsidRPr="00FA1617">
        <w:rPr>
          <w:rFonts w:ascii="Times New Roman" w:hAnsi="Times New Roman" w:cs="Times New Roman"/>
          <w:color w:val="000000"/>
          <w:sz w:val="28"/>
          <w:szCs w:val="28"/>
          <w:shd w:val="clear" w:color="auto" w:fill="FFFFFF"/>
        </w:rPr>
        <w:t>долж</w:t>
      </w:r>
      <w:r>
        <w:rPr>
          <w:rFonts w:ascii="Times New Roman" w:hAnsi="Times New Roman" w:cs="Times New Roman"/>
          <w:color w:val="000000"/>
          <w:sz w:val="28"/>
          <w:szCs w:val="28"/>
          <w:shd w:val="clear" w:color="auto" w:fill="FFFFFF"/>
        </w:rPr>
        <w:t>е</w:t>
      </w:r>
      <w:r w:rsidRPr="00FA1617">
        <w:rPr>
          <w:rFonts w:ascii="Times New Roman" w:hAnsi="Times New Roman" w:cs="Times New Roman"/>
          <w:color w:val="000000"/>
          <w:sz w:val="28"/>
          <w:szCs w:val="28"/>
          <w:shd w:val="clear" w:color="auto" w:fill="FFFFFF"/>
        </w:rPr>
        <w:t>н был стать захват</w:t>
      </w:r>
      <w:r w:rsidRPr="0063658F">
        <w:rPr>
          <w:rFonts w:ascii="Times New Roman" w:hAnsi="Times New Roman" w:cs="Times New Roman"/>
          <w:color w:val="000000"/>
          <w:sz w:val="28"/>
          <w:szCs w:val="28"/>
          <w:shd w:val="clear" w:color="auto" w:fill="FFFFFF"/>
        </w:rPr>
        <w:t xml:space="preserve"> Смоленска. </w:t>
      </w:r>
      <w:proofErr w:type="gramStart"/>
      <w:r w:rsidRPr="0063658F">
        <w:rPr>
          <w:rFonts w:ascii="Times New Roman" w:hAnsi="Times New Roman" w:cs="Times New Roman"/>
          <w:color w:val="000000"/>
          <w:sz w:val="28"/>
          <w:szCs w:val="28"/>
          <w:shd w:val="clear" w:color="auto" w:fill="FFFFFF"/>
        </w:rPr>
        <w:t xml:space="preserve">Стратегическая цель похода </w:t>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xml:space="preserve"> возвращение Смоленска </w:t>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xml:space="preserve"> была понятна</w:t>
      </w:r>
      <w:r w:rsidRPr="00FA1617">
        <w:rPr>
          <w:rStyle w:val="ab"/>
          <w:rFonts w:ascii="Times New Roman" w:eastAsia="Times New Roman" w:hAnsi="Times New Roman" w:cs="Times New Roman"/>
          <w:sz w:val="28"/>
          <w:szCs w:val="28"/>
          <w:lang w:eastAsia="ru-RU"/>
        </w:rPr>
        <w:footnoteReference w:id="8"/>
      </w:r>
      <w:r w:rsidRPr="00FA1617">
        <w:rPr>
          <w:rStyle w:val="ab"/>
          <w:rFonts w:eastAsia="Times New Roman"/>
          <w:lang w:eastAsia="ru-RU"/>
        </w:rPr>
        <w:t>.</w:t>
      </w:r>
      <w:r w:rsidR="006B3773">
        <w:rPr>
          <w:rFonts w:eastAsia="Times New Roman"/>
          <w:lang w:eastAsia="ru-RU"/>
        </w:rPr>
        <w:t xml:space="preserve">. </w:t>
      </w:r>
      <w:r w:rsidRPr="0063658F">
        <w:rPr>
          <w:rFonts w:ascii="Times New Roman" w:hAnsi="Times New Roman" w:cs="Times New Roman"/>
          <w:color w:val="000000"/>
          <w:sz w:val="28"/>
          <w:szCs w:val="28"/>
          <w:shd w:val="clear" w:color="auto" w:fill="FFFFFF"/>
        </w:rPr>
        <w:t xml:space="preserve">Но </w:t>
      </w:r>
      <w:r w:rsidRPr="0063658F">
        <w:rPr>
          <w:rFonts w:ascii="Times New Roman" w:hAnsi="Times New Roman" w:cs="Times New Roman"/>
          <w:color w:val="000000"/>
          <w:sz w:val="28"/>
          <w:szCs w:val="28"/>
          <w:shd w:val="clear" w:color="auto" w:fill="FFFFFF"/>
        </w:rPr>
        <w:lastRenderedPageBreak/>
        <w:t xml:space="preserve">для ее практического осуществления предстояло решить целый ряд задач: очистить дорогу на Смоленск и смоленские города </w:t>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xml:space="preserve"> Вязьму, Дорогобуж, Белую; организовать осаду Смоленска </w:t>
      </w:r>
      <w:r w:rsidR="006B3773">
        <w:rPr>
          <w:rFonts w:ascii="Times New Roman" w:hAnsi="Times New Roman" w:cs="Times New Roman"/>
          <w:color w:val="000000"/>
          <w:sz w:val="28"/>
          <w:szCs w:val="28"/>
          <w:shd w:val="clear" w:color="auto" w:fill="FFFFFF"/>
        </w:rPr>
        <w:t xml:space="preserve"> </w:t>
      </w:r>
      <w:r w:rsidRPr="0063658F">
        <w:rPr>
          <w:rFonts w:ascii="Times New Roman" w:hAnsi="Times New Roman" w:cs="Times New Roman"/>
          <w:color w:val="000000"/>
          <w:sz w:val="28"/>
          <w:szCs w:val="28"/>
          <w:shd w:val="clear" w:color="auto" w:fill="FFFFFF"/>
        </w:rPr>
        <w:t>и удержать войско зимой, чтобы оно не разбежалось от холода и бескормицы; нейтрализовать гарнизоны пограничных литовских городов, чтобы не дать возможности польскому королю нанести контрудар.</w:t>
      </w:r>
      <w:proofErr w:type="gramEnd"/>
      <w:r w:rsidRPr="0063658F">
        <w:rPr>
          <w:rFonts w:ascii="Times New Roman" w:hAnsi="Times New Roman" w:cs="Times New Roman"/>
          <w:color w:val="000000"/>
          <w:sz w:val="28"/>
          <w:szCs w:val="28"/>
          <w:shd w:val="clear" w:color="auto" w:fill="FFFFFF"/>
        </w:rPr>
        <w:t xml:space="preserve"> Поход начался в августе 1613 г</w:t>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xml:space="preserve"> и поначалу складывался удачно для Михаила Федоровича. Вязьма целовала крест царю еще до того, как </w:t>
      </w:r>
      <w:r>
        <w:rPr>
          <w:rFonts w:ascii="Times New Roman" w:hAnsi="Times New Roman" w:cs="Times New Roman"/>
          <w:color w:val="000000"/>
          <w:sz w:val="28"/>
          <w:szCs w:val="28"/>
          <w:shd w:val="clear" w:color="auto" w:fill="FFFFFF"/>
        </w:rPr>
        <w:t>к ней подошло московское войско. З</w:t>
      </w:r>
      <w:r w:rsidRPr="0063658F">
        <w:rPr>
          <w:rFonts w:ascii="Times New Roman" w:hAnsi="Times New Roman" w:cs="Times New Roman"/>
          <w:color w:val="000000"/>
          <w:sz w:val="28"/>
          <w:szCs w:val="28"/>
          <w:shd w:val="clear" w:color="auto" w:fill="FFFFFF"/>
        </w:rPr>
        <w:t xml:space="preserve">атем под руку московского государя перешел и Дорогобуж, где </w:t>
      </w:r>
      <w:r w:rsidRPr="00FA1617">
        <w:rPr>
          <w:rFonts w:ascii="Times New Roman" w:hAnsi="Times New Roman" w:cs="Times New Roman"/>
          <w:sz w:val="28"/>
          <w:szCs w:val="28"/>
          <w:shd w:val="clear" w:color="auto" w:fill="FFFFFF"/>
        </w:rPr>
        <w:t>князь</w:t>
      </w:r>
      <w:r w:rsidRPr="0063658F">
        <w:rPr>
          <w:rFonts w:ascii="Times New Roman" w:hAnsi="Times New Roman" w:cs="Times New Roman"/>
          <w:color w:val="000000"/>
          <w:sz w:val="28"/>
          <w:szCs w:val="28"/>
          <w:shd w:val="clear" w:color="auto" w:fill="FFFFFF"/>
        </w:rPr>
        <w:t xml:space="preserve"> Дмитрий </w:t>
      </w:r>
      <w:proofErr w:type="spellStart"/>
      <w:r w:rsidRPr="0063658F">
        <w:rPr>
          <w:rFonts w:ascii="Times New Roman" w:hAnsi="Times New Roman" w:cs="Times New Roman"/>
          <w:color w:val="000000"/>
          <w:sz w:val="28"/>
          <w:szCs w:val="28"/>
          <w:shd w:val="clear" w:color="auto" w:fill="FFFFFF"/>
        </w:rPr>
        <w:t>Мамстрюкович</w:t>
      </w:r>
      <w:proofErr w:type="spellEnd"/>
      <w:r w:rsidRPr="0063658F">
        <w:rPr>
          <w:rFonts w:ascii="Times New Roman" w:hAnsi="Times New Roman" w:cs="Times New Roman"/>
          <w:color w:val="000000"/>
          <w:sz w:val="28"/>
          <w:szCs w:val="28"/>
          <w:shd w:val="clear" w:color="auto" w:fill="FFFFFF"/>
        </w:rPr>
        <w:t xml:space="preserve"> Черкасский и </w:t>
      </w:r>
      <w:r>
        <w:rPr>
          <w:rFonts w:ascii="Times New Roman" w:hAnsi="Times New Roman" w:cs="Times New Roman"/>
          <w:color w:val="000000"/>
          <w:sz w:val="28"/>
          <w:szCs w:val="28"/>
          <w:shd w:val="clear" w:color="auto" w:fill="FFFFFF"/>
        </w:rPr>
        <w:t>Михаил</w:t>
      </w:r>
      <w:r w:rsidRPr="0063658F">
        <w:rPr>
          <w:rFonts w:ascii="Times New Roman" w:hAnsi="Times New Roman" w:cs="Times New Roman"/>
          <w:color w:val="000000"/>
          <w:sz w:val="28"/>
          <w:szCs w:val="28"/>
          <w:shd w:val="clear" w:color="auto" w:fill="FFFFFF"/>
        </w:rPr>
        <w:t xml:space="preserve"> Матвеевич Бутурлин оставили своих воевод. Вслед за этим пришел черед Белой, гарнизон которой состоял наполовину из наемников. С ними и удалось договориться воеводам</w:t>
      </w:r>
      <w:r w:rsidRPr="0000212D">
        <w:rPr>
          <w:rStyle w:val="ab"/>
          <w:rFonts w:ascii="Times New Roman" w:eastAsia="Times New Roman" w:hAnsi="Times New Roman" w:cs="Times New Roman"/>
          <w:sz w:val="28"/>
          <w:szCs w:val="28"/>
          <w:lang w:eastAsia="ru-RU"/>
        </w:rPr>
        <w:footnoteReference w:id="9"/>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xml:space="preserve"> Три с лишним года стояния под Смоленском (1613–1617</w:t>
      </w:r>
      <w:r>
        <w:rPr>
          <w:rFonts w:ascii="Times New Roman" w:hAnsi="Times New Roman" w:cs="Times New Roman"/>
          <w:color w:val="000000"/>
          <w:sz w:val="28"/>
          <w:szCs w:val="28"/>
          <w:shd w:val="clear" w:color="auto" w:fill="FFFFFF"/>
        </w:rPr>
        <w:t xml:space="preserve"> гг.</w:t>
      </w:r>
      <w:r w:rsidRPr="0063658F">
        <w:rPr>
          <w:rFonts w:ascii="Times New Roman" w:hAnsi="Times New Roman" w:cs="Times New Roman"/>
          <w:color w:val="000000"/>
          <w:sz w:val="28"/>
          <w:szCs w:val="28"/>
          <w:shd w:val="clear" w:color="auto" w:fill="FFFFFF"/>
        </w:rPr>
        <w:t>) стали тяжелым испытанием для войска и совершенно истощили казну</w:t>
      </w:r>
      <w:r w:rsidRPr="0000212D">
        <w:rPr>
          <w:rStyle w:val="ab"/>
          <w:rFonts w:ascii="Times New Roman" w:eastAsia="Times New Roman" w:hAnsi="Times New Roman" w:cs="Times New Roman"/>
          <w:sz w:val="28"/>
          <w:szCs w:val="28"/>
          <w:lang w:eastAsia="ru-RU"/>
        </w:rPr>
        <w:footnoteReference w:id="10"/>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xml:space="preserve"> Все пятины и запросы, новые налоги этого времени оправдывались необходимостью уплаты жалованья и сбора кормов ратным людям. Впоследствии, уже с конца 1616 г</w:t>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xml:space="preserve">, противник сам начал стремиться к тому, что не удалось русской рати. Главной заслугой воевод под Смоленском в этой ситуации стало то, что они не давали обойти себя. </w:t>
      </w:r>
      <w:proofErr w:type="gramStart"/>
      <w:r w:rsidRPr="0063658F">
        <w:rPr>
          <w:rFonts w:ascii="Times New Roman" w:hAnsi="Times New Roman" w:cs="Times New Roman"/>
          <w:color w:val="000000"/>
          <w:sz w:val="28"/>
          <w:szCs w:val="28"/>
          <w:shd w:val="clear" w:color="auto" w:fill="FFFFFF"/>
        </w:rPr>
        <w:t>Но</w:t>
      </w:r>
      <w:proofErr w:type="gramEnd"/>
      <w:r w:rsidRPr="0063658F">
        <w:rPr>
          <w:rFonts w:ascii="Times New Roman" w:hAnsi="Times New Roman" w:cs="Times New Roman"/>
          <w:color w:val="000000"/>
          <w:sz w:val="28"/>
          <w:szCs w:val="28"/>
          <w:shd w:val="clear" w:color="auto" w:fill="FFFFFF"/>
        </w:rPr>
        <w:t xml:space="preserve"> в конце концов полякам удалось отрезать пути снабжения </w:t>
      </w:r>
      <w:r w:rsidR="006B3773">
        <w:rPr>
          <w:rFonts w:ascii="Times New Roman" w:hAnsi="Times New Roman" w:cs="Times New Roman"/>
          <w:color w:val="000000"/>
          <w:sz w:val="28"/>
          <w:szCs w:val="28"/>
          <w:shd w:val="clear" w:color="auto" w:fill="FFFFFF"/>
        </w:rPr>
        <w:t xml:space="preserve"> </w:t>
      </w:r>
      <w:r w:rsidRPr="0063658F">
        <w:rPr>
          <w:rFonts w:ascii="Times New Roman" w:hAnsi="Times New Roman" w:cs="Times New Roman"/>
          <w:color w:val="000000"/>
          <w:sz w:val="28"/>
          <w:szCs w:val="28"/>
          <w:shd w:val="clear" w:color="auto" w:fill="FFFFFF"/>
        </w:rPr>
        <w:t>осаждавших Смоленск русских войск. 22 октября 1616 г</w:t>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xml:space="preserve"> воеводы, преодолевшие взаимную неприязнь, сообщали о том, что поляки решили обходить русских с фланга и закрыть им пути отступления. </w:t>
      </w:r>
      <w:r>
        <w:rPr>
          <w:rFonts w:ascii="Times New Roman" w:hAnsi="Times New Roman" w:cs="Times New Roman"/>
          <w:sz w:val="28"/>
          <w:szCs w:val="28"/>
          <w:shd w:val="clear" w:color="auto" w:fill="FFFFFF"/>
        </w:rPr>
        <w:t>Ситуацию усложнял</w:t>
      </w:r>
      <w:r w:rsidRPr="0063658F">
        <w:rPr>
          <w:rFonts w:ascii="Times New Roman" w:hAnsi="Times New Roman" w:cs="Times New Roman"/>
          <w:color w:val="000000"/>
          <w:sz w:val="28"/>
          <w:szCs w:val="28"/>
          <w:shd w:val="clear" w:color="auto" w:fill="FFFFFF"/>
        </w:rPr>
        <w:t xml:space="preserve"> тот факт, что русским не хватало</w:t>
      </w:r>
      <w:r>
        <w:rPr>
          <w:rFonts w:ascii="Times New Roman" w:hAnsi="Times New Roman" w:cs="Times New Roman"/>
          <w:color w:val="000000"/>
          <w:sz w:val="28"/>
          <w:szCs w:val="28"/>
          <w:shd w:val="clear" w:color="auto" w:fill="FFFFFF"/>
        </w:rPr>
        <w:t xml:space="preserve"> </w:t>
      </w:r>
      <w:r w:rsidRPr="0063658F">
        <w:rPr>
          <w:rFonts w:ascii="Times New Roman" w:hAnsi="Times New Roman" w:cs="Times New Roman"/>
          <w:color w:val="000000"/>
          <w:sz w:val="28"/>
          <w:szCs w:val="28"/>
          <w:shd w:val="clear" w:color="auto" w:fill="FFFFFF"/>
        </w:rPr>
        <w:t xml:space="preserve">провизии. Не помогло и войско боярина князя Юрия </w:t>
      </w:r>
      <w:proofErr w:type="spellStart"/>
      <w:r w:rsidRPr="0063658F">
        <w:rPr>
          <w:rFonts w:ascii="Times New Roman" w:hAnsi="Times New Roman" w:cs="Times New Roman"/>
          <w:color w:val="000000"/>
          <w:sz w:val="28"/>
          <w:szCs w:val="28"/>
          <w:shd w:val="clear" w:color="auto" w:fill="FFFFFF"/>
        </w:rPr>
        <w:t>Яншеевича</w:t>
      </w:r>
      <w:proofErr w:type="spellEnd"/>
      <w:r>
        <w:rPr>
          <w:rFonts w:ascii="Times New Roman" w:hAnsi="Times New Roman" w:cs="Times New Roman"/>
          <w:color w:val="000000"/>
          <w:sz w:val="28"/>
          <w:szCs w:val="28"/>
          <w:shd w:val="clear" w:color="auto" w:fill="FFFFFF"/>
        </w:rPr>
        <w:t xml:space="preserve"> </w:t>
      </w:r>
      <w:proofErr w:type="spellStart"/>
      <w:r w:rsidRPr="0063658F">
        <w:rPr>
          <w:rFonts w:ascii="Times New Roman" w:hAnsi="Times New Roman" w:cs="Times New Roman"/>
          <w:color w:val="000000"/>
          <w:sz w:val="28"/>
          <w:szCs w:val="28"/>
          <w:shd w:val="clear" w:color="auto" w:fill="FFFFFF"/>
        </w:rPr>
        <w:t>Сулешева</w:t>
      </w:r>
      <w:proofErr w:type="spellEnd"/>
      <w:r w:rsidRPr="0063658F">
        <w:rPr>
          <w:rFonts w:ascii="Times New Roman" w:hAnsi="Times New Roman" w:cs="Times New Roman"/>
          <w:color w:val="000000"/>
          <w:sz w:val="28"/>
          <w:szCs w:val="28"/>
          <w:shd w:val="clear" w:color="auto" w:fill="FFFFFF"/>
        </w:rPr>
        <w:t>, посланное на выручку под Дорогобуж в январе 1617 г</w:t>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xml:space="preserve"> В мае 1617 г</w:t>
      </w:r>
      <w:r>
        <w:rPr>
          <w:rFonts w:ascii="Times New Roman" w:hAnsi="Times New Roman" w:cs="Times New Roman"/>
          <w:color w:val="000000"/>
          <w:sz w:val="28"/>
          <w:szCs w:val="28"/>
          <w:shd w:val="clear" w:color="auto" w:fill="FFFFFF"/>
        </w:rPr>
        <w:t>.</w:t>
      </w:r>
      <w:r w:rsidRPr="0063658F">
        <w:rPr>
          <w:rFonts w:ascii="Times New Roman" w:hAnsi="Times New Roman" w:cs="Times New Roman"/>
          <w:color w:val="000000"/>
          <w:sz w:val="28"/>
          <w:szCs w:val="28"/>
          <w:shd w:val="clear" w:color="auto" w:fill="FFFFFF"/>
        </w:rPr>
        <w:t xml:space="preserve"> осаду Смоленска пришлось снять.</w:t>
      </w:r>
    </w:p>
    <w:p w:rsidR="003339D1" w:rsidRPr="0063658F" w:rsidRDefault="003339D1" w:rsidP="003339D1">
      <w:pPr>
        <w:pStyle w:val="a8"/>
        <w:shd w:val="clear" w:color="auto" w:fill="FFFFFF"/>
        <w:spacing w:before="0" w:beforeAutospacing="0" w:after="0" w:afterAutospacing="0" w:line="360" w:lineRule="auto"/>
        <w:ind w:firstLine="709"/>
        <w:contextualSpacing/>
        <w:jc w:val="both"/>
        <w:rPr>
          <w:rFonts w:eastAsiaTheme="minorHAnsi"/>
          <w:color w:val="000000"/>
          <w:sz w:val="28"/>
          <w:szCs w:val="28"/>
          <w:shd w:val="clear" w:color="auto" w:fill="FFFFFF"/>
          <w:lang w:eastAsia="en-US"/>
        </w:rPr>
      </w:pPr>
      <w:r w:rsidRPr="0063658F">
        <w:rPr>
          <w:rFonts w:eastAsiaTheme="minorHAnsi"/>
          <w:color w:val="000000"/>
          <w:sz w:val="28"/>
          <w:szCs w:val="28"/>
          <w:shd w:val="clear" w:color="auto" w:fill="FFFFFF"/>
          <w:lang w:eastAsia="en-US"/>
        </w:rPr>
        <w:t xml:space="preserve">Пока войско царя Михаила Федоровича осаждало Смоленск, по всей границе с Речью </w:t>
      </w:r>
      <w:proofErr w:type="spellStart"/>
      <w:r w:rsidRPr="0063658F">
        <w:rPr>
          <w:rFonts w:eastAsiaTheme="minorHAnsi"/>
          <w:color w:val="000000"/>
          <w:sz w:val="28"/>
          <w:szCs w:val="28"/>
          <w:shd w:val="clear" w:color="auto" w:fill="FFFFFF"/>
          <w:lang w:eastAsia="en-US"/>
        </w:rPr>
        <w:t>Посполитой</w:t>
      </w:r>
      <w:proofErr w:type="spellEnd"/>
      <w:r w:rsidRPr="0063658F">
        <w:rPr>
          <w:rFonts w:eastAsiaTheme="minorHAnsi"/>
          <w:color w:val="000000"/>
          <w:sz w:val="28"/>
          <w:szCs w:val="28"/>
          <w:shd w:val="clear" w:color="auto" w:fill="FFFFFF"/>
          <w:lang w:eastAsia="en-US"/>
        </w:rPr>
        <w:t xml:space="preserve"> разворачивалась «литовская война». Она была </w:t>
      </w:r>
      <w:r w:rsidRPr="0063658F">
        <w:rPr>
          <w:rFonts w:eastAsiaTheme="minorHAnsi"/>
          <w:color w:val="000000"/>
          <w:sz w:val="28"/>
          <w:szCs w:val="28"/>
          <w:shd w:val="clear" w:color="auto" w:fill="FFFFFF"/>
          <w:lang w:eastAsia="en-US"/>
        </w:rPr>
        <w:lastRenderedPageBreak/>
        <w:t xml:space="preserve">тесно связана с боями за Смоленск, но у этой войны были и свои цели: отвоевать другие города и уезды, которые также были потеряны в Смуту, и утвердить там власть царя Михаила Федоровича. </w:t>
      </w:r>
      <w:proofErr w:type="gramStart"/>
      <w:r w:rsidRPr="0063658F">
        <w:rPr>
          <w:rFonts w:eastAsiaTheme="minorHAnsi"/>
          <w:color w:val="000000"/>
          <w:sz w:val="28"/>
          <w:szCs w:val="28"/>
          <w:shd w:val="clear" w:color="auto" w:fill="FFFFFF"/>
          <w:lang w:eastAsia="en-US"/>
        </w:rPr>
        <w:t xml:space="preserve">На деле с обеих сторон война превратилась в карательные экспедиции, где никто не уступал друг другу в жестокости: ни русские войска, </w:t>
      </w:r>
      <w:proofErr w:type="spellStart"/>
      <w:r w:rsidRPr="0063658F">
        <w:rPr>
          <w:rFonts w:eastAsiaTheme="minorHAnsi"/>
          <w:color w:val="000000"/>
          <w:sz w:val="28"/>
          <w:szCs w:val="28"/>
          <w:shd w:val="clear" w:color="auto" w:fill="FFFFFF"/>
          <w:lang w:eastAsia="en-US"/>
        </w:rPr>
        <w:t>запустошившие</w:t>
      </w:r>
      <w:proofErr w:type="spellEnd"/>
      <w:r w:rsidRPr="0063658F">
        <w:rPr>
          <w:rFonts w:eastAsiaTheme="minorHAnsi"/>
          <w:color w:val="000000"/>
          <w:sz w:val="28"/>
          <w:szCs w:val="28"/>
          <w:shd w:val="clear" w:color="auto" w:fill="FFFFFF"/>
          <w:lang w:eastAsia="en-US"/>
        </w:rPr>
        <w:t xml:space="preserve">, к примеру, посады </w:t>
      </w:r>
      <w:proofErr w:type="spellStart"/>
      <w:r w:rsidRPr="0063658F">
        <w:rPr>
          <w:rFonts w:eastAsiaTheme="minorHAnsi"/>
          <w:color w:val="000000"/>
          <w:sz w:val="28"/>
          <w:szCs w:val="28"/>
          <w:shd w:val="clear" w:color="auto" w:fill="FFFFFF"/>
          <w:lang w:eastAsia="en-US"/>
        </w:rPr>
        <w:t>Гомея</w:t>
      </w:r>
      <w:proofErr w:type="spellEnd"/>
      <w:r w:rsidRPr="0063658F">
        <w:rPr>
          <w:rFonts w:eastAsiaTheme="minorHAnsi"/>
          <w:color w:val="000000"/>
          <w:sz w:val="28"/>
          <w:szCs w:val="28"/>
          <w:shd w:val="clear" w:color="auto" w:fill="FFFFFF"/>
          <w:lang w:eastAsia="en-US"/>
        </w:rPr>
        <w:t xml:space="preserve"> (Гомеля), Кричева и Мстиславля в походах 1614–1617 г</w:t>
      </w:r>
      <w:r>
        <w:rPr>
          <w:rFonts w:eastAsiaTheme="minorHAnsi"/>
          <w:color w:val="000000"/>
          <w:sz w:val="28"/>
          <w:szCs w:val="28"/>
          <w:shd w:val="clear" w:color="auto" w:fill="FFFFFF"/>
          <w:lang w:eastAsia="en-US"/>
        </w:rPr>
        <w:t>г.</w:t>
      </w:r>
      <w:r w:rsidRPr="0063658F">
        <w:rPr>
          <w:rFonts w:eastAsiaTheme="minorHAnsi"/>
          <w:color w:val="000000"/>
          <w:sz w:val="28"/>
          <w:szCs w:val="28"/>
          <w:shd w:val="clear" w:color="auto" w:fill="FFFFFF"/>
          <w:lang w:eastAsia="en-US"/>
        </w:rPr>
        <w:t>, ни так называемые «</w:t>
      </w:r>
      <w:proofErr w:type="spellStart"/>
      <w:r w:rsidRPr="0063658F">
        <w:rPr>
          <w:rFonts w:eastAsiaTheme="minorHAnsi"/>
          <w:color w:val="000000"/>
          <w:sz w:val="28"/>
          <w:szCs w:val="28"/>
          <w:shd w:val="clear" w:color="auto" w:fill="FFFFFF"/>
          <w:lang w:eastAsia="en-US"/>
        </w:rPr>
        <w:t>лисовчики</w:t>
      </w:r>
      <w:proofErr w:type="spellEnd"/>
      <w:r w:rsidRPr="0063658F">
        <w:rPr>
          <w:rFonts w:eastAsiaTheme="minorHAnsi"/>
          <w:color w:val="000000"/>
          <w:sz w:val="28"/>
          <w:szCs w:val="28"/>
          <w:shd w:val="clear" w:color="auto" w:fill="FFFFFF"/>
          <w:lang w:eastAsia="en-US"/>
        </w:rPr>
        <w:t xml:space="preserve">» </w:t>
      </w:r>
      <w:r>
        <w:rPr>
          <w:rFonts w:eastAsiaTheme="minorHAnsi"/>
          <w:color w:val="000000"/>
          <w:sz w:val="28"/>
          <w:szCs w:val="28"/>
          <w:shd w:val="clear" w:color="auto" w:fill="FFFFFF"/>
          <w:lang w:eastAsia="en-US"/>
        </w:rPr>
        <w:t>‒</w:t>
      </w:r>
      <w:r w:rsidRPr="0063658F">
        <w:rPr>
          <w:rFonts w:eastAsiaTheme="minorHAnsi"/>
          <w:color w:val="000000"/>
          <w:sz w:val="28"/>
          <w:szCs w:val="28"/>
          <w:shd w:val="clear" w:color="auto" w:fill="FFFFFF"/>
          <w:lang w:eastAsia="en-US"/>
        </w:rPr>
        <w:t xml:space="preserve"> польско-литовские отряды Александра Лисовского, страшным рейдом прошедшие во второй половине 1615 г</w:t>
      </w:r>
      <w:r>
        <w:rPr>
          <w:rFonts w:eastAsiaTheme="minorHAnsi"/>
          <w:color w:val="000000"/>
          <w:sz w:val="28"/>
          <w:szCs w:val="28"/>
          <w:shd w:val="clear" w:color="auto" w:fill="FFFFFF"/>
          <w:lang w:eastAsia="en-US"/>
        </w:rPr>
        <w:t>.</w:t>
      </w:r>
      <w:r w:rsidRPr="0063658F">
        <w:rPr>
          <w:rFonts w:eastAsiaTheme="minorHAnsi"/>
          <w:color w:val="000000"/>
          <w:sz w:val="28"/>
          <w:szCs w:val="28"/>
          <w:shd w:val="clear" w:color="auto" w:fill="FFFFFF"/>
          <w:lang w:eastAsia="en-US"/>
        </w:rPr>
        <w:t xml:space="preserve"> по Северской земле.</w:t>
      </w:r>
      <w:proofErr w:type="gramEnd"/>
      <w:r w:rsidRPr="0063658F">
        <w:rPr>
          <w:rFonts w:eastAsiaTheme="minorHAnsi"/>
          <w:color w:val="000000"/>
          <w:sz w:val="28"/>
          <w:szCs w:val="28"/>
          <w:shd w:val="clear" w:color="auto" w:fill="FFFFFF"/>
          <w:lang w:eastAsia="en-US"/>
        </w:rPr>
        <w:t xml:space="preserve"> Допустивший поход Лисовского в </w:t>
      </w:r>
      <w:proofErr w:type="spellStart"/>
      <w:r w:rsidRPr="0063658F">
        <w:rPr>
          <w:rFonts w:eastAsiaTheme="minorHAnsi"/>
          <w:color w:val="000000"/>
          <w:sz w:val="28"/>
          <w:szCs w:val="28"/>
          <w:shd w:val="clear" w:color="auto" w:fill="FFFFFF"/>
          <w:lang w:eastAsia="en-US"/>
        </w:rPr>
        <w:t>замосковные</w:t>
      </w:r>
      <w:proofErr w:type="spellEnd"/>
      <w:r w:rsidRPr="0063658F">
        <w:rPr>
          <w:rFonts w:eastAsiaTheme="minorHAnsi"/>
          <w:color w:val="000000"/>
          <w:sz w:val="28"/>
          <w:szCs w:val="28"/>
          <w:shd w:val="clear" w:color="auto" w:fill="FFFFFF"/>
          <w:lang w:eastAsia="en-US"/>
        </w:rPr>
        <w:t xml:space="preserve"> уезды воевода князь Михаил Петрович Барятинский по указу царя и приговору Боярской думы был наказан и посажен в тюрьму. Снятие войсками царя Михаила Федоровича осады со Смоленска снова открыло польским войскам дорогу на Москву. </w:t>
      </w:r>
      <w:proofErr w:type="gramStart"/>
      <w:r w:rsidRPr="0063658F">
        <w:rPr>
          <w:rFonts w:eastAsiaTheme="minorHAnsi"/>
          <w:color w:val="000000"/>
          <w:sz w:val="28"/>
          <w:szCs w:val="28"/>
          <w:shd w:val="clear" w:color="auto" w:fill="FFFFFF"/>
          <w:lang w:eastAsia="en-US"/>
        </w:rPr>
        <w:t>Наступил последний, может быть, один из самых критических этапов Смуты начала XVII в</w:t>
      </w:r>
      <w:r>
        <w:rPr>
          <w:rFonts w:eastAsiaTheme="minorHAnsi"/>
          <w:color w:val="000000"/>
          <w:sz w:val="28"/>
          <w:szCs w:val="28"/>
          <w:shd w:val="clear" w:color="auto" w:fill="FFFFFF"/>
          <w:lang w:eastAsia="en-US"/>
        </w:rPr>
        <w:t>.‒</w:t>
      </w:r>
      <w:r w:rsidRPr="0063658F">
        <w:rPr>
          <w:rFonts w:eastAsiaTheme="minorHAnsi"/>
          <w:color w:val="000000"/>
          <w:sz w:val="28"/>
          <w:szCs w:val="28"/>
          <w:shd w:val="clear" w:color="auto" w:fill="FFFFFF"/>
          <w:lang w:eastAsia="en-US"/>
        </w:rPr>
        <w:t xml:space="preserve"> поход королевича Владислава в Московское государство</w:t>
      </w:r>
      <w:r w:rsidRPr="0000212D">
        <w:rPr>
          <w:rStyle w:val="ab"/>
          <w:sz w:val="28"/>
          <w:szCs w:val="28"/>
        </w:rPr>
        <w:footnoteReference w:id="11"/>
      </w:r>
      <w:r>
        <w:rPr>
          <w:rFonts w:eastAsiaTheme="minorHAnsi"/>
          <w:color w:val="000000"/>
          <w:sz w:val="28"/>
          <w:szCs w:val="28"/>
          <w:shd w:val="clear" w:color="auto" w:fill="FFFFFF"/>
          <w:lang w:eastAsia="en-US"/>
        </w:rPr>
        <w:t>.</w:t>
      </w:r>
      <w:r w:rsidR="006A5234">
        <w:rPr>
          <w:rFonts w:eastAsiaTheme="minorHAnsi"/>
          <w:color w:val="000000"/>
          <w:sz w:val="28"/>
          <w:szCs w:val="28"/>
          <w:shd w:val="clear" w:color="auto" w:fill="FFFFFF"/>
          <w:lang w:eastAsia="en-US"/>
        </w:rPr>
        <w:t xml:space="preserve">  </w:t>
      </w:r>
      <w:r w:rsidRPr="0063658F">
        <w:rPr>
          <w:rFonts w:eastAsiaTheme="minorHAnsi"/>
          <w:color w:val="000000"/>
          <w:sz w:val="28"/>
          <w:szCs w:val="28"/>
          <w:shd w:val="clear" w:color="auto" w:fill="FFFFFF"/>
          <w:lang w:eastAsia="en-US"/>
        </w:rPr>
        <w:t xml:space="preserve">Главная </w:t>
      </w:r>
      <w:r w:rsidR="006A5234">
        <w:rPr>
          <w:rFonts w:eastAsiaTheme="minorHAnsi"/>
          <w:color w:val="000000"/>
          <w:sz w:val="28"/>
          <w:szCs w:val="28"/>
          <w:shd w:val="clear" w:color="auto" w:fill="FFFFFF"/>
          <w:lang w:eastAsia="en-US"/>
        </w:rPr>
        <w:t xml:space="preserve"> </w:t>
      </w:r>
      <w:r w:rsidRPr="0063658F">
        <w:rPr>
          <w:rFonts w:eastAsiaTheme="minorHAnsi"/>
          <w:color w:val="000000"/>
          <w:sz w:val="28"/>
          <w:szCs w:val="28"/>
          <w:shd w:val="clear" w:color="auto" w:fill="FFFFFF"/>
          <w:lang w:eastAsia="en-US"/>
        </w:rPr>
        <w:t>опасность для царя Михаила Федоровича состояла в том, что королевич оспаривал права на русский престол, ссылаясь на давнюю присягу 1610 г</w:t>
      </w:r>
      <w:r>
        <w:rPr>
          <w:rFonts w:eastAsiaTheme="minorHAnsi"/>
          <w:color w:val="000000"/>
          <w:sz w:val="28"/>
          <w:szCs w:val="28"/>
          <w:shd w:val="clear" w:color="auto" w:fill="FFFFFF"/>
          <w:lang w:eastAsia="en-US"/>
        </w:rPr>
        <w:t>.</w:t>
      </w:r>
      <w:r w:rsidRPr="0063658F">
        <w:rPr>
          <w:rFonts w:eastAsiaTheme="minorHAnsi"/>
          <w:color w:val="000000"/>
          <w:sz w:val="28"/>
          <w:szCs w:val="28"/>
          <w:shd w:val="clear" w:color="auto" w:fill="FFFFFF"/>
          <w:lang w:eastAsia="en-US"/>
        </w:rPr>
        <w:t>, а московские послы, ездившие «призывать» королевича Владислава в Москву на царство, по-прежнему удерживались</w:t>
      </w:r>
      <w:r w:rsidR="006A5234">
        <w:rPr>
          <w:rFonts w:eastAsiaTheme="minorHAnsi"/>
          <w:color w:val="000000"/>
          <w:sz w:val="28"/>
          <w:szCs w:val="28"/>
          <w:shd w:val="clear" w:color="auto" w:fill="FFFFFF"/>
          <w:lang w:eastAsia="en-US"/>
        </w:rPr>
        <w:t xml:space="preserve"> </w:t>
      </w:r>
      <w:r w:rsidRPr="0063658F">
        <w:rPr>
          <w:rFonts w:eastAsiaTheme="minorHAnsi"/>
          <w:color w:val="000000"/>
          <w:sz w:val="28"/>
          <w:szCs w:val="28"/>
          <w:shd w:val="clear" w:color="auto" w:fill="FFFFFF"/>
          <w:lang w:eastAsia="en-US"/>
        </w:rPr>
        <w:t xml:space="preserve"> в Речи </w:t>
      </w:r>
      <w:proofErr w:type="spellStart"/>
      <w:r w:rsidRPr="0063658F">
        <w:rPr>
          <w:rFonts w:eastAsiaTheme="minorHAnsi"/>
          <w:color w:val="000000"/>
          <w:sz w:val="28"/>
          <w:szCs w:val="28"/>
          <w:shd w:val="clear" w:color="auto" w:fill="FFFFFF"/>
          <w:lang w:eastAsia="en-US"/>
        </w:rPr>
        <w:t>Посполитой</w:t>
      </w:r>
      <w:proofErr w:type="spellEnd"/>
      <w:r w:rsidRPr="0063658F">
        <w:rPr>
          <w:rFonts w:eastAsiaTheme="minorHAnsi"/>
          <w:color w:val="000000"/>
          <w:sz w:val="28"/>
          <w:szCs w:val="28"/>
          <w:shd w:val="clear" w:color="auto" w:fill="FFFFFF"/>
          <w:lang w:eastAsia="en-US"/>
        </w:rPr>
        <w:t>.</w:t>
      </w:r>
      <w:proofErr w:type="gramEnd"/>
      <w:r w:rsidRPr="0063658F">
        <w:rPr>
          <w:rFonts w:eastAsiaTheme="minorHAnsi"/>
          <w:color w:val="000000"/>
          <w:sz w:val="28"/>
          <w:szCs w:val="28"/>
          <w:shd w:val="clear" w:color="auto" w:fill="FFFFFF"/>
          <w:lang w:eastAsia="en-US"/>
        </w:rPr>
        <w:t xml:space="preserve"> И Михаил Федорович не мог не учитывать того,</w:t>
      </w:r>
      <w:r w:rsidR="006A5234">
        <w:rPr>
          <w:rFonts w:eastAsiaTheme="minorHAnsi"/>
          <w:color w:val="000000"/>
          <w:sz w:val="28"/>
          <w:szCs w:val="28"/>
          <w:shd w:val="clear" w:color="auto" w:fill="FFFFFF"/>
          <w:lang w:eastAsia="en-US"/>
        </w:rPr>
        <w:t xml:space="preserve"> </w:t>
      </w:r>
      <w:r w:rsidRPr="0063658F">
        <w:rPr>
          <w:rFonts w:eastAsiaTheme="minorHAnsi"/>
          <w:color w:val="000000"/>
          <w:sz w:val="28"/>
          <w:szCs w:val="28"/>
          <w:shd w:val="clear" w:color="auto" w:fill="FFFFFF"/>
          <w:lang w:eastAsia="en-US"/>
        </w:rPr>
        <w:t xml:space="preserve"> как скажется прямое военное столкновение с королевичем на судьбе его отца митрополита Филарета. Приход польско-литовских войск в Вязьму угрожал целому ряду других городов. Поэтому правительство царя Михаила Федоровича спешно послало воевод боярина князя Бориса Михайловича Лыкова и князя Дмитрия </w:t>
      </w:r>
      <w:proofErr w:type="spellStart"/>
      <w:r w:rsidRPr="0063658F">
        <w:rPr>
          <w:rFonts w:eastAsiaTheme="minorHAnsi"/>
          <w:color w:val="000000"/>
          <w:sz w:val="28"/>
          <w:szCs w:val="28"/>
          <w:shd w:val="clear" w:color="auto" w:fill="FFFFFF"/>
          <w:lang w:eastAsia="en-US"/>
        </w:rPr>
        <w:t>Мамстрюковича</w:t>
      </w:r>
      <w:proofErr w:type="spellEnd"/>
      <w:r w:rsidRPr="0063658F">
        <w:rPr>
          <w:rFonts w:eastAsiaTheme="minorHAnsi"/>
          <w:color w:val="000000"/>
          <w:sz w:val="28"/>
          <w:szCs w:val="28"/>
          <w:shd w:val="clear" w:color="auto" w:fill="FFFFFF"/>
          <w:lang w:eastAsia="en-US"/>
        </w:rPr>
        <w:t xml:space="preserve"> Черкасского, собиравших </w:t>
      </w:r>
      <w:r w:rsidR="006A5234">
        <w:rPr>
          <w:rFonts w:eastAsiaTheme="minorHAnsi"/>
          <w:color w:val="000000"/>
          <w:sz w:val="28"/>
          <w:szCs w:val="28"/>
          <w:shd w:val="clear" w:color="auto" w:fill="FFFFFF"/>
          <w:lang w:eastAsia="en-US"/>
        </w:rPr>
        <w:t xml:space="preserve"> </w:t>
      </w:r>
      <w:r w:rsidRPr="0063658F">
        <w:rPr>
          <w:rFonts w:eastAsiaTheme="minorHAnsi"/>
          <w:color w:val="000000"/>
          <w:sz w:val="28"/>
          <w:szCs w:val="28"/>
          <w:shd w:val="clear" w:color="auto" w:fill="FFFFFF"/>
          <w:lang w:eastAsia="en-US"/>
        </w:rPr>
        <w:t xml:space="preserve">летом </w:t>
      </w:r>
      <w:r w:rsidR="006A5234">
        <w:rPr>
          <w:rFonts w:eastAsiaTheme="minorHAnsi"/>
          <w:color w:val="000000"/>
          <w:sz w:val="28"/>
          <w:szCs w:val="28"/>
          <w:shd w:val="clear" w:color="auto" w:fill="FFFFFF"/>
          <w:lang w:eastAsia="en-US"/>
        </w:rPr>
        <w:t xml:space="preserve"> </w:t>
      </w:r>
      <w:r w:rsidRPr="0063658F">
        <w:rPr>
          <w:rFonts w:eastAsiaTheme="minorHAnsi"/>
          <w:color w:val="000000"/>
          <w:sz w:val="28"/>
          <w:szCs w:val="28"/>
          <w:shd w:val="clear" w:color="auto" w:fill="FFFFFF"/>
          <w:lang w:eastAsia="en-US"/>
        </w:rPr>
        <w:t>войска в Ярославле и Муроме, соответственно в Можайск и на Волок. Еще один польский отряд в самом начале кампании пришел под Козельск воевать «калужские места». Пришлось в октябре 1617 г</w:t>
      </w:r>
      <w:r>
        <w:rPr>
          <w:rFonts w:eastAsiaTheme="minorHAnsi"/>
          <w:color w:val="000000"/>
          <w:sz w:val="28"/>
          <w:szCs w:val="28"/>
          <w:shd w:val="clear" w:color="auto" w:fill="FFFFFF"/>
          <w:lang w:eastAsia="en-US"/>
        </w:rPr>
        <w:t>.</w:t>
      </w:r>
      <w:r w:rsidRPr="0063658F">
        <w:rPr>
          <w:rFonts w:eastAsiaTheme="minorHAnsi"/>
          <w:color w:val="000000"/>
          <w:sz w:val="28"/>
          <w:szCs w:val="28"/>
          <w:shd w:val="clear" w:color="auto" w:fill="FFFFFF"/>
          <w:lang w:eastAsia="en-US"/>
        </w:rPr>
        <w:t xml:space="preserve"> посылать в Калугу боярина князя Дмитрия Михайловича Пожарского с </w:t>
      </w:r>
      <w:r w:rsidRPr="0063658F">
        <w:rPr>
          <w:rFonts w:eastAsiaTheme="minorHAnsi"/>
          <w:color w:val="000000"/>
          <w:sz w:val="28"/>
          <w:szCs w:val="28"/>
          <w:shd w:val="clear" w:color="auto" w:fill="FFFFFF"/>
          <w:lang w:eastAsia="en-US"/>
        </w:rPr>
        <w:lastRenderedPageBreak/>
        <w:t xml:space="preserve">ратными людьми. </w:t>
      </w:r>
      <w:proofErr w:type="gramStart"/>
      <w:r w:rsidRPr="0063658F">
        <w:rPr>
          <w:rFonts w:eastAsiaTheme="minorHAnsi"/>
          <w:color w:val="000000"/>
          <w:sz w:val="28"/>
          <w:szCs w:val="28"/>
          <w:shd w:val="clear" w:color="auto" w:fill="FFFFFF"/>
          <w:lang w:eastAsia="en-US"/>
        </w:rPr>
        <w:t>Головы с сотнями, посланные из Калуги, воевали в конце 1617 г</w:t>
      </w:r>
      <w:r>
        <w:rPr>
          <w:rFonts w:eastAsiaTheme="minorHAnsi"/>
          <w:color w:val="000000"/>
          <w:sz w:val="28"/>
          <w:szCs w:val="28"/>
          <w:shd w:val="clear" w:color="auto" w:fill="FFFFFF"/>
          <w:lang w:eastAsia="en-US"/>
        </w:rPr>
        <w:t>.</w:t>
      </w:r>
      <w:r w:rsidRPr="0063658F">
        <w:rPr>
          <w:rFonts w:eastAsiaTheme="minorHAnsi"/>
          <w:color w:val="000000"/>
          <w:sz w:val="28"/>
          <w:szCs w:val="28"/>
          <w:shd w:val="clear" w:color="auto" w:fill="FFFFFF"/>
          <w:lang w:eastAsia="en-US"/>
        </w:rPr>
        <w:t xml:space="preserve"> с литовскими людьми в Козельском, Мещовском и Медынском уездах.</w:t>
      </w:r>
      <w:proofErr w:type="gramEnd"/>
    </w:p>
    <w:p w:rsidR="003339D1" w:rsidRPr="0063658F" w:rsidRDefault="003339D1" w:rsidP="003339D1">
      <w:pPr>
        <w:pStyle w:val="a8"/>
        <w:shd w:val="clear" w:color="auto" w:fill="FFFFFF"/>
        <w:spacing w:before="0" w:beforeAutospacing="0" w:after="0" w:afterAutospacing="0" w:line="360" w:lineRule="auto"/>
        <w:ind w:firstLine="709"/>
        <w:contextualSpacing/>
        <w:jc w:val="both"/>
        <w:rPr>
          <w:rFonts w:eastAsiaTheme="minorHAnsi"/>
          <w:color w:val="000000"/>
          <w:sz w:val="28"/>
          <w:szCs w:val="28"/>
          <w:shd w:val="clear" w:color="auto" w:fill="FFFFFF"/>
          <w:lang w:eastAsia="en-US"/>
        </w:rPr>
      </w:pPr>
      <w:r w:rsidRPr="0063658F">
        <w:rPr>
          <w:rFonts w:eastAsiaTheme="minorHAnsi"/>
          <w:color w:val="000000"/>
          <w:sz w:val="28"/>
          <w:szCs w:val="28"/>
          <w:shd w:val="clear" w:color="auto" w:fill="FFFFFF"/>
          <w:lang w:eastAsia="en-US"/>
        </w:rPr>
        <w:t>Движение королевича Владислава к Москве, начатое от Можайска 6 сентября 1618 г</w:t>
      </w:r>
      <w:r>
        <w:rPr>
          <w:rFonts w:eastAsiaTheme="minorHAnsi"/>
          <w:color w:val="000000"/>
          <w:sz w:val="28"/>
          <w:szCs w:val="28"/>
          <w:shd w:val="clear" w:color="auto" w:fill="FFFFFF"/>
          <w:lang w:eastAsia="en-US"/>
        </w:rPr>
        <w:t>.</w:t>
      </w:r>
      <w:r w:rsidRPr="0063658F">
        <w:rPr>
          <w:rFonts w:eastAsiaTheme="minorHAnsi"/>
          <w:color w:val="000000"/>
          <w:sz w:val="28"/>
          <w:szCs w:val="28"/>
          <w:shd w:val="clear" w:color="auto" w:fill="FFFFFF"/>
          <w:lang w:eastAsia="en-US"/>
        </w:rPr>
        <w:t xml:space="preserve">, создало чрезвычайную ситуацию в столице. Сразу же по получении известия об этом был созван </w:t>
      </w:r>
      <w:r>
        <w:rPr>
          <w:rFonts w:eastAsiaTheme="minorHAnsi"/>
          <w:color w:val="000000"/>
          <w:sz w:val="28"/>
          <w:szCs w:val="28"/>
          <w:shd w:val="clear" w:color="auto" w:fill="FFFFFF"/>
          <w:lang w:eastAsia="en-US"/>
        </w:rPr>
        <w:t>З</w:t>
      </w:r>
      <w:r w:rsidRPr="0063658F">
        <w:rPr>
          <w:rFonts w:eastAsiaTheme="minorHAnsi"/>
          <w:color w:val="000000"/>
          <w:sz w:val="28"/>
          <w:szCs w:val="28"/>
          <w:shd w:val="clear" w:color="auto" w:fill="FFFFFF"/>
          <w:lang w:eastAsia="en-US"/>
        </w:rPr>
        <w:t>емский собор</w:t>
      </w:r>
      <w:r>
        <w:rPr>
          <w:rFonts w:eastAsiaTheme="minorHAnsi"/>
          <w:color w:val="000000"/>
          <w:sz w:val="28"/>
          <w:szCs w:val="28"/>
          <w:shd w:val="clear" w:color="auto" w:fill="FFFFFF"/>
          <w:lang w:eastAsia="en-US"/>
        </w:rPr>
        <w:t>. По его решению бояре князь И.Б. Черкасский и князь Б.</w:t>
      </w:r>
      <w:r w:rsidRPr="0063658F">
        <w:rPr>
          <w:rFonts w:eastAsiaTheme="minorHAnsi"/>
          <w:color w:val="000000"/>
          <w:sz w:val="28"/>
          <w:szCs w:val="28"/>
          <w:shd w:val="clear" w:color="auto" w:fill="FFFFFF"/>
          <w:lang w:eastAsia="en-US"/>
        </w:rPr>
        <w:t xml:space="preserve">М. Лыков отправились для сбора помощи в старые центры земских ополчений: Ярославль и Нижний Новгород. 16 сентября королевич пришел с войском в Звенигород, а </w:t>
      </w:r>
      <w:r>
        <w:rPr>
          <w:rFonts w:eastAsiaTheme="minorHAnsi"/>
          <w:color w:val="000000"/>
          <w:sz w:val="28"/>
          <w:szCs w:val="28"/>
          <w:shd w:val="clear" w:color="auto" w:fill="FFFFFF"/>
          <w:lang w:eastAsia="en-US"/>
        </w:rPr>
        <w:t xml:space="preserve">            </w:t>
      </w:r>
      <w:r w:rsidRPr="0063658F">
        <w:rPr>
          <w:rFonts w:eastAsiaTheme="minorHAnsi"/>
          <w:color w:val="000000"/>
          <w:sz w:val="28"/>
          <w:szCs w:val="28"/>
          <w:shd w:val="clear" w:color="auto" w:fill="FFFFFF"/>
          <w:lang w:eastAsia="en-US"/>
        </w:rPr>
        <w:t xml:space="preserve">17 сентября бояре, назначенные </w:t>
      </w:r>
      <w:r>
        <w:rPr>
          <w:rFonts w:eastAsiaTheme="minorHAnsi"/>
          <w:color w:val="000000"/>
          <w:sz w:val="28"/>
          <w:szCs w:val="28"/>
          <w:shd w:val="clear" w:color="auto" w:fill="FFFFFF"/>
          <w:lang w:eastAsia="en-US"/>
        </w:rPr>
        <w:t>З</w:t>
      </w:r>
      <w:r w:rsidRPr="0063658F">
        <w:rPr>
          <w:rFonts w:eastAsiaTheme="minorHAnsi"/>
          <w:color w:val="000000"/>
          <w:sz w:val="28"/>
          <w:szCs w:val="28"/>
          <w:shd w:val="clear" w:color="auto" w:fill="FFFFFF"/>
          <w:lang w:eastAsia="en-US"/>
        </w:rPr>
        <w:t xml:space="preserve">емским собором, выехали из Москвы. </w:t>
      </w:r>
      <w:r>
        <w:rPr>
          <w:rFonts w:eastAsiaTheme="minorHAnsi"/>
          <w:color w:val="000000"/>
          <w:sz w:val="28"/>
          <w:szCs w:val="28"/>
          <w:shd w:val="clear" w:color="auto" w:fill="FFFFFF"/>
          <w:lang w:eastAsia="en-US"/>
        </w:rPr>
        <w:t xml:space="preserve">       </w:t>
      </w:r>
      <w:r w:rsidRPr="0063658F">
        <w:rPr>
          <w:rFonts w:eastAsiaTheme="minorHAnsi"/>
          <w:color w:val="000000"/>
          <w:sz w:val="28"/>
          <w:szCs w:val="28"/>
          <w:shd w:val="clear" w:color="auto" w:fill="FFFFFF"/>
          <w:lang w:eastAsia="en-US"/>
        </w:rPr>
        <w:t>20 сентября королевич Владислав был уже на подступах к Москве: «встал по Волоцкой дороге, не доходя Москвы 15 верст». Столица оказалась в осаде</w:t>
      </w:r>
      <w:r w:rsidRPr="0000212D">
        <w:rPr>
          <w:rStyle w:val="ab"/>
          <w:sz w:val="28"/>
          <w:szCs w:val="28"/>
        </w:rPr>
        <w:footnoteReference w:id="12"/>
      </w:r>
      <w:r>
        <w:rPr>
          <w:rFonts w:eastAsiaTheme="minorHAnsi"/>
          <w:color w:val="000000"/>
          <w:sz w:val="28"/>
          <w:szCs w:val="28"/>
          <w:shd w:val="clear" w:color="auto" w:fill="FFFFFF"/>
          <w:lang w:eastAsia="en-US"/>
        </w:rPr>
        <w:t>.</w:t>
      </w:r>
    </w:p>
    <w:p w:rsidR="003339D1" w:rsidRPr="0063658F" w:rsidRDefault="003339D1" w:rsidP="003339D1">
      <w:pPr>
        <w:pStyle w:val="a8"/>
        <w:shd w:val="clear" w:color="auto" w:fill="FFFFFF"/>
        <w:spacing w:before="0" w:beforeAutospacing="0" w:after="0" w:afterAutospacing="0" w:line="360" w:lineRule="auto"/>
        <w:ind w:firstLine="709"/>
        <w:contextualSpacing/>
        <w:jc w:val="both"/>
        <w:rPr>
          <w:rFonts w:eastAsiaTheme="minorHAnsi"/>
          <w:color w:val="000000"/>
          <w:sz w:val="28"/>
          <w:szCs w:val="28"/>
          <w:shd w:val="clear" w:color="auto" w:fill="FFFFFF"/>
          <w:lang w:eastAsia="en-US"/>
        </w:rPr>
      </w:pPr>
      <w:r w:rsidRPr="0063658F">
        <w:rPr>
          <w:rFonts w:eastAsiaTheme="minorHAnsi"/>
          <w:color w:val="000000"/>
          <w:sz w:val="28"/>
          <w:szCs w:val="28"/>
          <w:shd w:val="clear" w:color="auto" w:fill="FFFFFF"/>
          <w:lang w:eastAsia="en-US"/>
        </w:rPr>
        <w:t xml:space="preserve">Решающий штурм произошел на праздник Покрова Богородицы </w:t>
      </w:r>
      <w:r>
        <w:rPr>
          <w:rFonts w:eastAsiaTheme="minorHAnsi"/>
          <w:color w:val="000000"/>
          <w:sz w:val="28"/>
          <w:szCs w:val="28"/>
          <w:shd w:val="clear" w:color="auto" w:fill="FFFFFF"/>
          <w:lang w:eastAsia="en-US"/>
        </w:rPr>
        <w:t>‒</w:t>
      </w:r>
      <w:r w:rsidRPr="0063658F">
        <w:rPr>
          <w:rFonts w:eastAsiaTheme="minorHAnsi"/>
          <w:color w:val="000000"/>
          <w:sz w:val="28"/>
          <w:szCs w:val="28"/>
          <w:shd w:val="clear" w:color="auto" w:fill="FFFFFF"/>
          <w:lang w:eastAsia="en-US"/>
        </w:rPr>
        <w:t xml:space="preserve"> в ночь с 30 сентября на 1 октября 1618 г. Противнику не удалось, как он рассчитывал, использовать фактор внезапности. Два перебежчика предупредили русских о штурме. Царь Михаил Федорович и бояре сначала не поверили их сообщению, но затем, на всякий случай, сделали распоряжения об укреплении ворот. И, как оказалось, не зря. Наступавшие польские войска штурмовали Арбатские ворота Белого города. Воеводам удалось отбить этот штурм. Поляки и литовцы понесли ощутимые потери. </w:t>
      </w:r>
      <w:r>
        <w:rPr>
          <w:rFonts w:eastAsiaTheme="minorHAnsi"/>
          <w:color w:val="000000"/>
          <w:sz w:val="28"/>
          <w:szCs w:val="28"/>
          <w:shd w:val="clear" w:color="auto" w:fill="FFFFFF"/>
          <w:lang w:eastAsia="en-US"/>
        </w:rPr>
        <w:t xml:space="preserve">   </w:t>
      </w:r>
      <w:r w:rsidRPr="0063658F">
        <w:rPr>
          <w:rFonts w:eastAsiaTheme="minorHAnsi"/>
          <w:color w:val="000000"/>
          <w:sz w:val="28"/>
          <w:szCs w:val="28"/>
          <w:shd w:val="clear" w:color="auto" w:fill="FFFFFF"/>
          <w:lang w:eastAsia="en-US"/>
        </w:rPr>
        <w:t>1 декабря 1618 г</w:t>
      </w:r>
      <w:r>
        <w:rPr>
          <w:rFonts w:eastAsiaTheme="minorHAnsi"/>
          <w:color w:val="000000"/>
          <w:sz w:val="28"/>
          <w:szCs w:val="28"/>
          <w:shd w:val="clear" w:color="auto" w:fill="FFFFFF"/>
          <w:lang w:eastAsia="en-US"/>
        </w:rPr>
        <w:t>.</w:t>
      </w:r>
      <w:r w:rsidRPr="0063658F">
        <w:rPr>
          <w:rFonts w:eastAsiaTheme="minorHAnsi"/>
          <w:color w:val="000000"/>
          <w:sz w:val="28"/>
          <w:szCs w:val="28"/>
          <w:shd w:val="clear" w:color="auto" w:fill="FFFFFF"/>
          <w:lang w:eastAsia="en-US"/>
        </w:rPr>
        <w:t xml:space="preserve"> в деревне </w:t>
      </w:r>
      <w:proofErr w:type="spellStart"/>
      <w:r w:rsidRPr="0063658F">
        <w:rPr>
          <w:rFonts w:eastAsiaTheme="minorHAnsi"/>
          <w:color w:val="000000"/>
          <w:sz w:val="28"/>
          <w:szCs w:val="28"/>
          <w:shd w:val="clear" w:color="auto" w:fill="FFFFFF"/>
          <w:lang w:eastAsia="en-US"/>
        </w:rPr>
        <w:t>Деулино</w:t>
      </w:r>
      <w:proofErr w:type="spellEnd"/>
      <w:r w:rsidRPr="0063658F">
        <w:rPr>
          <w:rFonts w:eastAsiaTheme="minorHAnsi"/>
          <w:color w:val="000000"/>
          <w:sz w:val="28"/>
          <w:szCs w:val="28"/>
          <w:shd w:val="clear" w:color="auto" w:fill="FFFFFF"/>
          <w:lang w:eastAsia="en-US"/>
        </w:rPr>
        <w:t xml:space="preserve"> было заключено долгожданное перемирие на четырнадцать с половиной лет между Московским государством и Речью </w:t>
      </w:r>
      <w:proofErr w:type="spellStart"/>
      <w:r w:rsidRPr="0063658F">
        <w:rPr>
          <w:rFonts w:eastAsiaTheme="minorHAnsi"/>
          <w:color w:val="000000"/>
          <w:sz w:val="28"/>
          <w:szCs w:val="28"/>
          <w:shd w:val="clear" w:color="auto" w:fill="FFFFFF"/>
          <w:lang w:eastAsia="en-US"/>
        </w:rPr>
        <w:t>Посполитой</w:t>
      </w:r>
      <w:proofErr w:type="spellEnd"/>
      <w:r w:rsidRPr="0063658F">
        <w:rPr>
          <w:rFonts w:eastAsiaTheme="minorHAnsi"/>
          <w:color w:val="000000"/>
          <w:sz w:val="28"/>
          <w:szCs w:val="28"/>
          <w:shd w:val="clear" w:color="auto" w:fill="FFFFFF"/>
          <w:lang w:eastAsia="en-US"/>
        </w:rPr>
        <w:t xml:space="preserve">. </w:t>
      </w:r>
      <w:r w:rsidR="006A5234">
        <w:rPr>
          <w:rFonts w:eastAsiaTheme="minorHAnsi"/>
          <w:color w:val="000000"/>
          <w:sz w:val="28"/>
          <w:szCs w:val="28"/>
          <w:shd w:val="clear" w:color="auto" w:fill="FFFFFF"/>
          <w:lang w:eastAsia="en-US"/>
        </w:rPr>
        <w:t xml:space="preserve"> </w:t>
      </w:r>
      <w:r w:rsidRPr="0063658F">
        <w:rPr>
          <w:rFonts w:eastAsiaTheme="minorHAnsi"/>
          <w:color w:val="000000"/>
          <w:sz w:val="28"/>
          <w:szCs w:val="28"/>
          <w:shd w:val="clear" w:color="auto" w:fill="FFFFFF"/>
          <w:lang w:eastAsia="en-US"/>
        </w:rPr>
        <w:t>Потери по этому договору оказались еще большими, чем по догово</w:t>
      </w:r>
      <w:r>
        <w:rPr>
          <w:rFonts w:eastAsiaTheme="minorHAnsi"/>
          <w:color w:val="000000"/>
          <w:sz w:val="28"/>
          <w:szCs w:val="28"/>
          <w:shd w:val="clear" w:color="auto" w:fill="FFFFFF"/>
          <w:lang w:eastAsia="en-US"/>
        </w:rPr>
        <w:t xml:space="preserve">ру со Швецией. </w:t>
      </w:r>
      <w:proofErr w:type="gramStart"/>
      <w:r>
        <w:rPr>
          <w:rFonts w:eastAsiaTheme="minorHAnsi"/>
          <w:color w:val="000000"/>
          <w:sz w:val="28"/>
          <w:szCs w:val="28"/>
          <w:shd w:val="clear" w:color="auto" w:fill="FFFFFF"/>
          <w:lang w:eastAsia="en-US"/>
        </w:rPr>
        <w:t>Русские потеряли</w:t>
      </w:r>
      <w:r w:rsidRPr="0063658F">
        <w:rPr>
          <w:rFonts w:eastAsiaTheme="minorHAnsi"/>
          <w:color w:val="000000"/>
          <w:sz w:val="28"/>
          <w:szCs w:val="28"/>
          <w:shd w:val="clear" w:color="auto" w:fill="FFFFFF"/>
          <w:lang w:eastAsia="en-US"/>
        </w:rPr>
        <w:t xml:space="preserve"> Смоленск, Белую, </w:t>
      </w:r>
      <w:proofErr w:type="spellStart"/>
      <w:r w:rsidRPr="0063658F">
        <w:rPr>
          <w:rFonts w:eastAsiaTheme="minorHAnsi"/>
          <w:color w:val="000000"/>
          <w:sz w:val="28"/>
          <w:szCs w:val="28"/>
          <w:shd w:val="clear" w:color="auto" w:fill="FFFFFF"/>
          <w:lang w:eastAsia="en-US"/>
        </w:rPr>
        <w:t>Невль</w:t>
      </w:r>
      <w:proofErr w:type="spellEnd"/>
      <w:r w:rsidRPr="0063658F">
        <w:rPr>
          <w:rFonts w:eastAsiaTheme="minorHAnsi"/>
          <w:color w:val="000000"/>
          <w:sz w:val="28"/>
          <w:szCs w:val="28"/>
          <w:shd w:val="clear" w:color="auto" w:fill="FFFFFF"/>
          <w:lang w:eastAsia="en-US"/>
        </w:rPr>
        <w:t xml:space="preserve">, Красной, Дорогобуж, Рославль, Почеп, Стародуб, Чернигов, </w:t>
      </w:r>
      <w:proofErr w:type="spellStart"/>
      <w:r w:rsidRPr="0063658F">
        <w:rPr>
          <w:rFonts w:eastAsiaTheme="minorHAnsi"/>
          <w:color w:val="000000"/>
          <w:sz w:val="28"/>
          <w:szCs w:val="28"/>
          <w:shd w:val="clear" w:color="auto" w:fill="FFFFFF"/>
          <w:lang w:eastAsia="en-US"/>
        </w:rPr>
        <w:t>Монастыревской</w:t>
      </w:r>
      <w:proofErr w:type="spellEnd"/>
      <w:r w:rsidRPr="0063658F">
        <w:rPr>
          <w:rFonts w:eastAsiaTheme="minorHAnsi"/>
          <w:color w:val="000000"/>
          <w:sz w:val="28"/>
          <w:szCs w:val="28"/>
          <w:shd w:val="clear" w:color="auto" w:fill="FFFFFF"/>
          <w:lang w:eastAsia="en-US"/>
        </w:rPr>
        <w:t>.</w:t>
      </w:r>
      <w:proofErr w:type="gramEnd"/>
      <w:r w:rsidRPr="0063658F">
        <w:rPr>
          <w:rFonts w:eastAsiaTheme="minorHAnsi"/>
          <w:color w:val="000000"/>
          <w:sz w:val="28"/>
          <w:szCs w:val="28"/>
          <w:shd w:val="clear" w:color="auto" w:fill="FFFFFF"/>
          <w:lang w:eastAsia="en-US"/>
        </w:rPr>
        <w:t xml:space="preserve"> Единственным радостным событием для царя Михаила </w:t>
      </w:r>
      <w:r w:rsidRPr="0063658F">
        <w:rPr>
          <w:rFonts w:eastAsiaTheme="minorHAnsi"/>
          <w:color w:val="000000"/>
          <w:sz w:val="28"/>
          <w:szCs w:val="28"/>
          <w:shd w:val="clear" w:color="auto" w:fill="FFFFFF"/>
          <w:lang w:eastAsia="en-US"/>
        </w:rPr>
        <w:lastRenderedPageBreak/>
        <w:t xml:space="preserve">Федоровича стали оговоренные в </w:t>
      </w:r>
      <w:proofErr w:type="spellStart"/>
      <w:r w:rsidRPr="0063658F">
        <w:rPr>
          <w:rFonts w:eastAsiaTheme="minorHAnsi"/>
          <w:color w:val="000000"/>
          <w:sz w:val="28"/>
          <w:szCs w:val="28"/>
          <w:shd w:val="clear" w:color="auto" w:fill="FFFFFF"/>
          <w:lang w:eastAsia="en-US"/>
        </w:rPr>
        <w:t>перемирных</w:t>
      </w:r>
      <w:proofErr w:type="spellEnd"/>
      <w:r w:rsidRPr="0063658F">
        <w:rPr>
          <w:rFonts w:eastAsiaTheme="minorHAnsi"/>
          <w:color w:val="000000"/>
          <w:sz w:val="28"/>
          <w:szCs w:val="28"/>
          <w:shd w:val="clear" w:color="auto" w:fill="FFFFFF"/>
          <w:lang w:eastAsia="en-US"/>
        </w:rPr>
        <w:t xml:space="preserve"> записях условия размена пленными</w:t>
      </w:r>
      <w:r w:rsidRPr="0000212D">
        <w:rPr>
          <w:rStyle w:val="ab"/>
          <w:sz w:val="28"/>
          <w:szCs w:val="28"/>
        </w:rPr>
        <w:footnoteReference w:id="13"/>
      </w:r>
      <w:r>
        <w:rPr>
          <w:rFonts w:eastAsiaTheme="minorHAnsi"/>
          <w:color w:val="000000"/>
          <w:sz w:val="28"/>
          <w:szCs w:val="28"/>
          <w:shd w:val="clear" w:color="auto" w:fill="FFFFFF"/>
          <w:lang w:eastAsia="en-US"/>
        </w:rPr>
        <w:t>.</w:t>
      </w:r>
    </w:p>
    <w:p w:rsidR="003339D1" w:rsidRDefault="003339D1" w:rsidP="003339D1">
      <w:pPr>
        <w:pStyle w:val="a8"/>
        <w:shd w:val="clear" w:color="auto" w:fill="FFFFFF"/>
        <w:spacing w:before="0" w:beforeAutospacing="0" w:after="0" w:afterAutospacing="0" w:line="360" w:lineRule="auto"/>
        <w:ind w:firstLine="709"/>
        <w:contextualSpacing/>
        <w:jc w:val="both"/>
        <w:rPr>
          <w:rFonts w:eastAsiaTheme="minorHAnsi"/>
          <w:color w:val="000000"/>
          <w:sz w:val="28"/>
          <w:szCs w:val="28"/>
          <w:shd w:val="clear" w:color="auto" w:fill="FFFFFF"/>
          <w:lang w:eastAsia="en-US"/>
        </w:rPr>
      </w:pPr>
      <w:r w:rsidRPr="0063658F">
        <w:rPr>
          <w:rFonts w:eastAsiaTheme="minorHAnsi"/>
          <w:color w:val="000000"/>
          <w:sz w:val="28"/>
          <w:szCs w:val="28"/>
          <w:shd w:val="clear" w:color="auto" w:fill="FFFFFF"/>
          <w:lang w:eastAsia="en-US"/>
        </w:rPr>
        <w:t>История первых лет царствования Михаила Федоровича обычно связывается с военными сражениями против поляков, литовцев, шведов и казаков. Действительно, каждый год, начиная с 1613 г</w:t>
      </w:r>
      <w:r>
        <w:rPr>
          <w:rFonts w:eastAsiaTheme="minorHAnsi"/>
          <w:color w:val="000000"/>
          <w:sz w:val="28"/>
          <w:szCs w:val="28"/>
          <w:shd w:val="clear" w:color="auto" w:fill="FFFFFF"/>
          <w:lang w:eastAsia="en-US"/>
        </w:rPr>
        <w:t>.</w:t>
      </w:r>
      <w:r w:rsidRPr="0063658F">
        <w:rPr>
          <w:rFonts w:eastAsiaTheme="minorHAnsi"/>
          <w:color w:val="000000"/>
          <w:sz w:val="28"/>
          <w:szCs w:val="28"/>
          <w:shd w:val="clear" w:color="auto" w:fill="FFFFFF"/>
          <w:lang w:eastAsia="en-US"/>
        </w:rPr>
        <w:t xml:space="preserve">, в Русском государстве был ознаменован какими-нибудь заметными военными событиями. Уголья Смуты не просто тлели, а время от времени разрастались в большой пожар, справляться с которым приходилось с огромным трудом. Однако за завесой непрекращающихся войн как-то в тени осталась другая, не менее важная, созидательная деятельность московского правительства, не в последнюю очередь, благодаря которой и были обеспечены победы на поле боя. Речь </w:t>
      </w:r>
      <w:proofErr w:type="gramStart"/>
      <w:r w:rsidRPr="0063658F">
        <w:rPr>
          <w:rFonts w:eastAsiaTheme="minorHAnsi"/>
          <w:color w:val="000000"/>
          <w:sz w:val="28"/>
          <w:szCs w:val="28"/>
          <w:shd w:val="clear" w:color="auto" w:fill="FFFFFF"/>
          <w:lang w:eastAsia="en-US"/>
        </w:rPr>
        <w:t>идет</w:t>
      </w:r>
      <w:proofErr w:type="gramEnd"/>
      <w:r w:rsidRPr="0063658F">
        <w:rPr>
          <w:rFonts w:eastAsiaTheme="minorHAnsi"/>
          <w:color w:val="000000"/>
          <w:sz w:val="28"/>
          <w:szCs w:val="28"/>
          <w:shd w:val="clear" w:color="auto" w:fill="FFFFFF"/>
          <w:lang w:eastAsia="en-US"/>
        </w:rPr>
        <w:t xml:space="preserve"> прежде всего о рутинной канцелярской работе, призванной обеспечить поступление налогов, но не только о ней. Собрать казну в тех условиях означало еще и восстановить управление территориями, привыкшими за годы Смуты к самостоятельным действиям</w:t>
      </w:r>
      <w:proofErr w:type="gramStart"/>
      <w:r w:rsidRPr="0000212D">
        <w:rPr>
          <w:rStyle w:val="ab"/>
          <w:sz w:val="28"/>
          <w:szCs w:val="28"/>
        </w:rPr>
        <w:footnoteReference w:id="14"/>
      </w:r>
      <w:r>
        <w:rPr>
          <w:rStyle w:val="ab"/>
        </w:rPr>
        <w:t>.</w:t>
      </w:r>
      <w:r w:rsidRPr="0063658F">
        <w:rPr>
          <w:rFonts w:eastAsiaTheme="minorHAnsi"/>
          <w:color w:val="000000"/>
          <w:sz w:val="28"/>
          <w:szCs w:val="28"/>
          <w:shd w:val="clear" w:color="auto" w:fill="FFFFFF"/>
          <w:lang w:eastAsia="en-US"/>
        </w:rPr>
        <w:t xml:space="preserve"> Н</w:t>
      </w:r>
      <w:proofErr w:type="gramEnd"/>
      <w:r w:rsidRPr="0063658F">
        <w:rPr>
          <w:rFonts w:eastAsiaTheme="minorHAnsi"/>
          <w:color w:val="000000"/>
          <w:sz w:val="28"/>
          <w:szCs w:val="28"/>
          <w:shd w:val="clear" w:color="auto" w:fill="FFFFFF"/>
          <w:lang w:eastAsia="en-US"/>
        </w:rPr>
        <w:t>а всем пространстве Московского государства, уже давно не собирали доходов в Москву, а делили их на месте, в зависимости от того, какой претендент на трон оказывался сильнее. В дележе, а иногда и в простом грабеже, участвовали все: самозваные цари, земская власть, воеводы, пришлые «загонные люди» («</w:t>
      </w:r>
      <w:proofErr w:type="spellStart"/>
      <w:r w:rsidRPr="0063658F">
        <w:rPr>
          <w:rFonts w:eastAsiaTheme="minorHAnsi"/>
          <w:color w:val="000000"/>
          <w:sz w:val="28"/>
          <w:szCs w:val="28"/>
          <w:shd w:val="clear" w:color="auto" w:fill="FFFFFF"/>
          <w:lang w:eastAsia="en-US"/>
        </w:rPr>
        <w:t>лисовчики</w:t>
      </w:r>
      <w:proofErr w:type="spellEnd"/>
      <w:r w:rsidRPr="0063658F">
        <w:rPr>
          <w:rFonts w:eastAsiaTheme="minorHAnsi"/>
          <w:color w:val="000000"/>
          <w:sz w:val="28"/>
          <w:szCs w:val="28"/>
          <w:shd w:val="clear" w:color="auto" w:fill="FFFFFF"/>
          <w:lang w:eastAsia="en-US"/>
        </w:rPr>
        <w:t>», казаки и другие разбойники).</w:t>
      </w:r>
    </w:p>
    <w:p w:rsidR="00963D59" w:rsidRDefault="00963D59" w:rsidP="003339D1">
      <w:pPr>
        <w:pStyle w:val="a8"/>
        <w:shd w:val="clear" w:color="auto" w:fill="FFFFFF"/>
        <w:spacing w:before="0" w:beforeAutospacing="0" w:after="0" w:afterAutospacing="0" w:line="360" w:lineRule="auto"/>
        <w:ind w:firstLine="709"/>
        <w:contextualSpacing/>
        <w:jc w:val="both"/>
        <w:rPr>
          <w:rFonts w:eastAsiaTheme="minorHAnsi"/>
          <w:color w:val="000000"/>
          <w:sz w:val="28"/>
          <w:szCs w:val="28"/>
          <w:shd w:val="clear" w:color="auto" w:fill="FFFFFF"/>
          <w:lang w:eastAsia="en-US"/>
        </w:rPr>
      </w:pPr>
      <w:r>
        <w:rPr>
          <w:color w:val="000000"/>
          <w:sz w:val="28"/>
          <w:szCs w:val="28"/>
        </w:rPr>
        <w:t xml:space="preserve">Правление Алексея </w:t>
      </w:r>
      <w:r w:rsidR="006A5234">
        <w:rPr>
          <w:color w:val="000000"/>
          <w:sz w:val="28"/>
          <w:szCs w:val="28"/>
        </w:rPr>
        <w:t xml:space="preserve">Михайловича </w:t>
      </w:r>
      <w:r>
        <w:rPr>
          <w:color w:val="000000"/>
          <w:sz w:val="28"/>
          <w:szCs w:val="28"/>
        </w:rPr>
        <w:t>Романова</w:t>
      </w:r>
      <w:r w:rsidR="006A5234">
        <w:rPr>
          <w:color w:val="000000"/>
          <w:sz w:val="28"/>
          <w:szCs w:val="28"/>
        </w:rPr>
        <w:t xml:space="preserve"> (1645-1676).</w:t>
      </w:r>
    </w:p>
    <w:p w:rsidR="00963D59" w:rsidRPr="00482FA2" w:rsidRDefault="00963D59" w:rsidP="00963D59">
      <w:pPr>
        <w:pStyle w:val="a8"/>
        <w:shd w:val="clear" w:color="auto" w:fill="FFFFFF"/>
        <w:spacing w:before="0" w:beforeAutospacing="0" w:after="0" w:afterAutospacing="0" w:line="360" w:lineRule="auto"/>
        <w:ind w:firstLine="709"/>
        <w:contextualSpacing/>
        <w:jc w:val="both"/>
        <w:rPr>
          <w:rFonts w:eastAsiaTheme="minorHAnsi"/>
          <w:color w:val="000000"/>
          <w:sz w:val="28"/>
          <w:szCs w:val="28"/>
          <w:shd w:val="clear" w:color="auto" w:fill="FFFFFF"/>
          <w:lang w:eastAsia="en-US"/>
        </w:rPr>
      </w:pPr>
      <w:r w:rsidRPr="00482FA2">
        <w:rPr>
          <w:rFonts w:eastAsiaTheme="minorHAnsi"/>
          <w:color w:val="000000"/>
          <w:sz w:val="28"/>
          <w:szCs w:val="28"/>
          <w:shd w:val="clear" w:color="auto" w:fill="FFFFFF"/>
          <w:lang w:eastAsia="en-US"/>
        </w:rPr>
        <w:t>Новый</w:t>
      </w:r>
      <w:r>
        <w:rPr>
          <w:rFonts w:eastAsiaTheme="minorHAnsi"/>
          <w:color w:val="000000"/>
          <w:sz w:val="28"/>
          <w:szCs w:val="28"/>
          <w:shd w:val="clear" w:color="auto" w:fill="FFFFFF"/>
          <w:lang w:eastAsia="en-US"/>
        </w:rPr>
        <w:t xml:space="preserve"> </w:t>
      </w:r>
      <w:r w:rsidRPr="00482FA2">
        <w:rPr>
          <w:rFonts w:eastAsiaTheme="minorHAnsi"/>
          <w:color w:val="000000"/>
          <w:sz w:val="28"/>
          <w:szCs w:val="28"/>
          <w:shd w:val="clear" w:color="auto" w:fill="FFFFFF"/>
          <w:lang w:eastAsia="en-US"/>
        </w:rPr>
        <w:t>русский царь взошёл на престол уже практически единой страны, созданной его отцом</w:t>
      </w:r>
      <w:r>
        <w:rPr>
          <w:rFonts w:eastAsiaTheme="minorHAnsi"/>
          <w:color w:val="000000"/>
          <w:sz w:val="28"/>
          <w:szCs w:val="28"/>
          <w:shd w:val="clear" w:color="auto" w:fill="FFFFFF"/>
          <w:lang w:eastAsia="en-US"/>
        </w:rPr>
        <w:t>.</w:t>
      </w:r>
    </w:p>
    <w:p w:rsidR="002654CA" w:rsidRPr="0063658F" w:rsidRDefault="002654CA" w:rsidP="002654CA">
      <w:pPr>
        <w:pStyle w:val="a8"/>
        <w:shd w:val="clear" w:color="auto" w:fill="FFFFFF"/>
        <w:spacing w:before="0" w:beforeAutospacing="0" w:after="0" w:afterAutospacing="0" w:line="360" w:lineRule="auto"/>
        <w:ind w:firstLine="709"/>
        <w:jc w:val="both"/>
        <w:rPr>
          <w:rFonts w:eastAsiaTheme="minorHAnsi"/>
          <w:color w:val="000000"/>
          <w:sz w:val="28"/>
          <w:szCs w:val="28"/>
          <w:shd w:val="clear" w:color="auto" w:fill="FFFFFF"/>
          <w:lang w:eastAsia="en-US"/>
        </w:rPr>
      </w:pPr>
      <w:r w:rsidRPr="0063658F">
        <w:rPr>
          <w:rFonts w:eastAsiaTheme="minorHAnsi"/>
          <w:color w:val="000000"/>
          <w:sz w:val="28"/>
          <w:szCs w:val="28"/>
          <w:shd w:val="clear" w:color="auto" w:fill="FFFFFF"/>
          <w:lang w:eastAsia="en-US"/>
        </w:rPr>
        <w:t xml:space="preserve">Основным противником России на западном направлении было государство Речь </w:t>
      </w:r>
      <w:proofErr w:type="spellStart"/>
      <w:r w:rsidRPr="0063658F">
        <w:rPr>
          <w:rFonts w:eastAsiaTheme="minorHAnsi"/>
          <w:color w:val="000000"/>
          <w:sz w:val="28"/>
          <w:szCs w:val="28"/>
          <w:shd w:val="clear" w:color="auto" w:fill="FFFFFF"/>
          <w:lang w:eastAsia="en-US"/>
        </w:rPr>
        <w:t>Посполитая</w:t>
      </w:r>
      <w:proofErr w:type="spellEnd"/>
      <w:r w:rsidRPr="0063658F">
        <w:rPr>
          <w:rFonts w:eastAsiaTheme="minorHAnsi"/>
          <w:color w:val="000000"/>
          <w:sz w:val="28"/>
          <w:szCs w:val="28"/>
          <w:shd w:val="clear" w:color="auto" w:fill="FFFFFF"/>
          <w:lang w:eastAsia="en-US"/>
        </w:rPr>
        <w:t xml:space="preserve">. На этот раз камнем преткновением стали украинские земли. В это время </w:t>
      </w:r>
      <w:r>
        <w:rPr>
          <w:rFonts w:eastAsiaTheme="minorHAnsi"/>
          <w:color w:val="000000"/>
          <w:sz w:val="28"/>
          <w:szCs w:val="28"/>
          <w:shd w:val="clear" w:color="auto" w:fill="FFFFFF"/>
          <w:lang w:eastAsia="en-US"/>
        </w:rPr>
        <w:t>началась борьба</w:t>
      </w:r>
      <w:r w:rsidRPr="0063658F">
        <w:rPr>
          <w:rFonts w:eastAsiaTheme="minorHAnsi"/>
          <w:color w:val="000000"/>
          <w:sz w:val="28"/>
          <w:szCs w:val="28"/>
          <w:shd w:val="clear" w:color="auto" w:fill="FFFFFF"/>
          <w:lang w:eastAsia="en-US"/>
        </w:rPr>
        <w:t xml:space="preserve"> за н</w:t>
      </w:r>
      <w:r>
        <w:rPr>
          <w:rFonts w:eastAsiaTheme="minorHAnsi"/>
          <w:color w:val="000000"/>
          <w:sz w:val="28"/>
          <w:szCs w:val="28"/>
          <w:shd w:val="clear" w:color="auto" w:fill="FFFFFF"/>
          <w:lang w:eastAsia="en-US"/>
        </w:rPr>
        <w:t>езависимость украинского народа, которую возглавил</w:t>
      </w:r>
      <w:r w:rsidRPr="0063658F">
        <w:rPr>
          <w:rFonts w:eastAsiaTheme="minorHAnsi"/>
          <w:color w:val="000000"/>
          <w:sz w:val="28"/>
          <w:szCs w:val="28"/>
          <w:shd w:val="clear" w:color="auto" w:fill="FFFFFF"/>
          <w:lang w:eastAsia="en-US"/>
        </w:rPr>
        <w:t xml:space="preserve"> украинский шляхтич Богдан Хмельницкий</w:t>
      </w:r>
      <w:r>
        <w:rPr>
          <w:rFonts w:eastAsiaTheme="minorHAnsi"/>
          <w:color w:val="000000"/>
          <w:sz w:val="28"/>
          <w:szCs w:val="28"/>
          <w:shd w:val="clear" w:color="auto" w:fill="FFFFFF"/>
          <w:lang w:eastAsia="en-US"/>
        </w:rPr>
        <w:t xml:space="preserve"> (</w:t>
      </w:r>
      <w:r w:rsidRPr="0063658F">
        <w:rPr>
          <w:rFonts w:eastAsiaTheme="minorHAnsi"/>
          <w:color w:val="000000"/>
          <w:sz w:val="28"/>
          <w:szCs w:val="28"/>
          <w:shd w:val="clear" w:color="auto" w:fill="FFFFFF"/>
          <w:lang w:eastAsia="en-US"/>
        </w:rPr>
        <w:t>1648</w:t>
      </w:r>
      <w:r>
        <w:rPr>
          <w:rFonts w:eastAsiaTheme="minorHAnsi"/>
          <w:color w:val="000000"/>
          <w:sz w:val="28"/>
          <w:szCs w:val="28"/>
          <w:shd w:val="clear" w:color="auto" w:fill="FFFFFF"/>
          <w:lang w:eastAsia="en-US"/>
        </w:rPr>
        <w:t>‒</w:t>
      </w:r>
      <w:r w:rsidRPr="0063658F">
        <w:rPr>
          <w:rFonts w:eastAsiaTheme="minorHAnsi"/>
          <w:color w:val="000000"/>
          <w:sz w:val="28"/>
          <w:szCs w:val="28"/>
          <w:shd w:val="clear" w:color="auto" w:fill="FFFFFF"/>
          <w:lang w:eastAsia="en-US"/>
        </w:rPr>
        <w:t>1654</w:t>
      </w:r>
      <w:r>
        <w:rPr>
          <w:rFonts w:eastAsiaTheme="minorHAnsi"/>
          <w:color w:val="000000"/>
          <w:sz w:val="28"/>
          <w:szCs w:val="28"/>
          <w:shd w:val="clear" w:color="auto" w:fill="FFFFFF"/>
          <w:lang w:eastAsia="en-US"/>
        </w:rPr>
        <w:t xml:space="preserve"> гг.)</w:t>
      </w:r>
      <w:r w:rsidRPr="0063658F">
        <w:rPr>
          <w:rFonts w:eastAsiaTheme="minorHAnsi"/>
          <w:color w:val="000000"/>
          <w:sz w:val="28"/>
          <w:szCs w:val="28"/>
          <w:shd w:val="clear" w:color="auto" w:fill="FFFFFF"/>
          <w:lang w:eastAsia="en-US"/>
        </w:rPr>
        <w:t>.</w:t>
      </w:r>
    </w:p>
    <w:p w:rsidR="002654CA" w:rsidRPr="0063658F" w:rsidRDefault="002654CA" w:rsidP="002654CA">
      <w:pPr>
        <w:pStyle w:val="a8"/>
        <w:spacing w:before="0" w:beforeAutospacing="0" w:after="0" w:afterAutospacing="0" w:line="360" w:lineRule="auto"/>
        <w:ind w:firstLine="709"/>
        <w:contextualSpacing/>
        <w:jc w:val="both"/>
        <w:rPr>
          <w:sz w:val="28"/>
          <w:szCs w:val="28"/>
        </w:rPr>
      </w:pPr>
      <w:r w:rsidRPr="0063658F">
        <w:rPr>
          <w:sz w:val="28"/>
          <w:szCs w:val="28"/>
        </w:rPr>
        <w:lastRenderedPageBreak/>
        <w:t>В завершение этих событий 8 января 1654 г. на Раде в городе Переяславе при огромном стечении народа, в присутствии всех высших чинов первого правительства Украины, Хмельницкий торжественно возвестил о переходе Украины в российское подданство. Россия и Украина заключили договор о будущих отношениях.</w:t>
      </w:r>
    </w:p>
    <w:p w:rsidR="002654CA" w:rsidRPr="0063658F" w:rsidRDefault="002654CA" w:rsidP="002654CA">
      <w:pPr>
        <w:pStyle w:val="a8"/>
        <w:spacing w:before="0" w:beforeAutospacing="0" w:after="0" w:afterAutospacing="0" w:line="360" w:lineRule="auto"/>
        <w:ind w:firstLine="709"/>
        <w:contextualSpacing/>
        <w:jc w:val="both"/>
        <w:rPr>
          <w:sz w:val="28"/>
          <w:szCs w:val="28"/>
        </w:rPr>
      </w:pPr>
      <w:r w:rsidRPr="0063658F">
        <w:rPr>
          <w:sz w:val="28"/>
          <w:szCs w:val="28"/>
        </w:rPr>
        <w:t xml:space="preserve">За Украиной оставалась широкая автономия. Прежде </w:t>
      </w:r>
      <w:proofErr w:type="gramStart"/>
      <w:r w:rsidRPr="0063658F">
        <w:rPr>
          <w:sz w:val="28"/>
          <w:szCs w:val="28"/>
        </w:rPr>
        <w:t>всего</w:t>
      </w:r>
      <w:proofErr w:type="gramEnd"/>
      <w:r w:rsidRPr="0063658F">
        <w:rPr>
          <w:sz w:val="28"/>
          <w:szCs w:val="28"/>
        </w:rPr>
        <w:t xml:space="preserve"> она сохраняла право на самоуправление. Высшей властью оставался на Украине гетман, которого избирала украинская Рада. Страна имела право внешних сношений с другими государствами, но лишь с дружественными России. Россия обязалась не рушить вековых украинских порядков и обычаев. Число реестрового, т. е. обеспеченного жалованьем, войска доводилось до 60 тысяч человек. Ни о чем подобном в отношениях с Польшей Украина не могла и помыслить. Эти исключительно мягкие формы подданства во многом способствовали подлинному объединению братских славянских православных</w:t>
      </w:r>
      <w:r w:rsidR="006A5234">
        <w:rPr>
          <w:sz w:val="28"/>
          <w:szCs w:val="28"/>
        </w:rPr>
        <w:t xml:space="preserve"> </w:t>
      </w:r>
      <w:r w:rsidRPr="0063658F">
        <w:rPr>
          <w:sz w:val="28"/>
          <w:szCs w:val="28"/>
        </w:rPr>
        <w:t xml:space="preserve"> народов. Помогало это и в совместной войне против Польши.</w:t>
      </w:r>
    </w:p>
    <w:p w:rsidR="002654CA" w:rsidRPr="003065BD" w:rsidRDefault="002654CA" w:rsidP="002654CA">
      <w:pPr>
        <w:pStyle w:val="a8"/>
        <w:spacing w:before="0" w:beforeAutospacing="0" w:after="0" w:afterAutospacing="0" w:line="360" w:lineRule="auto"/>
        <w:ind w:firstLine="709"/>
        <w:contextualSpacing/>
        <w:jc w:val="both"/>
        <w:rPr>
          <w:b/>
          <w:color w:val="FF0000"/>
          <w:sz w:val="28"/>
          <w:szCs w:val="28"/>
          <w:u w:val="single"/>
        </w:rPr>
      </w:pPr>
      <w:r w:rsidRPr="0063658F">
        <w:rPr>
          <w:sz w:val="28"/>
          <w:szCs w:val="28"/>
        </w:rPr>
        <w:t>Уже в конце февраля 1654 г. основные русские силы были двинуты на Запад, на Смоленск. Царь Алексей Михайлович лично руководил войсками. На Брянск направилась армия под командованием князя Алексея Никитича Трубецкого. Южный фланг наступления обеспечивало украинское войско Богдана Хмельницкого</w:t>
      </w:r>
      <w:r w:rsidRPr="0000212D">
        <w:rPr>
          <w:rStyle w:val="ab"/>
          <w:sz w:val="28"/>
          <w:szCs w:val="28"/>
        </w:rPr>
        <w:footnoteReference w:id="15"/>
      </w:r>
      <w:r>
        <w:rPr>
          <w:sz w:val="28"/>
          <w:szCs w:val="28"/>
        </w:rPr>
        <w:t>.</w:t>
      </w:r>
    </w:p>
    <w:p w:rsidR="002654CA" w:rsidRPr="0063658F" w:rsidRDefault="002654CA" w:rsidP="002654CA">
      <w:pPr>
        <w:pStyle w:val="a8"/>
        <w:spacing w:before="0" w:beforeAutospacing="0" w:after="0" w:afterAutospacing="0" w:line="360" w:lineRule="auto"/>
        <w:ind w:firstLine="709"/>
        <w:contextualSpacing/>
        <w:jc w:val="both"/>
        <w:rPr>
          <w:sz w:val="28"/>
          <w:szCs w:val="28"/>
        </w:rPr>
      </w:pPr>
      <w:r w:rsidRPr="0063658F">
        <w:rPr>
          <w:sz w:val="28"/>
          <w:szCs w:val="28"/>
        </w:rPr>
        <w:t>Первый год войны принес России ошеломляющие победы. Были взяты Дорогобуж, Рославль. Сдался без боя старый русский город Полоцк. Наконец, после длительной осады и яростных штурмов в августе 1654 г. пал Смоленск.</w:t>
      </w:r>
    </w:p>
    <w:p w:rsidR="002654CA" w:rsidRPr="0063658F" w:rsidRDefault="002654CA" w:rsidP="002654CA">
      <w:pPr>
        <w:pStyle w:val="a8"/>
        <w:spacing w:before="0" w:beforeAutospacing="0" w:after="0" w:afterAutospacing="0" w:line="360" w:lineRule="auto"/>
        <w:ind w:firstLine="709"/>
        <w:contextualSpacing/>
        <w:jc w:val="both"/>
        <w:rPr>
          <w:sz w:val="28"/>
          <w:szCs w:val="28"/>
        </w:rPr>
      </w:pPr>
      <w:r w:rsidRPr="0063658F">
        <w:rPr>
          <w:sz w:val="28"/>
          <w:szCs w:val="28"/>
        </w:rPr>
        <w:t xml:space="preserve">В ходе кампании 1654 г. русские войска заняли значительную часть Белоруссии. После этого изменился титул царя. Он стал именовать себя государем «Всея </w:t>
      </w:r>
      <w:proofErr w:type="spellStart"/>
      <w:r w:rsidRPr="0063658F">
        <w:rPr>
          <w:sz w:val="28"/>
          <w:szCs w:val="28"/>
        </w:rPr>
        <w:t>Великия</w:t>
      </w:r>
      <w:proofErr w:type="spellEnd"/>
      <w:r w:rsidRPr="0063658F">
        <w:rPr>
          <w:sz w:val="28"/>
          <w:szCs w:val="28"/>
        </w:rPr>
        <w:t xml:space="preserve"> и </w:t>
      </w:r>
      <w:proofErr w:type="spellStart"/>
      <w:r w:rsidRPr="0063658F">
        <w:rPr>
          <w:sz w:val="28"/>
          <w:szCs w:val="28"/>
        </w:rPr>
        <w:t>Малыя</w:t>
      </w:r>
      <w:proofErr w:type="spellEnd"/>
      <w:r w:rsidRPr="0063658F">
        <w:rPr>
          <w:sz w:val="28"/>
          <w:szCs w:val="28"/>
        </w:rPr>
        <w:t xml:space="preserve"> и </w:t>
      </w:r>
      <w:proofErr w:type="spellStart"/>
      <w:r w:rsidRPr="0063658F">
        <w:rPr>
          <w:sz w:val="28"/>
          <w:szCs w:val="28"/>
        </w:rPr>
        <w:t>Белыя</w:t>
      </w:r>
      <w:proofErr w:type="spellEnd"/>
      <w:r w:rsidRPr="0063658F">
        <w:rPr>
          <w:sz w:val="28"/>
          <w:szCs w:val="28"/>
        </w:rPr>
        <w:t xml:space="preserve"> России»</w:t>
      </w:r>
      <w:r w:rsidRPr="0000212D">
        <w:rPr>
          <w:rStyle w:val="ab"/>
          <w:sz w:val="28"/>
          <w:szCs w:val="28"/>
        </w:rPr>
        <w:footnoteReference w:id="16"/>
      </w:r>
      <w:r>
        <w:rPr>
          <w:sz w:val="28"/>
          <w:szCs w:val="28"/>
        </w:rPr>
        <w:t>.</w:t>
      </w:r>
    </w:p>
    <w:p w:rsidR="002654CA" w:rsidRPr="0063658F" w:rsidRDefault="002654CA" w:rsidP="002654CA">
      <w:pPr>
        <w:pStyle w:val="a8"/>
        <w:spacing w:before="0" w:beforeAutospacing="0" w:after="0" w:afterAutospacing="0" w:line="360" w:lineRule="auto"/>
        <w:ind w:firstLine="709"/>
        <w:contextualSpacing/>
        <w:jc w:val="both"/>
        <w:rPr>
          <w:sz w:val="28"/>
          <w:szCs w:val="28"/>
        </w:rPr>
      </w:pPr>
      <w:r w:rsidRPr="0063658F">
        <w:rPr>
          <w:sz w:val="28"/>
          <w:szCs w:val="28"/>
        </w:rPr>
        <w:lastRenderedPageBreak/>
        <w:t>Последующие годы стали периодом новых военных триумфов России. Несмотря на то, что польские войска предприняли контрнаступлени</w:t>
      </w:r>
      <w:r>
        <w:rPr>
          <w:sz w:val="28"/>
          <w:szCs w:val="28"/>
        </w:rPr>
        <w:t>е</w:t>
      </w:r>
      <w:r w:rsidRPr="0063658F">
        <w:rPr>
          <w:sz w:val="28"/>
          <w:szCs w:val="28"/>
        </w:rPr>
        <w:t xml:space="preserve"> на всех направлениях, успех сопутствовал русско-украинскому боевому содружеству. Армия Богдана Хмельницкого прорвалась </w:t>
      </w:r>
      <w:proofErr w:type="gramStart"/>
      <w:r w:rsidRPr="0063658F">
        <w:rPr>
          <w:sz w:val="28"/>
          <w:szCs w:val="28"/>
        </w:rPr>
        <w:t>ко</w:t>
      </w:r>
      <w:proofErr w:type="gramEnd"/>
      <w:r w:rsidRPr="0063658F">
        <w:rPr>
          <w:sz w:val="28"/>
          <w:szCs w:val="28"/>
        </w:rPr>
        <w:t xml:space="preserve"> Львову. И лишь нападение с юга крымских татар, вступивших в союз с польским королем, приостановило это наступление, заставив гетмана повернуть назад и вновь бросить все силы на защиту родных земель.</w:t>
      </w:r>
    </w:p>
    <w:p w:rsidR="002654CA" w:rsidRDefault="002654CA" w:rsidP="002654CA">
      <w:pPr>
        <w:pStyle w:val="a8"/>
        <w:spacing w:before="0" w:beforeAutospacing="0" w:after="0" w:afterAutospacing="0" w:line="360" w:lineRule="auto"/>
        <w:ind w:firstLine="709"/>
        <w:contextualSpacing/>
        <w:jc w:val="both"/>
        <w:rPr>
          <w:sz w:val="28"/>
          <w:szCs w:val="28"/>
        </w:rPr>
      </w:pPr>
      <w:r w:rsidRPr="0063658F">
        <w:rPr>
          <w:sz w:val="28"/>
          <w:szCs w:val="28"/>
        </w:rPr>
        <w:t>В Белоруссии русские войска не только отбили атаку поляков, но и перешли в наступление. Они взяли Минск, ворвались в столицу Литвы Вильно, захватили крупные литовские города Ровно и Гродно.</w:t>
      </w:r>
    </w:p>
    <w:p w:rsidR="002654CA" w:rsidRPr="002654CA" w:rsidRDefault="002654CA" w:rsidP="00451A6C">
      <w:pPr>
        <w:spacing w:after="0" w:line="360" w:lineRule="auto"/>
        <w:ind w:firstLine="709"/>
        <w:jc w:val="both"/>
        <w:rPr>
          <w:rFonts w:ascii="Times New Roman" w:eastAsia="Times New Roman" w:hAnsi="Times New Roman" w:cs="Times New Roman"/>
          <w:sz w:val="28"/>
          <w:szCs w:val="28"/>
          <w:lang w:eastAsia="ru-RU"/>
        </w:rPr>
      </w:pPr>
      <w:r w:rsidRPr="002654CA">
        <w:rPr>
          <w:rFonts w:ascii="Times New Roman" w:hAnsi="Times New Roman" w:cs="Times New Roman"/>
          <w:sz w:val="28"/>
          <w:szCs w:val="28"/>
        </w:rPr>
        <w:t>Внешняя политика Алексея Михайловича показала то, что Русское государство восстановилось и набрало силы после смутного времени. Русская армия уже в середине XVII могла конкурировать с одной из сильней</w:t>
      </w:r>
      <w:r w:rsidR="00451A6C">
        <w:rPr>
          <w:rFonts w:ascii="Times New Roman" w:hAnsi="Times New Roman" w:cs="Times New Roman"/>
          <w:sz w:val="28"/>
          <w:szCs w:val="28"/>
        </w:rPr>
        <w:t xml:space="preserve">ших стран Европы Речью </w:t>
      </w:r>
      <w:proofErr w:type="spellStart"/>
      <w:r w:rsidRPr="002654CA">
        <w:rPr>
          <w:rFonts w:ascii="Times New Roman" w:hAnsi="Times New Roman" w:cs="Times New Roman"/>
          <w:sz w:val="28"/>
          <w:szCs w:val="28"/>
        </w:rPr>
        <w:t>Посп</w:t>
      </w:r>
      <w:r w:rsidR="00451A6C">
        <w:rPr>
          <w:rFonts w:ascii="Times New Roman" w:hAnsi="Times New Roman" w:cs="Times New Roman"/>
          <w:sz w:val="28"/>
          <w:szCs w:val="28"/>
        </w:rPr>
        <w:t>о</w:t>
      </w:r>
      <w:r w:rsidRPr="002654CA">
        <w:rPr>
          <w:rFonts w:ascii="Times New Roman" w:hAnsi="Times New Roman" w:cs="Times New Roman"/>
          <w:sz w:val="28"/>
          <w:szCs w:val="28"/>
        </w:rPr>
        <w:t>литой</w:t>
      </w:r>
      <w:proofErr w:type="spellEnd"/>
      <w:r w:rsidRPr="002654CA">
        <w:rPr>
          <w:rFonts w:ascii="Times New Roman" w:hAnsi="Times New Roman" w:cs="Times New Roman"/>
          <w:sz w:val="28"/>
          <w:szCs w:val="28"/>
        </w:rPr>
        <w:t xml:space="preserve">. </w:t>
      </w:r>
      <w:r w:rsidRPr="002654CA">
        <w:rPr>
          <w:rFonts w:ascii="Times New Roman" w:hAnsi="Times New Roman" w:cs="Times New Roman"/>
          <w:sz w:val="28"/>
          <w:szCs w:val="28"/>
        </w:rPr>
        <w:br/>
      </w:r>
      <w:r w:rsidR="00451A6C">
        <w:rPr>
          <w:rFonts w:ascii="Times New Roman" w:eastAsia="Times New Roman" w:hAnsi="Times New Roman" w:cs="Times New Roman"/>
          <w:sz w:val="28"/>
          <w:szCs w:val="28"/>
          <w:lang w:eastAsia="ru-RU"/>
        </w:rPr>
        <w:t xml:space="preserve">          </w:t>
      </w:r>
      <w:proofErr w:type="gramStart"/>
      <w:r w:rsidR="00451A6C">
        <w:rPr>
          <w:rFonts w:ascii="Times New Roman" w:eastAsia="Times New Roman" w:hAnsi="Times New Roman" w:cs="Times New Roman"/>
          <w:sz w:val="28"/>
          <w:szCs w:val="28"/>
          <w:lang w:eastAsia="ru-RU"/>
        </w:rPr>
        <w:t>Правление</w:t>
      </w:r>
      <w:r w:rsidRPr="002654CA">
        <w:rPr>
          <w:rFonts w:ascii="Times New Roman" w:eastAsia="Times New Roman" w:hAnsi="Times New Roman" w:cs="Times New Roman"/>
          <w:sz w:val="28"/>
          <w:szCs w:val="28"/>
          <w:lang w:eastAsia="ru-RU"/>
        </w:rPr>
        <w:t xml:space="preserve"> Федора Алексеевича Романова</w:t>
      </w:r>
      <w:r w:rsidR="00451A6C">
        <w:rPr>
          <w:rFonts w:ascii="Times New Roman" w:eastAsia="Times New Roman" w:hAnsi="Times New Roman" w:cs="Times New Roman"/>
          <w:sz w:val="28"/>
          <w:szCs w:val="28"/>
          <w:lang w:eastAsia="ru-RU"/>
        </w:rPr>
        <w:t xml:space="preserve"> (1676-</w:t>
      </w:r>
      <w:r w:rsidR="00B16D5C">
        <w:rPr>
          <w:rFonts w:ascii="Times New Roman" w:eastAsia="Times New Roman" w:hAnsi="Times New Roman" w:cs="Times New Roman"/>
          <w:sz w:val="28"/>
          <w:szCs w:val="28"/>
          <w:lang w:eastAsia="ru-RU"/>
        </w:rPr>
        <w:t>16</w:t>
      </w:r>
      <w:proofErr w:type="gramEnd"/>
    </w:p>
    <w:p w:rsidR="001552BA" w:rsidRPr="0063658F" w:rsidRDefault="001552BA" w:rsidP="001552BA">
      <w:pPr>
        <w:pStyle w:val="a8"/>
        <w:spacing w:before="0" w:beforeAutospacing="0" w:after="0" w:afterAutospacing="0" w:line="360" w:lineRule="auto"/>
        <w:ind w:firstLine="709"/>
        <w:contextualSpacing/>
        <w:jc w:val="both"/>
        <w:rPr>
          <w:sz w:val="28"/>
          <w:szCs w:val="28"/>
        </w:rPr>
      </w:pPr>
      <w:r w:rsidRPr="0063658F">
        <w:rPr>
          <w:sz w:val="28"/>
          <w:szCs w:val="28"/>
        </w:rPr>
        <w:t>Сразу п</w:t>
      </w:r>
      <w:r>
        <w:rPr>
          <w:sz w:val="28"/>
          <w:szCs w:val="28"/>
        </w:rPr>
        <w:t>осле смерти Алексея Михайловича</w:t>
      </w:r>
      <w:r w:rsidRPr="0063658F">
        <w:rPr>
          <w:sz w:val="28"/>
          <w:szCs w:val="28"/>
        </w:rPr>
        <w:t xml:space="preserve"> снова на русском престоле началась борьба за власть. Как всегда, в ней учувствова</w:t>
      </w:r>
      <w:r>
        <w:rPr>
          <w:sz w:val="28"/>
          <w:szCs w:val="28"/>
        </w:rPr>
        <w:t>ли разные группировки бояр. Что</w:t>
      </w:r>
      <w:r w:rsidRPr="0063658F">
        <w:rPr>
          <w:sz w:val="28"/>
          <w:szCs w:val="28"/>
        </w:rPr>
        <w:t>бы не допустить кризиса власти и боярской аристократии в России, было принято решение немедленно возвести на престол юного и больного Федора Алексеевича</w:t>
      </w:r>
      <w:r w:rsidRPr="00C440EE">
        <w:rPr>
          <w:rStyle w:val="ab"/>
          <w:sz w:val="28"/>
          <w:szCs w:val="28"/>
        </w:rPr>
        <w:footnoteReference w:id="17"/>
      </w:r>
      <w:r w:rsidRPr="00C440EE">
        <w:rPr>
          <w:rStyle w:val="ab"/>
        </w:rPr>
        <w:t>.</w:t>
      </w:r>
    </w:p>
    <w:p w:rsidR="001552BA" w:rsidRPr="0063658F" w:rsidRDefault="001552BA" w:rsidP="001552BA">
      <w:pPr>
        <w:pStyle w:val="a8"/>
        <w:spacing w:before="0" w:beforeAutospacing="0" w:after="0" w:afterAutospacing="0" w:line="360" w:lineRule="auto"/>
        <w:ind w:firstLine="709"/>
        <w:contextualSpacing/>
        <w:jc w:val="both"/>
        <w:rPr>
          <w:sz w:val="28"/>
          <w:szCs w:val="28"/>
        </w:rPr>
      </w:pPr>
      <w:r w:rsidRPr="0063658F">
        <w:rPr>
          <w:sz w:val="28"/>
          <w:szCs w:val="28"/>
        </w:rPr>
        <w:t xml:space="preserve">В истории России 70-е </w:t>
      </w:r>
      <w:r>
        <w:rPr>
          <w:sz w:val="28"/>
          <w:szCs w:val="28"/>
        </w:rPr>
        <w:t>‒</w:t>
      </w:r>
      <w:r w:rsidRPr="0063658F">
        <w:rPr>
          <w:sz w:val="28"/>
          <w:szCs w:val="28"/>
        </w:rPr>
        <w:t xml:space="preserve"> начало 80-х гг. XVII в. были знамениты тем, что впервые за долгие столетия Россия на юге перешла от обороны к наступлению. Успехи в войне с Польшей, появление на Левобережье Днепра зависимой от России гетманской Украины изменили общую ситуацию в этой части Восточной Европы. После заключения </w:t>
      </w:r>
      <w:proofErr w:type="spellStart"/>
      <w:r>
        <w:rPr>
          <w:sz w:val="28"/>
          <w:szCs w:val="28"/>
        </w:rPr>
        <w:t>А</w:t>
      </w:r>
      <w:r w:rsidRPr="00FA1617">
        <w:rPr>
          <w:sz w:val="28"/>
          <w:szCs w:val="28"/>
        </w:rPr>
        <w:t>ндрусовско</w:t>
      </w:r>
      <w:r>
        <w:rPr>
          <w:sz w:val="28"/>
          <w:szCs w:val="28"/>
        </w:rPr>
        <w:t>го</w:t>
      </w:r>
      <w:proofErr w:type="spellEnd"/>
      <w:r>
        <w:rPr>
          <w:sz w:val="28"/>
          <w:szCs w:val="28"/>
        </w:rPr>
        <w:t xml:space="preserve"> </w:t>
      </w:r>
      <w:r w:rsidRPr="0063658F">
        <w:rPr>
          <w:sz w:val="28"/>
          <w:szCs w:val="28"/>
        </w:rPr>
        <w:t xml:space="preserve">перемирия с Польшей бывшие противники осторожно, но совершенно определенно шли навстречу друг другу. Даже то, что Киев был временно уступлен России, не особенно тревожило бывших соперников. Куда большую опасность </w:t>
      </w:r>
      <w:r w:rsidRPr="0063658F">
        <w:rPr>
          <w:sz w:val="28"/>
          <w:szCs w:val="28"/>
        </w:rPr>
        <w:lastRenderedPageBreak/>
        <w:t>представляла и для Польши, и для России агрессивная политика Турции. Это было связано и с тем, что гетман Правобережной Украины Дорошенко на некоторое время перешел под власть Турции. Теперь султан претендовал на все украинские, южнорусские земли. Поэтому Польша и Россия заключили между собой в 1672 г. союзный договор и обязались начать войну с Турцией</w:t>
      </w:r>
      <w:r w:rsidRPr="0000212D">
        <w:rPr>
          <w:rStyle w:val="ab"/>
          <w:sz w:val="28"/>
          <w:szCs w:val="28"/>
        </w:rPr>
        <w:footnoteReference w:id="18"/>
      </w:r>
      <w:r>
        <w:rPr>
          <w:sz w:val="28"/>
          <w:szCs w:val="28"/>
        </w:rPr>
        <w:t>.</w:t>
      </w:r>
    </w:p>
    <w:p w:rsidR="001552BA" w:rsidRDefault="001552BA" w:rsidP="001552BA">
      <w:pPr>
        <w:pStyle w:val="a8"/>
        <w:spacing w:before="0" w:beforeAutospacing="0" w:after="0" w:afterAutospacing="0" w:line="360" w:lineRule="auto"/>
        <w:ind w:firstLine="709"/>
        <w:contextualSpacing/>
        <w:jc w:val="both"/>
        <w:rPr>
          <w:b/>
          <w:color w:val="FF0000"/>
          <w:sz w:val="28"/>
          <w:szCs w:val="28"/>
          <w:u w:val="single"/>
        </w:rPr>
      </w:pPr>
      <w:r w:rsidRPr="0063658F">
        <w:rPr>
          <w:sz w:val="28"/>
          <w:szCs w:val="28"/>
        </w:rPr>
        <w:t xml:space="preserve">Русские войска начали поход на широком фронте от Днестра до турецкой крепости Азов. Султан лично возглавил армию, двинувшуюся на Украину, где в своей столице </w:t>
      </w:r>
      <w:r>
        <w:rPr>
          <w:sz w:val="28"/>
          <w:szCs w:val="28"/>
        </w:rPr>
        <w:t>‒</w:t>
      </w:r>
      <w:r w:rsidRPr="0063658F">
        <w:rPr>
          <w:sz w:val="28"/>
          <w:szCs w:val="28"/>
        </w:rPr>
        <w:t> Чигирине заперся его бывший вассал, перешедший на сторону России, гетман Дорошенко. Цель султана состояла в захвате всей Правобережной Украины. Одновременно крымская конница пошла в наступление на южные русские уезды.</w:t>
      </w:r>
      <w:r w:rsidR="00451A6C">
        <w:rPr>
          <w:sz w:val="28"/>
          <w:szCs w:val="28"/>
        </w:rPr>
        <w:t xml:space="preserve"> </w:t>
      </w:r>
      <w:r w:rsidRPr="0063658F">
        <w:rPr>
          <w:sz w:val="28"/>
          <w:szCs w:val="28"/>
        </w:rPr>
        <w:t>Поначалу успех сопутствовал русским. Их полки прорвались к Азовскому морю. Туда вскоре подошел построенный на воронежских верфях молодой русский галерный флот. Посаженная на ладьи русская пехота совместно с казаками, шедшими берегом, осуществила ряд рейдов на крымскую территорию</w:t>
      </w:r>
      <w:r w:rsidRPr="0000212D">
        <w:rPr>
          <w:rStyle w:val="ab"/>
          <w:sz w:val="28"/>
          <w:szCs w:val="28"/>
        </w:rPr>
        <w:footnoteReference w:id="19"/>
      </w:r>
      <w:r>
        <w:rPr>
          <w:sz w:val="28"/>
          <w:szCs w:val="28"/>
        </w:rPr>
        <w:t>.</w:t>
      </w:r>
      <w:r w:rsidRPr="0063658F">
        <w:rPr>
          <w:sz w:val="28"/>
          <w:szCs w:val="28"/>
        </w:rPr>
        <w:t xml:space="preserve"> Крымский хан был вынужден свернуть свои наступательные операции и обратиться к защите родных земель. Впервые война развернулась на территории противника. Это было историческое событие.</w:t>
      </w:r>
      <w:r w:rsidR="00451A6C">
        <w:rPr>
          <w:sz w:val="28"/>
          <w:szCs w:val="28"/>
        </w:rPr>
        <w:t xml:space="preserve"> </w:t>
      </w:r>
      <w:r w:rsidRPr="0063658F">
        <w:rPr>
          <w:sz w:val="28"/>
          <w:szCs w:val="28"/>
        </w:rPr>
        <w:t>Но в 1677 г. польский король пошел на мир с Турцией и бросил Россию на произвол судьбы. И все же борьба продолжалась. Проходила она уже при новом русском царе. Её возг</w:t>
      </w:r>
      <w:r>
        <w:rPr>
          <w:sz w:val="28"/>
          <w:szCs w:val="28"/>
        </w:rPr>
        <w:t>лавили молодой воевода князь В.</w:t>
      </w:r>
      <w:r w:rsidRPr="0063658F">
        <w:rPr>
          <w:sz w:val="28"/>
          <w:szCs w:val="28"/>
        </w:rPr>
        <w:t xml:space="preserve">В. Голицын и опытный военачальник </w:t>
      </w:r>
      <w:r>
        <w:rPr>
          <w:sz w:val="28"/>
          <w:szCs w:val="28"/>
        </w:rPr>
        <w:t>князь Г.</w:t>
      </w:r>
      <w:r w:rsidRPr="0063658F">
        <w:rPr>
          <w:sz w:val="28"/>
          <w:szCs w:val="28"/>
        </w:rPr>
        <w:t>Г. Ромодановский. Стотысячная турецкая армия прорвалась к Чигирину, где засели небольшой, но мужественный русский гарнизон и казаки. К ним на помощь спешили армия Ромодановского, включавшая полки «нового строя», и казаки с Левобережной Украины. В ряде сражений турки потерпели поражение и бежали от Чиг</w:t>
      </w:r>
      <w:r w:rsidR="00451A6C">
        <w:rPr>
          <w:sz w:val="28"/>
          <w:szCs w:val="28"/>
        </w:rPr>
        <w:t>и</w:t>
      </w:r>
      <w:r w:rsidRPr="0063658F">
        <w:rPr>
          <w:sz w:val="28"/>
          <w:szCs w:val="28"/>
        </w:rPr>
        <w:t xml:space="preserve">рина. В этих боях хорошо показали себя вновь сформированные русские полки. Но Турция не </w:t>
      </w:r>
      <w:r w:rsidRPr="0063658F">
        <w:rPr>
          <w:sz w:val="28"/>
          <w:szCs w:val="28"/>
        </w:rPr>
        <w:lastRenderedPageBreak/>
        <w:t>отказалась от борьбы. Отклонив мирные предложения, султан в 1678 г. послал на Чигирин новую огромную армию. Во вторую чигиринскую кампанию месячная осада города закончилась тем, что русский гарнизон под командованием шотландского генерала Петра Ивановича (Патрика Леопольда) Гордона (1635–1699), будущего сподвижника Петра I, поджег город и в полном порядке, сохранив артиллерию, оставил Чигирин. Турки и татары захватили значительные территории на Правобережной Украине. Однако сил вести активные боевые действия у воюющих сторон не оставалось, и в 1681 г. был заключен мир на 20 лет. Турция признала права России на Левобережную Украину и Киев, но на Правобережной Украине сохранялась как бы нейтральная зона, доступная для использования населением всех воюющих сторон, в том числе и татарами. Это позволяло крымскому хану организовать отсюда новые набеги на русские и украинские земли. Из этих мест славянское население бежало на левый берег Днепра</w:t>
      </w:r>
      <w:r w:rsidRPr="0000212D">
        <w:rPr>
          <w:rStyle w:val="ab"/>
          <w:sz w:val="28"/>
          <w:szCs w:val="28"/>
        </w:rPr>
        <w:footnoteReference w:id="20"/>
      </w:r>
      <w:r w:rsidRPr="0000212D">
        <w:rPr>
          <w:sz w:val="28"/>
          <w:szCs w:val="28"/>
        </w:rPr>
        <w:t>.</w:t>
      </w:r>
    </w:p>
    <w:p w:rsidR="001552BA" w:rsidRPr="0063658F" w:rsidRDefault="001552BA" w:rsidP="001552BA">
      <w:pPr>
        <w:spacing w:after="0" w:line="360" w:lineRule="auto"/>
        <w:ind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Пусть правление Федора Алексеевича было не столь продолжительным как его предшественников, но одно из самых продуктивных. Именно при нем закладывается основной фундамент реформ </w:t>
      </w:r>
      <w:r w:rsidRPr="00577DA8">
        <w:rPr>
          <w:rFonts w:ascii="Times New Roman" w:hAnsi="Times New Roman" w:cs="Times New Roman"/>
          <w:sz w:val="28"/>
          <w:szCs w:val="28"/>
        </w:rPr>
        <w:t>XVIII</w:t>
      </w:r>
      <w:r>
        <w:rPr>
          <w:rFonts w:ascii="Times New Roman" w:hAnsi="Times New Roman" w:cs="Times New Roman"/>
          <w:sz w:val="28"/>
          <w:szCs w:val="28"/>
        </w:rPr>
        <w:t xml:space="preserve"> в. Так же Россия смогла удержать свои позиции на международной арене, как сильное государство. </w:t>
      </w:r>
      <w:r w:rsidRPr="0063658F">
        <w:rPr>
          <w:rFonts w:ascii="Times New Roman" w:hAnsi="Times New Roman" w:cs="Times New Roman"/>
          <w:sz w:val="28"/>
          <w:szCs w:val="28"/>
        </w:rPr>
        <w:br w:type="page"/>
      </w:r>
    </w:p>
    <w:p w:rsidR="002654CA" w:rsidRPr="0063658F" w:rsidRDefault="002654CA" w:rsidP="002654CA">
      <w:pPr>
        <w:spacing w:after="0" w:line="360" w:lineRule="auto"/>
        <w:ind w:firstLine="709"/>
        <w:jc w:val="both"/>
        <w:rPr>
          <w:rFonts w:ascii="Times New Roman" w:eastAsia="Times New Roman" w:hAnsi="Times New Roman" w:cs="Times New Roman"/>
          <w:sz w:val="28"/>
          <w:szCs w:val="28"/>
          <w:lang w:eastAsia="ru-RU"/>
        </w:rPr>
      </w:pPr>
    </w:p>
    <w:p w:rsidR="00B16D5C" w:rsidRPr="0063658F" w:rsidRDefault="00B16D5C" w:rsidP="00B16D5C">
      <w:pPr>
        <w:pStyle w:val="a8"/>
        <w:spacing w:before="0" w:beforeAutospacing="0" w:after="0" w:afterAutospacing="0" w:line="360" w:lineRule="auto"/>
        <w:ind w:firstLine="709"/>
        <w:jc w:val="center"/>
        <w:rPr>
          <w:sz w:val="28"/>
          <w:szCs w:val="28"/>
        </w:rPr>
      </w:pPr>
      <w:r w:rsidRPr="0063658F">
        <w:rPr>
          <w:sz w:val="28"/>
          <w:szCs w:val="28"/>
        </w:rPr>
        <w:t>СПИСОК ИСТОЧНИКОВ И ЛИТЕРАТУРЫ</w:t>
      </w:r>
    </w:p>
    <w:p w:rsidR="00B16D5C" w:rsidRPr="0063658F" w:rsidRDefault="00B16D5C" w:rsidP="00B16D5C">
      <w:pPr>
        <w:spacing w:after="0" w:line="360" w:lineRule="auto"/>
        <w:ind w:firstLine="709"/>
        <w:jc w:val="both"/>
        <w:rPr>
          <w:rFonts w:ascii="Times New Roman" w:hAnsi="Times New Roman" w:cs="Times New Roman"/>
          <w:sz w:val="28"/>
          <w:szCs w:val="28"/>
          <w:lang w:eastAsia="ru-RU"/>
        </w:rPr>
      </w:pPr>
    </w:p>
    <w:p w:rsidR="00B16D5C" w:rsidRPr="00647091" w:rsidRDefault="00B16D5C" w:rsidP="00B16D5C">
      <w:pPr>
        <w:pStyle w:val="a3"/>
        <w:numPr>
          <w:ilvl w:val="0"/>
          <w:numId w:val="5"/>
        </w:numPr>
        <w:spacing w:after="0" w:line="360" w:lineRule="auto"/>
        <w:jc w:val="both"/>
        <w:rPr>
          <w:rFonts w:ascii="Times New Roman" w:hAnsi="Times New Roman" w:cs="Times New Roman"/>
          <w:b/>
          <w:sz w:val="28"/>
          <w:szCs w:val="28"/>
          <w:lang w:eastAsia="ru-RU"/>
        </w:rPr>
      </w:pPr>
      <w:bookmarkStart w:id="7" w:name="_Hlk514603913"/>
      <w:r w:rsidRPr="00647091">
        <w:rPr>
          <w:rFonts w:ascii="Times New Roman" w:hAnsi="Times New Roman" w:cs="Times New Roman"/>
          <w:b/>
          <w:sz w:val="28"/>
          <w:szCs w:val="28"/>
          <w:lang w:eastAsia="ru-RU"/>
        </w:rPr>
        <w:t>Богданов, А.П. Фёдор Алексеевич / А.П. Богданов // Романовы. Исторические портреты: книга первая. Михаил Фёдорович ‒ Петр III. – М., 1997. – 169 с.</w:t>
      </w:r>
    </w:p>
    <w:bookmarkEnd w:id="7"/>
    <w:p w:rsidR="00B16D5C" w:rsidRDefault="00B16D5C" w:rsidP="00B16D5C">
      <w:pPr>
        <w:pStyle w:val="a3"/>
        <w:numPr>
          <w:ilvl w:val="0"/>
          <w:numId w:val="5"/>
        </w:num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9E01BD">
        <w:rPr>
          <w:rFonts w:ascii="Times New Roman" w:hAnsi="Times New Roman" w:cs="Times New Roman"/>
          <w:color w:val="000000"/>
          <w:sz w:val="28"/>
          <w:szCs w:val="28"/>
        </w:rPr>
        <w:t>Черепнин Л.В. Земские соборы Русского государства в XVI</w:t>
      </w:r>
      <w:r w:rsidRPr="009E01BD">
        <w:rPr>
          <w:rFonts w:ascii="Times New Roman" w:hAnsi="Times New Roman" w:cs="Times New Roman"/>
          <w:sz w:val="28"/>
          <w:szCs w:val="28"/>
          <w:lang w:eastAsia="ru-RU"/>
        </w:rPr>
        <w:t>–</w:t>
      </w:r>
      <w:r w:rsidRPr="009E01BD">
        <w:rPr>
          <w:rFonts w:ascii="Times New Roman" w:hAnsi="Times New Roman" w:cs="Times New Roman"/>
          <w:color w:val="000000"/>
          <w:sz w:val="28"/>
          <w:szCs w:val="28"/>
        </w:rPr>
        <w:t>XVII вв., М.: Наука, 1978</w:t>
      </w:r>
      <w:r>
        <w:rPr>
          <w:rFonts w:ascii="Times New Roman" w:hAnsi="Times New Roman" w:cs="Times New Roman"/>
          <w:color w:val="000000"/>
          <w:sz w:val="28"/>
          <w:szCs w:val="28"/>
        </w:rPr>
        <w:t>. – 420 с.</w:t>
      </w:r>
    </w:p>
    <w:p w:rsidR="00B16D5C" w:rsidRPr="00647091" w:rsidRDefault="00B16D5C" w:rsidP="00B16D5C">
      <w:pPr>
        <w:pStyle w:val="a3"/>
        <w:numPr>
          <w:ilvl w:val="0"/>
          <w:numId w:val="5"/>
        </w:numPr>
        <w:spacing w:after="0" w:line="360" w:lineRule="auto"/>
        <w:jc w:val="both"/>
        <w:rPr>
          <w:rFonts w:ascii="Times New Roman" w:eastAsia="Times New Roman" w:hAnsi="Times New Roman" w:cs="Times New Roman"/>
          <w:b/>
          <w:color w:val="000000"/>
          <w:sz w:val="28"/>
          <w:szCs w:val="28"/>
          <w:lang w:eastAsia="ru-RU"/>
        </w:rPr>
      </w:pPr>
      <w:r w:rsidRPr="00647091">
        <w:rPr>
          <w:rFonts w:ascii="Times New Roman" w:eastAsia="Times New Roman" w:hAnsi="Times New Roman" w:cs="Times New Roman"/>
          <w:b/>
          <w:color w:val="000000"/>
          <w:sz w:val="28"/>
          <w:szCs w:val="28"/>
          <w:lang w:eastAsia="ru-RU"/>
        </w:rPr>
        <w:t>Карамзин, Н.М. История государства Российского / Н.М. Карамзин. –  М., 1993.–800 с.</w:t>
      </w:r>
    </w:p>
    <w:p w:rsidR="00B16D5C" w:rsidRPr="0026146E" w:rsidRDefault="00B16D5C" w:rsidP="00B16D5C">
      <w:pPr>
        <w:pStyle w:val="a3"/>
        <w:numPr>
          <w:ilvl w:val="0"/>
          <w:numId w:val="5"/>
        </w:numPr>
        <w:spacing w:after="0" w:line="360" w:lineRule="auto"/>
        <w:jc w:val="both"/>
        <w:rPr>
          <w:rFonts w:ascii="Times New Roman" w:hAnsi="Times New Roman" w:cs="Times New Roman"/>
          <w:color w:val="000000"/>
          <w:sz w:val="28"/>
          <w:szCs w:val="28"/>
        </w:rPr>
      </w:pPr>
      <w:r w:rsidRPr="00404CB8">
        <w:rPr>
          <w:rFonts w:ascii="Times New Roman" w:eastAsia="Times New Roman" w:hAnsi="Times New Roman" w:cs="Times New Roman"/>
          <w:color w:val="000000"/>
          <w:sz w:val="28"/>
          <w:szCs w:val="28"/>
          <w:lang w:eastAsia="ru-RU"/>
        </w:rPr>
        <w:t>Соловьев</w:t>
      </w:r>
      <w:r>
        <w:rPr>
          <w:rFonts w:ascii="Times New Roman" w:eastAsia="Times New Roman" w:hAnsi="Times New Roman" w:cs="Times New Roman"/>
          <w:color w:val="000000"/>
          <w:sz w:val="28"/>
          <w:szCs w:val="28"/>
          <w:lang w:eastAsia="ru-RU"/>
        </w:rPr>
        <w:t>,</w:t>
      </w:r>
      <w:r w:rsidRPr="00404CB8">
        <w:rPr>
          <w:rFonts w:ascii="Times New Roman" w:eastAsia="Times New Roman" w:hAnsi="Times New Roman" w:cs="Times New Roman"/>
          <w:color w:val="000000"/>
          <w:sz w:val="28"/>
          <w:szCs w:val="28"/>
          <w:lang w:eastAsia="ru-RU"/>
        </w:rPr>
        <w:t xml:space="preserve"> С.М. Об истории древней России.</w:t>
      </w:r>
      <w:r>
        <w:rPr>
          <w:rFonts w:ascii="Times New Roman" w:eastAsia="Times New Roman" w:hAnsi="Times New Roman" w:cs="Times New Roman"/>
          <w:color w:val="000000"/>
          <w:sz w:val="28"/>
          <w:szCs w:val="28"/>
          <w:lang w:eastAsia="ru-RU"/>
        </w:rPr>
        <w:t xml:space="preserve"> /</w:t>
      </w:r>
      <w:r w:rsidRPr="00404CB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С.М. Соловьев. – М., 1963. –436 с.</w:t>
      </w:r>
    </w:p>
    <w:p w:rsidR="00B16D5C" w:rsidRPr="0063658F" w:rsidRDefault="00B16D5C" w:rsidP="00B16D5C">
      <w:pPr>
        <w:pStyle w:val="a3"/>
        <w:numPr>
          <w:ilvl w:val="0"/>
          <w:numId w:val="5"/>
        </w:numPr>
        <w:spacing w:after="0" w:line="360" w:lineRule="auto"/>
        <w:jc w:val="both"/>
        <w:rPr>
          <w:rFonts w:ascii="Times New Roman" w:hAnsi="Times New Roman" w:cs="Times New Roman"/>
          <w:sz w:val="28"/>
          <w:szCs w:val="28"/>
          <w:lang w:eastAsia="ru-RU"/>
        </w:rPr>
      </w:pPr>
      <w:bookmarkStart w:id="8" w:name="_Hlk515961888"/>
      <w:r w:rsidRPr="0063658F">
        <w:rPr>
          <w:rFonts w:ascii="Times New Roman" w:hAnsi="Times New Roman" w:cs="Times New Roman"/>
          <w:sz w:val="28"/>
          <w:szCs w:val="28"/>
          <w:lang w:eastAsia="ru-RU"/>
        </w:rPr>
        <w:t>Богданов</w:t>
      </w:r>
      <w:r>
        <w:rPr>
          <w:rFonts w:ascii="Times New Roman" w:hAnsi="Times New Roman" w:cs="Times New Roman"/>
          <w:sz w:val="28"/>
          <w:szCs w:val="28"/>
          <w:lang w:eastAsia="ru-RU"/>
        </w:rPr>
        <w:t>,</w:t>
      </w:r>
      <w:r w:rsidRPr="0063658F">
        <w:rPr>
          <w:rFonts w:ascii="Times New Roman" w:hAnsi="Times New Roman" w:cs="Times New Roman"/>
          <w:sz w:val="28"/>
          <w:szCs w:val="28"/>
          <w:lang w:eastAsia="ru-RU"/>
        </w:rPr>
        <w:t xml:space="preserve"> А.П. Царь-реформатор Фёдор Алексеевич Романов (1676‒</w:t>
      </w:r>
      <w:r>
        <w:rPr>
          <w:rFonts w:ascii="Times New Roman" w:hAnsi="Times New Roman" w:cs="Times New Roman"/>
          <w:sz w:val="28"/>
          <w:szCs w:val="28"/>
          <w:lang w:eastAsia="ru-RU"/>
        </w:rPr>
        <w:t>1682). Старший брат Петра / А.</w:t>
      </w:r>
      <w:r w:rsidRPr="0063658F">
        <w:rPr>
          <w:rFonts w:ascii="Times New Roman" w:hAnsi="Times New Roman" w:cs="Times New Roman"/>
          <w:sz w:val="28"/>
          <w:szCs w:val="28"/>
          <w:lang w:eastAsia="ru-RU"/>
        </w:rPr>
        <w:t>П. Богданов</w:t>
      </w:r>
      <w:r>
        <w:rPr>
          <w:rFonts w:ascii="Times New Roman" w:hAnsi="Times New Roman" w:cs="Times New Roman"/>
          <w:sz w:val="28"/>
          <w:szCs w:val="28"/>
          <w:lang w:eastAsia="ru-RU"/>
        </w:rPr>
        <w:t xml:space="preserve">. – М., </w:t>
      </w:r>
      <w:r w:rsidRPr="0063658F">
        <w:rPr>
          <w:rFonts w:ascii="Times New Roman" w:hAnsi="Times New Roman" w:cs="Times New Roman"/>
          <w:sz w:val="28"/>
          <w:szCs w:val="28"/>
          <w:lang w:eastAsia="ru-RU"/>
        </w:rPr>
        <w:t>2005.</w:t>
      </w:r>
      <w:r>
        <w:rPr>
          <w:rFonts w:ascii="Times New Roman" w:hAnsi="Times New Roman" w:cs="Times New Roman"/>
          <w:sz w:val="28"/>
          <w:szCs w:val="28"/>
          <w:lang w:eastAsia="ru-RU"/>
        </w:rPr>
        <w:t xml:space="preserve"> </w:t>
      </w:r>
      <w:r w:rsidRPr="0063658F">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912137">
        <w:rPr>
          <w:rFonts w:ascii="Times New Roman" w:hAnsi="Times New Roman" w:cs="Times New Roman"/>
          <w:sz w:val="28"/>
          <w:szCs w:val="28"/>
          <w:lang w:eastAsia="ru-RU"/>
        </w:rPr>
        <w:t>456 с.</w:t>
      </w:r>
    </w:p>
    <w:p w:rsidR="00B16D5C" w:rsidRPr="00912137" w:rsidRDefault="00B16D5C" w:rsidP="00B16D5C">
      <w:pPr>
        <w:pStyle w:val="a3"/>
        <w:numPr>
          <w:ilvl w:val="0"/>
          <w:numId w:val="5"/>
        </w:numPr>
        <w:spacing w:after="0" w:line="360" w:lineRule="auto"/>
        <w:jc w:val="both"/>
        <w:rPr>
          <w:rFonts w:ascii="Times New Roman" w:hAnsi="Times New Roman" w:cs="Times New Roman"/>
          <w:sz w:val="28"/>
          <w:szCs w:val="28"/>
          <w:lang w:eastAsia="ru-RU"/>
        </w:rPr>
      </w:pPr>
      <w:bookmarkStart w:id="9" w:name="_Hlk513896447"/>
      <w:bookmarkEnd w:id="8"/>
      <w:proofErr w:type="spellStart"/>
      <w:r w:rsidRPr="0063658F">
        <w:rPr>
          <w:rFonts w:ascii="Times New Roman" w:hAnsi="Times New Roman" w:cs="Times New Roman"/>
          <w:sz w:val="28"/>
          <w:szCs w:val="28"/>
          <w:lang w:eastAsia="ru-RU"/>
        </w:rPr>
        <w:t>Буганов</w:t>
      </w:r>
      <w:proofErr w:type="spellEnd"/>
      <w:r>
        <w:rPr>
          <w:rFonts w:ascii="Times New Roman" w:hAnsi="Times New Roman" w:cs="Times New Roman"/>
          <w:sz w:val="28"/>
          <w:szCs w:val="28"/>
          <w:lang w:eastAsia="ru-RU"/>
        </w:rPr>
        <w:t>,</w:t>
      </w:r>
      <w:r w:rsidRPr="0063658F">
        <w:rPr>
          <w:rFonts w:ascii="Times New Roman" w:hAnsi="Times New Roman" w:cs="Times New Roman"/>
          <w:sz w:val="28"/>
          <w:szCs w:val="28"/>
          <w:lang w:eastAsia="ru-RU"/>
        </w:rPr>
        <w:t xml:space="preserve"> В.И. Мир и</w:t>
      </w:r>
      <w:r>
        <w:rPr>
          <w:rFonts w:ascii="Times New Roman" w:hAnsi="Times New Roman" w:cs="Times New Roman"/>
          <w:sz w:val="28"/>
          <w:szCs w:val="28"/>
          <w:lang w:eastAsia="ru-RU"/>
        </w:rPr>
        <w:t>стории. Россия в XVII веке / В.</w:t>
      </w:r>
      <w:r w:rsidRPr="0063658F">
        <w:rPr>
          <w:rFonts w:ascii="Times New Roman" w:hAnsi="Times New Roman" w:cs="Times New Roman"/>
          <w:sz w:val="28"/>
          <w:szCs w:val="28"/>
          <w:lang w:eastAsia="ru-RU"/>
        </w:rPr>
        <w:t xml:space="preserve">И. </w:t>
      </w:r>
      <w:proofErr w:type="spellStart"/>
      <w:r w:rsidRPr="0063658F">
        <w:rPr>
          <w:rFonts w:ascii="Times New Roman" w:hAnsi="Times New Roman" w:cs="Times New Roman"/>
          <w:sz w:val="28"/>
          <w:szCs w:val="28"/>
          <w:lang w:eastAsia="ru-RU"/>
        </w:rPr>
        <w:t>Буганов</w:t>
      </w:r>
      <w:proofErr w:type="spellEnd"/>
      <w:r w:rsidRPr="0063658F">
        <w:rPr>
          <w:rFonts w:ascii="Times New Roman" w:hAnsi="Times New Roman" w:cs="Times New Roman"/>
          <w:sz w:val="28"/>
          <w:szCs w:val="28"/>
          <w:lang w:eastAsia="ru-RU"/>
        </w:rPr>
        <w:t>. – М.,</w:t>
      </w:r>
      <w:r>
        <w:rPr>
          <w:rFonts w:ascii="Times New Roman" w:hAnsi="Times New Roman" w:cs="Times New Roman"/>
          <w:sz w:val="28"/>
          <w:szCs w:val="28"/>
          <w:lang w:eastAsia="ru-RU"/>
        </w:rPr>
        <w:t xml:space="preserve"> </w:t>
      </w:r>
      <w:r w:rsidRPr="0063658F">
        <w:rPr>
          <w:rFonts w:ascii="Times New Roman" w:hAnsi="Times New Roman" w:cs="Times New Roman"/>
          <w:sz w:val="28"/>
          <w:szCs w:val="28"/>
          <w:lang w:eastAsia="ru-RU"/>
        </w:rPr>
        <w:t>1989.</w:t>
      </w:r>
      <w:r>
        <w:rPr>
          <w:rFonts w:ascii="Times New Roman" w:hAnsi="Times New Roman" w:cs="Times New Roman"/>
          <w:sz w:val="28"/>
          <w:szCs w:val="28"/>
          <w:lang w:eastAsia="ru-RU"/>
        </w:rPr>
        <w:t xml:space="preserve"> </w:t>
      </w:r>
      <w:r w:rsidRPr="0063658F">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912137">
        <w:rPr>
          <w:rFonts w:ascii="Times New Roman" w:hAnsi="Times New Roman" w:cs="Times New Roman"/>
          <w:sz w:val="28"/>
          <w:szCs w:val="28"/>
          <w:lang w:eastAsia="ru-RU"/>
        </w:rPr>
        <w:t>76 с.</w:t>
      </w:r>
      <w:bookmarkStart w:id="10" w:name="_Hlk514601376"/>
    </w:p>
    <w:p w:rsidR="00B16D5C" w:rsidRPr="0063658F" w:rsidRDefault="00B16D5C" w:rsidP="00B16D5C">
      <w:pPr>
        <w:pStyle w:val="a3"/>
        <w:numPr>
          <w:ilvl w:val="0"/>
          <w:numId w:val="5"/>
        </w:numPr>
        <w:spacing w:after="0" w:line="360" w:lineRule="auto"/>
        <w:jc w:val="both"/>
        <w:rPr>
          <w:rFonts w:ascii="Times New Roman" w:hAnsi="Times New Roman" w:cs="Times New Roman"/>
          <w:sz w:val="28"/>
          <w:szCs w:val="28"/>
          <w:lang w:eastAsia="ru-RU"/>
        </w:rPr>
      </w:pPr>
      <w:bookmarkStart w:id="11" w:name="_Hlk514603696"/>
      <w:bookmarkEnd w:id="10"/>
      <w:r>
        <w:rPr>
          <w:rFonts w:ascii="Times New Roman" w:hAnsi="Times New Roman" w:cs="Times New Roman"/>
          <w:iCs/>
          <w:sz w:val="28"/>
          <w:szCs w:val="28"/>
          <w:lang w:eastAsia="ru-RU"/>
        </w:rPr>
        <w:t>Григорян В.</w:t>
      </w:r>
      <w:r w:rsidRPr="0063658F">
        <w:rPr>
          <w:rFonts w:ascii="Times New Roman" w:hAnsi="Times New Roman" w:cs="Times New Roman"/>
          <w:iCs/>
          <w:sz w:val="28"/>
          <w:szCs w:val="28"/>
          <w:lang w:eastAsia="ru-RU"/>
        </w:rPr>
        <w:t>Г.</w:t>
      </w:r>
      <w:r w:rsidRPr="0063658F">
        <w:rPr>
          <w:rFonts w:ascii="Times New Roman" w:hAnsi="Times New Roman" w:cs="Times New Roman"/>
          <w:sz w:val="28"/>
          <w:szCs w:val="28"/>
          <w:lang w:eastAsia="ru-RU"/>
        </w:rPr>
        <w:t> Романовы.</w:t>
      </w:r>
      <w:r>
        <w:rPr>
          <w:rFonts w:ascii="Times New Roman" w:hAnsi="Times New Roman" w:cs="Times New Roman"/>
          <w:sz w:val="28"/>
          <w:szCs w:val="28"/>
          <w:lang w:eastAsia="ru-RU"/>
        </w:rPr>
        <w:t xml:space="preserve"> Биографический справочник / В.</w:t>
      </w:r>
      <w:r w:rsidRPr="0063658F">
        <w:rPr>
          <w:rFonts w:ascii="Times New Roman" w:hAnsi="Times New Roman" w:cs="Times New Roman"/>
          <w:sz w:val="28"/>
          <w:szCs w:val="28"/>
          <w:lang w:eastAsia="ru-RU"/>
        </w:rPr>
        <w:t>Г. Григорян</w:t>
      </w:r>
      <w:r>
        <w:rPr>
          <w:rFonts w:ascii="Times New Roman" w:hAnsi="Times New Roman" w:cs="Times New Roman"/>
          <w:sz w:val="28"/>
          <w:szCs w:val="28"/>
          <w:lang w:eastAsia="ru-RU"/>
        </w:rPr>
        <w:t>.</w:t>
      </w:r>
      <w:r w:rsidRPr="0063658F">
        <w:rPr>
          <w:rFonts w:ascii="Times New Roman" w:hAnsi="Times New Roman" w:cs="Times New Roman"/>
          <w:sz w:val="28"/>
          <w:szCs w:val="28"/>
          <w:lang w:eastAsia="ru-RU"/>
        </w:rPr>
        <w:t xml:space="preserve"> – М., 2007.</w:t>
      </w:r>
      <w:bookmarkEnd w:id="11"/>
      <w:r>
        <w:rPr>
          <w:rFonts w:ascii="Times New Roman" w:hAnsi="Times New Roman" w:cs="Times New Roman"/>
          <w:sz w:val="28"/>
          <w:szCs w:val="28"/>
          <w:lang w:eastAsia="ru-RU"/>
        </w:rPr>
        <w:t xml:space="preserve"> </w:t>
      </w:r>
      <w:r w:rsidRPr="0063658F">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E87DE3">
        <w:rPr>
          <w:rFonts w:ascii="Times New Roman" w:hAnsi="Times New Roman" w:cs="Times New Roman"/>
          <w:sz w:val="28"/>
          <w:szCs w:val="28"/>
          <w:lang w:eastAsia="ru-RU"/>
        </w:rPr>
        <w:t>507 с.</w:t>
      </w:r>
    </w:p>
    <w:p w:rsidR="00B16D5C" w:rsidRPr="00E87DE3" w:rsidRDefault="00B16D5C" w:rsidP="00B16D5C">
      <w:pPr>
        <w:pStyle w:val="a3"/>
        <w:numPr>
          <w:ilvl w:val="0"/>
          <w:numId w:val="5"/>
        </w:numPr>
        <w:spacing w:after="0" w:line="360" w:lineRule="auto"/>
        <w:jc w:val="both"/>
        <w:rPr>
          <w:rFonts w:ascii="Times New Roman" w:hAnsi="Times New Roman" w:cs="Times New Roman"/>
          <w:sz w:val="28"/>
          <w:szCs w:val="28"/>
          <w:lang w:eastAsia="ru-RU"/>
        </w:rPr>
      </w:pPr>
      <w:bookmarkStart w:id="12" w:name="_Hlk514602311"/>
      <w:bookmarkEnd w:id="9"/>
      <w:r w:rsidRPr="0063658F">
        <w:rPr>
          <w:rFonts w:ascii="Times New Roman" w:hAnsi="Times New Roman" w:cs="Times New Roman"/>
          <w:iCs/>
          <w:sz w:val="28"/>
          <w:szCs w:val="28"/>
          <w:lang w:eastAsia="ru-RU"/>
        </w:rPr>
        <w:t>Козляков</w:t>
      </w:r>
      <w:r>
        <w:rPr>
          <w:rFonts w:ascii="Times New Roman" w:hAnsi="Times New Roman" w:cs="Times New Roman"/>
          <w:iCs/>
          <w:sz w:val="28"/>
          <w:szCs w:val="28"/>
          <w:lang w:eastAsia="ru-RU"/>
        </w:rPr>
        <w:t>,</w:t>
      </w:r>
      <w:r w:rsidRPr="0063658F">
        <w:rPr>
          <w:rFonts w:ascii="Times New Roman" w:hAnsi="Times New Roman" w:cs="Times New Roman"/>
          <w:iCs/>
          <w:sz w:val="28"/>
          <w:szCs w:val="28"/>
          <w:lang w:eastAsia="ru-RU"/>
        </w:rPr>
        <w:t xml:space="preserve"> В.Н.</w:t>
      </w:r>
      <w:r>
        <w:rPr>
          <w:rFonts w:ascii="Times New Roman" w:hAnsi="Times New Roman" w:cs="Times New Roman"/>
          <w:sz w:val="28"/>
          <w:szCs w:val="28"/>
          <w:lang w:eastAsia="ru-RU"/>
        </w:rPr>
        <w:t> Михаил Фёдорович / В.</w:t>
      </w:r>
      <w:r w:rsidRPr="0063658F">
        <w:rPr>
          <w:rFonts w:ascii="Times New Roman" w:hAnsi="Times New Roman" w:cs="Times New Roman"/>
          <w:sz w:val="28"/>
          <w:szCs w:val="28"/>
          <w:lang w:eastAsia="ru-RU"/>
        </w:rPr>
        <w:t>Н. Козляков</w:t>
      </w:r>
      <w:r>
        <w:rPr>
          <w:rFonts w:ascii="Times New Roman" w:hAnsi="Times New Roman" w:cs="Times New Roman"/>
          <w:sz w:val="28"/>
          <w:szCs w:val="28"/>
          <w:lang w:eastAsia="ru-RU"/>
        </w:rPr>
        <w:t xml:space="preserve">. – М., </w:t>
      </w:r>
      <w:r w:rsidRPr="0063658F">
        <w:rPr>
          <w:rFonts w:ascii="Times New Roman" w:hAnsi="Times New Roman" w:cs="Times New Roman"/>
          <w:sz w:val="28"/>
          <w:szCs w:val="28"/>
          <w:lang w:eastAsia="ru-RU"/>
        </w:rPr>
        <w:t>2010.</w:t>
      </w:r>
      <w:bookmarkEnd w:id="12"/>
      <w:r>
        <w:rPr>
          <w:rFonts w:ascii="Times New Roman" w:hAnsi="Times New Roman" w:cs="Times New Roman"/>
          <w:sz w:val="28"/>
          <w:szCs w:val="28"/>
          <w:lang w:eastAsia="ru-RU"/>
        </w:rPr>
        <w:t xml:space="preserve"> </w:t>
      </w:r>
      <w:r w:rsidRPr="0063658F">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E87DE3">
        <w:rPr>
          <w:rFonts w:ascii="Times New Roman" w:hAnsi="Times New Roman" w:cs="Times New Roman"/>
          <w:sz w:val="28"/>
          <w:szCs w:val="28"/>
          <w:lang w:eastAsia="ru-RU"/>
        </w:rPr>
        <w:t>102 с</w:t>
      </w:r>
      <w:r>
        <w:rPr>
          <w:rFonts w:ascii="Times New Roman" w:hAnsi="Times New Roman" w:cs="Times New Roman"/>
          <w:sz w:val="28"/>
          <w:szCs w:val="28"/>
          <w:lang w:eastAsia="ru-RU"/>
        </w:rPr>
        <w:t>.</w:t>
      </w:r>
    </w:p>
    <w:p w:rsidR="00B16D5C" w:rsidRPr="00647091" w:rsidRDefault="00B16D5C" w:rsidP="00B16D5C">
      <w:pPr>
        <w:pStyle w:val="a3"/>
        <w:numPr>
          <w:ilvl w:val="0"/>
          <w:numId w:val="5"/>
        </w:numPr>
        <w:spacing w:after="0" w:line="360" w:lineRule="auto"/>
        <w:jc w:val="both"/>
        <w:rPr>
          <w:rFonts w:ascii="Times New Roman" w:hAnsi="Times New Roman" w:cs="Times New Roman"/>
          <w:b/>
          <w:sz w:val="28"/>
          <w:szCs w:val="28"/>
          <w:lang w:eastAsia="ru-RU"/>
        </w:rPr>
      </w:pPr>
      <w:bookmarkStart w:id="13" w:name="_GoBack"/>
      <w:r w:rsidRPr="00647091">
        <w:rPr>
          <w:rFonts w:ascii="Times New Roman" w:hAnsi="Times New Roman" w:cs="Times New Roman"/>
          <w:b/>
          <w:sz w:val="28"/>
          <w:szCs w:val="28"/>
          <w:lang w:eastAsia="ru-RU"/>
        </w:rPr>
        <w:t>Преображенский, А.А., Морозова, Л.Е., Демидова, Н.Ф. Первые Романовы на Российском престоле / А.А. Преображенский, Л.Е. Морозова, Н.Ф. Демидова. – М., 2011. – 456 с.</w:t>
      </w:r>
    </w:p>
    <w:bookmarkEnd w:id="13"/>
    <w:p w:rsidR="00B16D5C" w:rsidRPr="0063658F" w:rsidRDefault="00B16D5C" w:rsidP="00B16D5C">
      <w:pPr>
        <w:pStyle w:val="a3"/>
        <w:numPr>
          <w:ilvl w:val="0"/>
          <w:numId w:val="5"/>
        </w:numPr>
        <w:spacing w:after="0" w:line="360" w:lineRule="auto"/>
        <w:jc w:val="both"/>
        <w:rPr>
          <w:rFonts w:ascii="Times New Roman" w:hAnsi="Times New Roman" w:cs="Times New Roman"/>
          <w:sz w:val="28"/>
          <w:szCs w:val="28"/>
          <w:lang w:eastAsia="ru-RU"/>
        </w:rPr>
      </w:pPr>
      <w:r>
        <w:rPr>
          <w:rFonts w:ascii="Times New Roman" w:hAnsi="Times New Roman" w:cs="Times New Roman"/>
          <w:iCs/>
          <w:sz w:val="28"/>
          <w:szCs w:val="28"/>
          <w:lang w:eastAsia="ru-RU"/>
        </w:rPr>
        <w:t xml:space="preserve"> </w:t>
      </w:r>
      <w:r w:rsidRPr="0063658F">
        <w:rPr>
          <w:rFonts w:ascii="Times New Roman" w:hAnsi="Times New Roman" w:cs="Times New Roman"/>
          <w:iCs/>
          <w:sz w:val="28"/>
          <w:szCs w:val="28"/>
          <w:lang w:eastAsia="ru-RU"/>
        </w:rPr>
        <w:t>Пресняков</w:t>
      </w:r>
      <w:r>
        <w:rPr>
          <w:rFonts w:ascii="Times New Roman" w:hAnsi="Times New Roman" w:cs="Times New Roman"/>
          <w:iCs/>
          <w:sz w:val="28"/>
          <w:szCs w:val="28"/>
          <w:lang w:eastAsia="ru-RU"/>
        </w:rPr>
        <w:t>,</w:t>
      </w:r>
      <w:r w:rsidRPr="0063658F">
        <w:rPr>
          <w:rFonts w:ascii="Times New Roman" w:hAnsi="Times New Roman" w:cs="Times New Roman"/>
          <w:iCs/>
          <w:sz w:val="28"/>
          <w:szCs w:val="28"/>
          <w:lang w:eastAsia="ru-RU"/>
        </w:rPr>
        <w:t xml:space="preserve"> А.Е.</w:t>
      </w:r>
      <w:r w:rsidRPr="0063658F">
        <w:rPr>
          <w:rFonts w:ascii="Times New Roman" w:hAnsi="Times New Roman" w:cs="Times New Roman"/>
          <w:sz w:val="28"/>
          <w:szCs w:val="28"/>
          <w:lang w:eastAsia="ru-RU"/>
        </w:rPr>
        <w:t> Царь Алексей Михайлович</w:t>
      </w:r>
      <w:r>
        <w:rPr>
          <w:rFonts w:ascii="Times New Roman" w:hAnsi="Times New Roman" w:cs="Times New Roman"/>
          <w:sz w:val="28"/>
          <w:szCs w:val="28"/>
          <w:lang w:eastAsia="ru-RU"/>
        </w:rPr>
        <w:t xml:space="preserve"> / А.</w:t>
      </w:r>
      <w:r w:rsidRPr="0063658F">
        <w:rPr>
          <w:rFonts w:ascii="Times New Roman" w:hAnsi="Times New Roman" w:cs="Times New Roman"/>
          <w:sz w:val="28"/>
          <w:szCs w:val="28"/>
          <w:lang w:eastAsia="ru-RU"/>
        </w:rPr>
        <w:t>Е. Пресняков // Российские самодержцы (книга исторических очерков). – М.,</w:t>
      </w:r>
      <w:r>
        <w:rPr>
          <w:rFonts w:ascii="Times New Roman" w:hAnsi="Times New Roman" w:cs="Times New Roman"/>
          <w:sz w:val="28"/>
          <w:szCs w:val="28"/>
          <w:lang w:eastAsia="ru-RU"/>
        </w:rPr>
        <w:t xml:space="preserve"> </w:t>
      </w:r>
      <w:r w:rsidRPr="0063658F">
        <w:rPr>
          <w:rFonts w:ascii="Times New Roman" w:hAnsi="Times New Roman" w:cs="Times New Roman"/>
          <w:sz w:val="28"/>
          <w:szCs w:val="28"/>
          <w:lang w:eastAsia="ru-RU"/>
        </w:rPr>
        <w:t>1990.</w:t>
      </w:r>
      <w:r>
        <w:rPr>
          <w:rFonts w:ascii="Times New Roman" w:hAnsi="Times New Roman" w:cs="Times New Roman"/>
          <w:sz w:val="28"/>
          <w:szCs w:val="28"/>
          <w:lang w:eastAsia="ru-RU"/>
        </w:rPr>
        <w:t xml:space="preserve"> </w:t>
      </w:r>
      <w:r w:rsidRPr="0063658F">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E87DE3">
        <w:rPr>
          <w:rFonts w:ascii="Times New Roman" w:hAnsi="Times New Roman" w:cs="Times New Roman"/>
          <w:iCs/>
          <w:sz w:val="28"/>
          <w:szCs w:val="28"/>
          <w:lang w:eastAsia="ru-RU"/>
        </w:rPr>
        <w:t>464 с.</w:t>
      </w:r>
    </w:p>
    <w:p w:rsidR="00B16D5C" w:rsidRDefault="00B16D5C" w:rsidP="00B16D5C">
      <w:pPr>
        <w:pStyle w:val="a3"/>
        <w:numPr>
          <w:ilvl w:val="0"/>
          <w:numId w:val="5"/>
        </w:numPr>
        <w:spacing w:after="0" w:line="360" w:lineRule="auto"/>
        <w:jc w:val="both"/>
        <w:rPr>
          <w:rFonts w:ascii="Times New Roman" w:hAnsi="Times New Roman" w:cs="Times New Roman"/>
          <w:sz w:val="28"/>
          <w:szCs w:val="28"/>
          <w:lang w:eastAsia="ru-RU"/>
        </w:rPr>
      </w:pPr>
      <w:r>
        <w:rPr>
          <w:rFonts w:ascii="Times New Roman" w:hAnsi="Times New Roman" w:cs="Times New Roman"/>
          <w:iCs/>
          <w:sz w:val="28"/>
          <w:szCs w:val="28"/>
          <w:lang w:eastAsia="ru-RU"/>
        </w:rPr>
        <w:t xml:space="preserve"> </w:t>
      </w:r>
      <w:proofErr w:type="spellStart"/>
      <w:r w:rsidRPr="0063658F">
        <w:rPr>
          <w:rFonts w:ascii="Times New Roman" w:hAnsi="Times New Roman" w:cs="Times New Roman"/>
          <w:iCs/>
          <w:sz w:val="28"/>
          <w:szCs w:val="28"/>
          <w:lang w:eastAsia="ru-RU"/>
        </w:rPr>
        <w:t>Пчёлов</w:t>
      </w:r>
      <w:proofErr w:type="spellEnd"/>
      <w:r>
        <w:rPr>
          <w:rFonts w:ascii="Times New Roman" w:hAnsi="Times New Roman" w:cs="Times New Roman"/>
          <w:iCs/>
          <w:sz w:val="28"/>
          <w:szCs w:val="28"/>
          <w:lang w:eastAsia="ru-RU"/>
        </w:rPr>
        <w:t>,</w:t>
      </w:r>
      <w:r w:rsidRPr="0063658F">
        <w:rPr>
          <w:rFonts w:ascii="Times New Roman" w:hAnsi="Times New Roman" w:cs="Times New Roman"/>
          <w:iCs/>
          <w:sz w:val="28"/>
          <w:szCs w:val="28"/>
          <w:lang w:eastAsia="ru-RU"/>
        </w:rPr>
        <w:t xml:space="preserve"> Е.В.</w:t>
      </w:r>
      <w:r w:rsidRPr="0063658F">
        <w:rPr>
          <w:rFonts w:ascii="Times New Roman" w:hAnsi="Times New Roman" w:cs="Times New Roman"/>
          <w:sz w:val="28"/>
          <w:szCs w:val="28"/>
          <w:lang w:eastAsia="ru-RU"/>
        </w:rPr>
        <w:t> Романовы. История династии</w:t>
      </w:r>
      <w:r>
        <w:rPr>
          <w:rFonts w:ascii="Times New Roman" w:hAnsi="Times New Roman" w:cs="Times New Roman"/>
          <w:sz w:val="28"/>
          <w:szCs w:val="28"/>
          <w:lang w:eastAsia="ru-RU"/>
        </w:rPr>
        <w:t xml:space="preserve"> / Е.</w:t>
      </w:r>
      <w:r w:rsidRPr="0063658F">
        <w:rPr>
          <w:rFonts w:ascii="Times New Roman" w:hAnsi="Times New Roman" w:cs="Times New Roman"/>
          <w:sz w:val="28"/>
          <w:szCs w:val="28"/>
          <w:lang w:eastAsia="ru-RU"/>
        </w:rPr>
        <w:t xml:space="preserve">В. </w:t>
      </w:r>
      <w:proofErr w:type="spellStart"/>
      <w:r w:rsidRPr="0063658F">
        <w:rPr>
          <w:rFonts w:ascii="Times New Roman" w:hAnsi="Times New Roman" w:cs="Times New Roman"/>
          <w:sz w:val="28"/>
          <w:szCs w:val="28"/>
          <w:lang w:eastAsia="ru-RU"/>
        </w:rPr>
        <w:t>Пчёлов</w:t>
      </w:r>
      <w:proofErr w:type="spellEnd"/>
      <w:r>
        <w:rPr>
          <w:rFonts w:ascii="Times New Roman" w:hAnsi="Times New Roman" w:cs="Times New Roman"/>
          <w:sz w:val="28"/>
          <w:szCs w:val="28"/>
          <w:lang w:eastAsia="ru-RU"/>
        </w:rPr>
        <w:t xml:space="preserve">. </w:t>
      </w:r>
      <w:r w:rsidRPr="0063658F">
        <w:rPr>
          <w:rFonts w:ascii="Times New Roman" w:hAnsi="Times New Roman" w:cs="Times New Roman"/>
          <w:sz w:val="28"/>
          <w:szCs w:val="28"/>
          <w:lang w:eastAsia="ru-RU"/>
        </w:rPr>
        <w:t>– М.,</w:t>
      </w:r>
      <w:r>
        <w:rPr>
          <w:rFonts w:ascii="Times New Roman" w:hAnsi="Times New Roman" w:cs="Times New Roman"/>
          <w:sz w:val="28"/>
          <w:szCs w:val="28"/>
          <w:lang w:eastAsia="ru-RU"/>
        </w:rPr>
        <w:t xml:space="preserve"> </w:t>
      </w:r>
      <w:r w:rsidRPr="0063658F">
        <w:rPr>
          <w:rFonts w:ascii="Times New Roman" w:hAnsi="Times New Roman" w:cs="Times New Roman"/>
          <w:sz w:val="28"/>
          <w:szCs w:val="28"/>
          <w:lang w:eastAsia="ru-RU"/>
        </w:rPr>
        <w:t>2003.</w:t>
      </w:r>
      <w:r>
        <w:rPr>
          <w:rFonts w:ascii="Times New Roman" w:hAnsi="Times New Roman" w:cs="Times New Roman"/>
          <w:sz w:val="28"/>
          <w:szCs w:val="28"/>
          <w:lang w:eastAsia="ru-RU"/>
        </w:rPr>
        <w:t xml:space="preserve"> </w:t>
      </w:r>
      <w:r w:rsidRPr="0063658F">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E87DE3">
        <w:rPr>
          <w:rFonts w:ascii="Times New Roman" w:hAnsi="Times New Roman" w:cs="Times New Roman"/>
          <w:sz w:val="28"/>
          <w:szCs w:val="28"/>
          <w:lang w:eastAsia="ru-RU"/>
        </w:rPr>
        <w:t>530 с</w:t>
      </w:r>
      <w:r>
        <w:rPr>
          <w:rFonts w:ascii="Times New Roman" w:hAnsi="Times New Roman" w:cs="Times New Roman"/>
          <w:sz w:val="28"/>
          <w:szCs w:val="28"/>
          <w:lang w:eastAsia="ru-RU"/>
        </w:rPr>
        <w:t>.</w:t>
      </w:r>
    </w:p>
    <w:p w:rsidR="00B16D5C" w:rsidRDefault="00B16D5C" w:rsidP="00B16D5C">
      <w:pPr>
        <w:pStyle w:val="a3"/>
        <w:numPr>
          <w:ilvl w:val="0"/>
          <w:numId w:val="5"/>
        </w:numPr>
        <w:spacing w:after="0" w:line="360" w:lineRule="auto"/>
        <w:jc w:val="both"/>
        <w:rPr>
          <w:rFonts w:ascii="Times New Roman" w:hAnsi="Times New Roman" w:cs="Times New Roman"/>
          <w:sz w:val="28"/>
          <w:szCs w:val="28"/>
          <w:lang w:eastAsia="ru-RU"/>
        </w:rPr>
      </w:pPr>
      <w:bookmarkStart w:id="14" w:name="_Hlk515976609"/>
      <w:r w:rsidRPr="009E01BD">
        <w:rPr>
          <w:rFonts w:ascii="Times New Roman" w:hAnsi="Times New Roman" w:cs="Times New Roman"/>
          <w:sz w:val="28"/>
          <w:szCs w:val="28"/>
          <w:lang w:eastAsia="ru-RU"/>
        </w:rPr>
        <w:t>Тихомиров, М.Н. Соборное уложение 1649 года / М.Н. Тихомиров, П.П. Епифанов. – М., 1961. –</w:t>
      </w:r>
      <w:r>
        <w:rPr>
          <w:rFonts w:ascii="Times New Roman" w:hAnsi="Times New Roman" w:cs="Times New Roman"/>
          <w:sz w:val="28"/>
          <w:szCs w:val="28"/>
          <w:lang w:eastAsia="ru-RU"/>
        </w:rPr>
        <w:t xml:space="preserve"> </w:t>
      </w:r>
      <w:r w:rsidRPr="009E01BD">
        <w:rPr>
          <w:rFonts w:ascii="Times New Roman" w:hAnsi="Times New Roman" w:cs="Times New Roman"/>
          <w:sz w:val="28"/>
          <w:szCs w:val="28"/>
          <w:lang w:eastAsia="ru-RU"/>
        </w:rPr>
        <w:t>95 с.</w:t>
      </w:r>
    </w:p>
    <w:p w:rsidR="00B16D5C" w:rsidRPr="00792EB4" w:rsidRDefault="00B16D5C" w:rsidP="00B16D5C">
      <w:pPr>
        <w:pStyle w:val="a3"/>
        <w:numPr>
          <w:ilvl w:val="0"/>
          <w:numId w:val="5"/>
        </w:numPr>
        <w:pBdr>
          <w:bottom w:val="dashed" w:sz="6" w:space="31" w:color="CEAF99"/>
        </w:pBdr>
        <w:spacing w:after="90" w:line="360" w:lineRule="auto"/>
        <w:jc w:val="both"/>
        <w:rPr>
          <w:rFonts w:ascii="Times New Roman" w:eastAsia="Times New Roman" w:hAnsi="Times New Roman" w:cs="Times New Roman"/>
          <w:color w:val="000000"/>
          <w:sz w:val="28"/>
          <w:szCs w:val="28"/>
          <w:lang w:eastAsia="ru-RU"/>
        </w:rPr>
      </w:pPr>
      <w:bookmarkStart w:id="15" w:name="_Hlk515976273"/>
      <w:bookmarkEnd w:id="14"/>
      <w:r w:rsidRPr="00792EB4">
        <w:rPr>
          <w:rFonts w:ascii="Times New Roman" w:eastAsia="Times New Roman" w:hAnsi="Times New Roman" w:cs="Times New Roman"/>
          <w:color w:val="000000"/>
          <w:sz w:val="28"/>
          <w:szCs w:val="28"/>
          <w:lang w:eastAsia="ru-RU"/>
        </w:rPr>
        <w:lastRenderedPageBreak/>
        <w:t>Зернин, А.П. Царь Алексей Михайлович</w:t>
      </w:r>
      <w:bookmarkEnd w:id="15"/>
      <w:r w:rsidRPr="00792EB4">
        <w:rPr>
          <w:rFonts w:ascii="Times New Roman" w:eastAsia="Times New Roman" w:hAnsi="Times New Roman" w:cs="Times New Roman"/>
          <w:color w:val="000000"/>
          <w:sz w:val="28"/>
          <w:szCs w:val="28"/>
          <w:lang w:eastAsia="ru-RU"/>
        </w:rPr>
        <w:t xml:space="preserve"> (историческая характеристика из внутренней истории России XVII столетия) / А.П. Зернин // Москвитянин. </w:t>
      </w:r>
      <w:bookmarkStart w:id="16" w:name="_Hlk515976370"/>
      <w:r w:rsidRPr="00792EB4">
        <w:rPr>
          <w:rFonts w:ascii="Times New Roman" w:eastAsia="Times New Roman" w:hAnsi="Times New Roman" w:cs="Times New Roman"/>
          <w:color w:val="000000"/>
          <w:sz w:val="28"/>
          <w:szCs w:val="28"/>
          <w:lang w:eastAsia="ru-RU"/>
        </w:rPr>
        <w:t>–1854. – № 14.</w:t>
      </w:r>
      <w:bookmarkEnd w:id="16"/>
      <w:r w:rsidRPr="00792EB4">
        <w:rPr>
          <w:rFonts w:ascii="Times New Roman" w:eastAsia="Times New Roman" w:hAnsi="Times New Roman" w:cs="Times New Roman"/>
          <w:color w:val="000000"/>
          <w:sz w:val="28"/>
          <w:szCs w:val="28"/>
          <w:lang w:eastAsia="ru-RU"/>
        </w:rPr>
        <w:t xml:space="preserve"> – 20-23 с.</w:t>
      </w:r>
    </w:p>
    <w:p w:rsidR="00B16D5C" w:rsidRPr="00792EB4" w:rsidRDefault="00B16D5C" w:rsidP="00B16D5C">
      <w:pPr>
        <w:pStyle w:val="a3"/>
        <w:numPr>
          <w:ilvl w:val="0"/>
          <w:numId w:val="5"/>
        </w:numPr>
        <w:pBdr>
          <w:bottom w:val="dashed" w:sz="6" w:space="31" w:color="CEAF99"/>
        </w:pBdr>
        <w:spacing w:after="90" w:line="360" w:lineRule="auto"/>
        <w:jc w:val="both"/>
        <w:rPr>
          <w:rFonts w:ascii="Times New Roman" w:eastAsia="Times New Roman" w:hAnsi="Times New Roman" w:cs="Times New Roman"/>
          <w:color w:val="000000"/>
          <w:sz w:val="28"/>
          <w:szCs w:val="28"/>
          <w:lang w:eastAsia="ru-RU"/>
        </w:rPr>
      </w:pPr>
      <w:bookmarkStart w:id="17" w:name="_Hlk515976457"/>
      <w:r w:rsidRPr="00647091">
        <w:rPr>
          <w:rFonts w:ascii="Times New Roman" w:eastAsia="Times New Roman" w:hAnsi="Times New Roman" w:cs="Times New Roman"/>
          <w:b/>
          <w:color w:val="000000"/>
          <w:sz w:val="28"/>
          <w:szCs w:val="28"/>
          <w:lang w:eastAsia="ru-RU"/>
        </w:rPr>
        <w:t xml:space="preserve"> Ключевский, В.О.  Курс русской истории. / В.О. Ключевский. –  М.,</w:t>
      </w:r>
      <w:r w:rsidRPr="00792EB4">
        <w:rPr>
          <w:rFonts w:ascii="Times New Roman" w:eastAsia="Times New Roman" w:hAnsi="Times New Roman" w:cs="Times New Roman"/>
          <w:color w:val="000000"/>
          <w:sz w:val="28"/>
          <w:szCs w:val="28"/>
          <w:lang w:eastAsia="ru-RU"/>
        </w:rPr>
        <w:t xml:space="preserve"> 1987. – 300 с.</w:t>
      </w:r>
    </w:p>
    <w:p w:rsidR="00B16D5C" w:rsidRPr="00792EB4" w:rsidRDefault="00B16D5C" w:rsidP="00B16D5C">
      <w:pPr>
        <w:pStyle w:val="a3"/>
        <w:numPr>
          <w:ilvl w:val="0"/>
          <w:numId w:val="5"/>
        </w:numPr>
        <w:pBdr>
          <w:bottom w:val="dashed" w:sz="6" w:space="31" w:color="CEAF99"/>
        </w:pBdr>
        <w:spacing w:after="90" w:line="360" w:lineRule="auto"/>
        <w:jc w:val="both"/>
        <w:rPr>
          <w:rFonts w:ascii="Times New Roman" w:eastAsia="Times New Roman" w:hAnsi="Times New Roman" w:cs="Times New Roman"/>
          <w:color w:val="000000"/>
          <w:sz w:val="28"/>
          <w:szCs w:val="28"/>
          <w:lang w:eastAsia="ru-RU"/>
        </w:rPr>
      </w:pPr>
      <w:bookmarkStart w:id="18" w:name="_Hlk515976014"/>
      <w:bookmarkEnd w:id="17"/>
      <w:r w:rsidRPr="00647091">
        <w:rPr>
          <w:rFonts w:ascii="Times New Roman" w:eastAsia="Times New Roman" w:hAnsi="Times New Roman" w:cs="Times New Roman"/>
          <w:b/>
          <w:color w:val="000000"/>
          <w:sz w:val="28"/>
          <w:szCs w:val="28"/>
          <w:lang w:eastAsia="ru-RU"/>
        </w:rPr>
        <w:t>Татищев, В.Н. История российская. / В.Н. Татищев. – М., 1963. – Т. 2. –</w:t>
      </w:r>
      <w:r w:rsidRPr="00792EB4">
        <w:rPr>
          <w:rFonts w:ascii="Times New Roman" w:eastAsia="Times New Roman" w:hAnsi="Times New Roman" w:cs="Times New Roman"/>
          <w:color w:val="000000"/>
          <w:sz w:val="28"/>
          <w:szCs w:val="28"/>
          <w:lang w:eastAsia="ru-RU"/>
        </w:rPr>
        <w:t xml:space="preserve"> 200 с.</w:t>
      </w:r>
    </w:p>
    <w:bookmarkEnd w:id="18"/>
    <w:p w:rsidR="00963D59" w:rsidRPr="0063658F" w:rsidRDefault="00963D59" w:rsidP="002654CA">
      <w:pPr>
        <w:pStyle w:val="a8"/>
        <w:shd w:val="clear" w:color="auto" w:fill="FFFFFF"/>
        <w:spacing w:before="0" w:beforeAutospacing="0" w:after="0" w:afterAutospacing="0" w:line="360" w:lineRule="auto"/>
        <w:ind w:firstLine="709"/>
        <w:contextualSpacing/>
        <w:jc w:val="both"/>
        <w:rPr>
          <w:rFonts w:eastAsiaTheme="minorHAnsi"/>
          <w:color w:val="000000"/>
          <w:sz w:val="28"/>
          <w:szCs w:val="28"/>
          <w:shd w:val="clear" w:color="auto" w:fill="FFFFFF"/>
          <w:lang w:eastAsia="en-US"/>
        </w:rPr>
      </w:pPr>
    </w:p>
    <w:p w:rsidR="001F0A22" w:rsidRPr="003339D1" w:rsidRDefault="001F0A22" w:rsidP="003339D1"/>
    <w:sectPr w:rsidR="001F0A22" w:rsidRPr="003339D1">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603" w:rsidRDefault="00B46603" w:rsidP="00905F69">
      <w:pPr>
        <w:spacing w:after="0" w:line="240" w:lineRule="auto"/>
      </w:pPr>
      <w:r>
        <w:separator/>
      </w:r>
    </w:p>
  </w:endnote>
  <w:endnote w:type="continuationSeparator" w:id="0">
    <w:p w:rsidR="00B46603" w:rsidRDefault="00B46603" w:rsidP="0090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201640"/>
      <w:docPartObj>
        <w:docPartGallery w:val="Page Numbers (Bottom of Page)"/>
        <w:docPartUnique/>
      </w:docPartObj>
    </w:sdtPr>
    <w:sdtEndPr/>
    <w:sdtContent>
      <w:p w:rsidR="00905F69" w:rsidRDefault="00905F69">
        <w:pPr>
          <w:pStyle w:val="a6"/>
          <w:jc w:val="center"/>
        </w:pPr>
        <w:r>
          <w:fldChar w:fldCharType="begin"/>
        </w:r>
        <w:r>
          <w:instrText>PAGE   \* MERGEFORMAT</w:instrText>
        </w:r>
        <w:r>
          <w:fldChar w:fldCharType="separate"/>
        </w:r>
        <w:r w:rsidR="001424D1">
          <w:rPr>
            <w:noProof/>
          </w:rPr>
          <w:t>2</w:t>
        </w:r>
        <w:r>
          <w:fldChar w:fldCharType="end"/>
        </w:r>
      </w:p>
    </w:sdtContent>
  </w:sdt>
  <w:p w:rsidR="00905F69" w:rsidRDefault="00905F69">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603" w:rsidRDefault="00B46603" w:rsidP="00905F69">
      <w:pPr>
        <w:spacing w:after="0" w:line="240" w:lineRule="auto"/>
      </w:pPr>
      <w:r>
        <w:separator/>
      </w:r>
    </w:p>
  </w:footnote>
  <w:footnote w:type="continuationSeparator" w:id="0">
    <w:p w:rsidR="00B46603" w:rsidRDefault="00B46603" w:rsidP="00905F69">
      <w:pPr>
        <w:spacing w:after="0" w:line="240" w:lineRule="auto"/>
      </w:pPr>
      <w:r>
        <w:continuationSeparator/>
      </w:r>
    </w:p>
  </w:footnote>
  <w:footnote w:id="1">
    <w:p w:rsidR="003339D1" w:rsidRPr="00B218D1" w:rsidRDefault="003339D1" w:rsidP="003339D1">
      <w:pPr>
        <w:pStyle w:val="a9"/>
        <w:ind w:firstLine="709"/>
        <w:jc w:val="both"/>
        <w:rPr>
          <w:rFonts w:ascii="Times New Roman" w:hAnsi="Times New Roman" w:cs="Times New Roman"/>
          <w:color w:val="FF0000"/>
          <w:sz w:val="24"/>
          <w:szCs w:val="24"/>
          <w:u w:val="single"/>
        </w:rPr>
      </w:pPr>
      <w:r w:rsidRPr="00DB3914">
        <w:rPr>
          <w:rStyle w:val="ab"/>
          <w:rFonts w:ascii="Times New Roman" w:hAnsi="Times New Roman" w:cs="Times New Roman"/>
          <w:sz w:val="24"/>
          <w:szCs w:val="24"/>
        </w:rPr>
        <w:footnoteRef/>
      </w:r>
      <w:bookmarkStart w:id="0" w:name="_Hlk514602022"/>
      <w:r>
        <w:rPr>
          <w:rFonts w:ascii="Times New Roman" w:hAnsi="Times New Roman" w:cs="Times New Roman"/>
          <w:sz w:val="24"/>
          <w:szCs w:val="24"/>
        </w:rPr>
        <w:t xml:space="preserve"> </w:t>
      </w:r>
      <w:bookmarkEnd w:id="0"/>
      <w:r w:rsidRPr="00DB3914">
        <w:rPr>
          <w:rFonts w:ascii="Times New Roman" w:hAnsi="Times New Roman" w:cs="Times New Roman"/>
          <w:sz w:val="24"/>
          <w:szCs w:val="24"/>
        </w:rPr>
        <w:t xml:space="preserve">Преображенский А.А. Первые Романовы на Российском престоле. М., 2011. С. </w:t>
      </w:r>
      <w:r>
        <w:rPr>
          <w:rFonts w:ascii="Times New Roman" w:hAnsi="Times New Roman" w:cs="Times New Roman"/>
          <w:sz w:val="24"/>
          <w:szCs w:val="24"/>
        </w:rPr>
        <w:t>30</w:t>
      </w:r>
    </w:p>
    <w:p w:rsidR="003339D1" w:rsidRPr="00B218D1" w:rsidRDefault="003339D1" w:rsidP="003339D1">
      <w:pPr>
        <w:pStyle w:val="a9"/>
        <w:ind w:firstLine="709"/>
        <w:jc w:val="both"/>
        <w:rPr>
          <w:rFonts w:ascii="Times New Roman" w:hAnsi="Times New Roman" w:cs="Times New Roman"/>
          <w:color w:val="FF0000"/>
          <w:sz w:val="24"/>
          <w:szCs w:val="24"/>
          <w:u w:val="single"/>
        </w:rPr>
      </w:pPr>
    </w:p>
  </w:footnote>
  <w:footnote w:id="2">
    <w:p w:rsidR="003339D1" w:rsidRPr="009962A4" w:rsidRDefault="003339D1" w:rsidP="003339D1">
      <w:pPr>
        <w:pStyle w:val="a9"/>
        <w:ind w:firstLine="709"/>
        <w:jc w:val="both"/>
        <w:rPr>
          <w:rFonts w:ascii="Times New Roman" w:hAnsi="Times New Roman" w:cs="Times New Roman"/>
          <w:sz w:val="24"/>
          <w:szCs w:val="24"/>
        </w:rPr>
      </w:pPr>
      <w:r w:rsidRPr="009962A4">
        <w:rPr>
          <w:rStyle w:val="ab"/>
          <w:rFonts w:ascii="Times New Roman" w:hAnsi="Times New Roman" w:cs="Times New Roman"/>
          <w:sz w:val="24"/>
          <w:szCs w:val="24"/>
        </w:rPr>
        <w:footnoteRef/>
      </w:r>
      <w:r>
        <w:rPr>
          <w:rFonts w:ascii="Times New Roman" w:hAnsi="Times New Roman" w:cs="Times New Roman"/>
          <w:sz w:val="24"/>
          <w:szCs w:val="24"/>
        </w:rPr>
        <w:t xml:space="preserve"> </w:t>
      </w:r>
      <w:proofErr w:type="spellStart"/>
      <w:r w:rsidRPr="009962A4">
        <w:rPr>
          <w:rFonts w:ascii="Times New Roman" w:hAnsi="Times New Roman" w:cs="Times New Roman"/>
          <w:sz w:val="24"/>
          <w:szCs w:val="24"/>
        </w:rPr>
        <w:t>Буганов</w:t>
      </w:r>
      <w:proofErr w:type="spellEnd"/>
      <w:r w:rsidRPr="009962A4">
        <w:rPr>
          <w:rFonts w:ascii="Times New Roman" w:hAnsi="Times New Roman" w:cs="Times New Roman"/>
          <w:sz w:val="24"/>
          <w:szCs w:val="24"/>
        </w:rPr>
        <w:t xml:space="preserve"> В.И. Мир истории. Россия в XVII веке. М.,</w:t>
      </w:r>
      <w:r>
        <w:rPr>
          <w:rFonts w:ascii="Times New Roman" w:hAnsi="Times New Roman" w:cs="Times New Roman"/>
          <w:sz w:val="24"/>
          <w:szCs w:val="24"/>
        </w:rPr>
        <w:t xml:space="preserve"> </w:t>
      </w:r>
      <w:r w:rsidRPr="009962A4">
        <w:rPr>
          <w:rFonts w:ascii="Times New Roman" w:hAnsi="Times New Roman" w:cs="Times New Roman"/>
          <w:sz w:val="24"/>
          <w:szCs w:val="24"/>
        </w:rPr>
        <w:t>1989. С. 37.</w:t>
      </w:r>
    </w:p>
  </w:footnote>
  <w:footnote w:id="3">
    <w:p w:rsidR="003339D1" w:rsidRPr="009962A4" w:rsidRDefault="003339D1" w:rsidP="003339D1">
      <w:pPr>
        <w:pStyle w:val="a9"/>
        <w:jc w:val="both"/>
        <w:rPr>
          <w:rFonts w:ascii="Times New Roman" w:hAnsi="Times New Roman" w:cs="Times New Roman"/>
          <w:sz w:val="24"/>
          <w:szCs w:val="24"/>
        </w:rPr>
      </w:pPr>
    </w:p>
  </w:footnote>
  <w:footnote w:id="4">
    <w:p w:rsidR="003339D1" w:rsidRPr="006F43E0" w:rsidRDefault="003339D1" w:rsidP="003339D1">
      <w:pPr>
        <w:pStyle w:val="a9"/>
        <w:ind w:firstLine="709"/>
        <w:jc w:val="both"/>
        <w:rPr>
          <w:rFonts w:ascii="Times New Roman" w:hAnsi="Times New Roman" w:cs="Times New Roman"/>
          <w:sz w:val="24"/>
          <w:szCs w:val="24"/>
        </w:rPr>
      </w:pPr>
      <w:r w:rsidRPr="006F43E0">
        <w:rPr>
          <w:rStyle w:val="ab"/>
          <w:rFonts w:ascii="Times New Roman" w:hAnsi="Times New Roman" w:cs="Times New Roman"/>
          <w:sz w:val="24"/>
          <w:szCs w:val="24"/>
        </w:rPr>
        <w:footnoteRef/>
      </w:r>
      <w:r>
        <w:rPr>
          <w:rFonts w:ascii="Times New Roman" w:hAnsi="Times New Roman" w:cs="Times New Roman"/>
          <w:iCs/>
          <w:sz w:val="24"/>
          <w:szCs w:val="24"/>
        </w:rPr>
        <w:t xml:space="preserve"> </w:t>
      </w:r>
      <w:proofErr w:type="spellStart"/>
      <w:r w:rsidRPr="006F43E0">
        <w:rPr>
          <w:rFonts w:ascii="Times New Roman" w:hAnsi="Times New Roman" w:cs="Times New Roman"/>
          <w:iCs/>
          <w:sz w:val="24"/>
          <w:szCs w:val="24"/>
        </w:rPr>
        <w:t>Пчёлов</w:t>
      </w:r>
      <w:proofErr w:type="spellEnd"/>
      <w:r>
        <w:rPr>
          <w:rFonts w:ascii="Times New Roman" w:hAnsi="Times New Roman" w:cs="Times New Roman"/>
          <w:iCs/>
          <w:sz w:val="24"/>
          <w:szCs w:val="24"/>
        </w:rPr>
        <w:t xml:space="preserve"> </w:t>
      </w:r>
      <w:r w:rsidRPr="006F43E0">
        <w:rPr>
          <w:rFonts w:ascii="Times New Roman" w:hAnsi="Times New Roman" w:cs="Times New Roman"/>
          <w:iCs/>
          <w:sz w:val="24"/>
          <w:szCs w:val="24"/>
        </w:rPr>
        <w:t>Е.В.</w:t>
      </w:r>
      <w:r>
        <w:rPr>
          <w:rFonts w:ascii="Times New Roman" w:hAnsi="Times New Roman" w:cs="Times New Roman"/>
          <w:iCs/>
          <w:sz w:val="24"/>
          <w:szCs w:val="24"/>
        </w:rPr>
        <w:t xml:space="preserve"> </w:t>
      </w:r>
      <w:r w:rsidRPr="006F43E0">
        <w:rPr>
          <w:rFonts w:ascii="Times New Roman" w:hAnsi="Times New Roman" w:cs="Times New Roman"/>
          <w:sz w:val="24"/>
          <w:szCs w:val="24"/>
        </w:rPr>
        <w:t>Романовы. История династии. М., 2003. С. 60.</w:t>
      </w:r>
    </w:p>
  </w:footnote>
  <w:footnote w:id="5">
    <w:p w:rsidR="003339D1" w:rsidRPr="006F43E0" w:rsidRDefault="003339D1" w:rsidP="003339D1">
      <w:pPr>
        <w:pStyle w:val="a9"/>
        <w:ind w:firstLine="709"/>
        <w:jc w:val="both"/>
        <w:rPr>
          <w:rFonts w:ascii="Times New Roman" w:hAnsi="Times New Roman" w:cs="Times New Roman"/>
          <w:sz w:val="24"/>
          <w:szCs w:val="24"/>
        </w:rPr>
      </w:pPr>
      <w:r w:rsidRPr="006F43E0">
        <w:rPr>
          <w:rStyle w:val="ab"/>
          <w:rFonts w:ascii="Times New Roman" w:hAnsi="Times New Roman" w:cs="Times New Roman"/>
          <w:sz w:val="24"/>
          <w:szCs w:val="24"/>
        </w:rPr>
        <w:footnoteRef/>
      </w:r>
      <w:bookmarkStart w:id="1" w:name="_Hlk514601610"/>
      <w:r>
        <w:rPr>
          <w:rFonts w:ascii="Times New Roman" w:hAnsi="Times New Roman" w:cs="Times New Roman"/>
          <w:sz w:val="24"/>
          <w:szCs w:val="24"/>
        </w:rPr>
        <w:t xml:space="preserve"> </w:t>
      </w:r>
      <w:proofErr w:type="spellStart"/>
      <w:r w:rsidRPr="006F43E0">
        <w:rPr>
          <w:rFonts w:ascii="Times New Roman" w:hAnsi="Times New Roman" w:cs="Times New Roman"/>
          <w:sz w:val="24"/>
          <w:szCs w:val="24"/>
        </w:rPr>
        <w:t>Буганов</w:t>
      </w:r>
      <w:proofErr w:type="spellEnd"/>
      <w:r w:rsidRPr="006F43E0">
        <w:rPr>
          <w:rFonts w:ascii="Times New Roman" w:hAnsi="Times New Roman" w:cs="Times New Roman"/>
          <w:sz w:val="24"/>
          <w:szCs w:val="24"/>
        </w:rPr>
        <w:t xml:space="preserve"> В.И. Мир истории...</w:t>
      </w:r>
      <w:bookmarkEnd w:id="1"/>
      <w:r w:rsidRPr="006F43E0">
        <w:rPr>
          <w:rFonts w:ascii="Times New Roman" w:hAnsi="Times New Roman" w:cs="Times New Roman"/>
          <w:sz w:val="24"/>
          <w:szCs w:val="24"/>
        </w:rPr>
        <w:t xml:space="preserve"> С. 32.</w:t>
      </w:r>
    </w:p>
  </w:footnote>
  <w:footnote w:id="6">
    <w:p w:rsidR="003339D1" w:rsidRPr="006F43E0" w:rsidRDefault="003339D1" w:rsidP="003339D1">
      <w:pPr>
        <w:pStyle w:val="a9"/>
        <w:ind w:firstLine="709"/>
        <w:jc w:val="both"/>
        <w:rPr>
          <w:rFonts w:ascii="Times New Roman" w:hAnsi="Times New Roman" w:cs="Times New Roman"/>
          <w:sz w:val="24"/>
          <w:szCs w:val="24"/>
        </w:rPr>
      </w:pPr>
      <w:r w:rsidRPr="006F43E0">
        <w:rPr>
          <w:rStyle w:val="ab"/>
          <w:rFonts w:ascii="Times New Roman" w:hAnsi="Times New Roman" w:cs="Times New Roman"/>
          <w:sz w:val="24"/>
          <w:szCs w:val="24"/>
        </w:rPr>
        <w:footnoteRef/>
      </w:r>
      <w:r w:rsidRPr="006F43E0">
        <w:rPr>
          <w:rFonts w:ascii="Times New Roman" w:hAnsi="Times New Roman" w:cs="Times New Roman"/>
          <w:iCs/>
          <w:sz w:val="24"/>
          <w:szCs w:val="24"/>
        </w:rPr>
        <w:t xml:space="preserve"> Козляков В.Н.</w:t>
      </w:r>
      <w:r w:rsidRPr="006F43E0">
        <w:rPr>
          <w:rFonts w:ascii="Times New Roman" w:hAnsi="Times New Roman" w:cs="Times New Roman"/>
          <w:sz w:val="24"/>
          <w:szCs w:val="24"/>
        </w:rPr>
        <w:t> Михаил Фёдорович. М., 2010. С. 13.</w:t>
      </w:r>
    </w:p>
    <w:p w:rsidR="003339D1" w:rsidRDefault="003339D1" w:rsidP="003339D1">
      <w:pPr>
        <w:pStyle w:val="a9"/>
      </w:pPr>
    </w:p>
  </w:footnote>
  <w:footnote w:id="7">
    <w:p w:rsidR="003339D1" w:rsidRPr="00BB3E72" w:rsidRDefault="003339D1" w:rsidP="003339D1">
      <w:pPr>
        <w:pStyle w:val="a9"/>
        <w:ind w:firstLine="709"/>
        <w:jc w:val="both"/>
        <w:rPr>
          <w:rFonts w:ascii="Times New Roman" w:hAnsi="Times New Roman" w:cs="Times New Roman"/>
          <w:sz w:val="24"/>
          <w:szCs w:val="24"/>
        </w:rPr>
      </w:pPr>
      <w:r w:rsidRPr="00BB3E72">
        <w:rPr>
          <w:rStyle w:val="ab"/>
          <w:rFonts w:ascii="Times New Roman" w:hAnsi="Times New Roman" w:cs="Times New Roman"/>
          <w:sz w:val="24"/>
          <w:szCs w:val="24"/>
        </w:rPr>
        <w:footnoteRef/>
      </w:r>
      <w:bookmarkStart w:id="2" w:name="_Hlk514601532"/>
      <w:bookmarkStart w:id="3" w:name="_Hlk514602783"/>
      <w:r>
        <w:rPr>
          <w:rFonts w:ascii="Times New Roman" w:hAnsi="Times New Roman" w:cs="Times New Roman"/>
          <w:sz w:val="24"/>
          <w:szCs w:val="24"/>
        </w:rPr>
        <w:t xml:space="preserve"> </w:t>
      </w:r>
      <w:r w:rsidRPr="00BB3E72">
        <w:rPr>
          <w:rFonts w:ascii="Times New Roman" w:hAnsi="Times New Roman" w:cs="Times New Roman"/>
          <w:sz w:val="24"/>
          <w:szCs w:val="24"/>
        </w:rPr>
        <w:t>Преображенский А.А. Первые Романовы</w:t>
      </w:r>
      <w:r>
        <w:rPr>
          <w:rFonts w:ascii="Times New Roman" w:hAnsi="Times New Roman" w:cs="Times New Roman"/>
          <w:sz w:val="24"/>
          <w:szCs w:val="24"/>
        </w:rPr>
        <w:t>...</w:t>
      </w:r>
      <w:bookmarkEnd w:id="2"/>
      <w:bookmarkEnd w:id="3"/>
      <w:r w:rsidRPr="00BB3E72">
        <w:rPr>
          <w:rFonts w:ascii="Times New Roman" w:hAnsi="Times New Roman" w:cs="Times New Roman"/>
          <w:sz w:val="24"/>
          <w:szCs w:val="24"/>
        </w:rPr>
        <w:t xml:space="preserve"> С. 22.</w:t>
      </w:r>
    </w:p>
  </w:footnote>
  <w:footnote w:id="8">
    <w:p w:rsidR="003339D1" w:rsidRPr="00BB3E72" w:rsidRDefault="003339D1" w:rsidP="003339D1">
      <w:pPr>
        <w:pStyle w:val="a9"/>
        <w:ind w:firstLine="709"/>
        <w:jc w:val="both"/>
        <w:rPr>
          <w:rFonts w:ascii="Times New Roman" w:hAnsi="Times New Roman" w:cs="Times New Roman"/>
          <w:sz w:val="24"/>
          <w:szCs w:val="24"/>
        </w:rPr>
      </w:pPr>
      <w:r w:rsidRPr="00BB3E72">
        <w:rPr>
          <w:rStyle w:val="ab"/>
          <w:rFonts w:ascii="Times New Roman" w:hAnsi="Times New Roman" w:cs="Times New Roman"/>
          <w:sz w:val="24"/>
          <w:szCs w:val="24"/>
        </w:rPr>
        <w:footnoteRef/>
      </w:r>
      <w:r>
        <w:rPr>
          <w:rFonts w:ascii="Times New Roman" w:hAnsi="Times New Roman" w:cs="Times New Roman"/>
          <w:iCs/>
          <w:sz w:val="24"/>
          <w:szCs w:val="24"/>
        </w:rPr>
        <w:t xml:space="preserve"> </w:t>
      </w:r>
      <w:r w:rsidRPr="00BB3E72">
        <w:rPr>
          <w:rFonts w:ascii="Times New Roman" w:hAnsi="Times New Roman" w:cs="Times New Roman"/>
          <w:iCs/>
          <w:sz w:val="24"/>
          <w:szCs w:val="24"/>
        </w:rPr>
        <w:t xml:space="preserve">Козляков </w:t>
      </w:r>
      <w:proofErr w:type="spellStart"/>
      <w:r w:rsidRPr="00BB3E72">
        <w:rPr>
          <w:rFonts w:ascii="Times New Roman" w:hAnsi="Times New Roman" w:cs="Times New Roman"/>
          <w:iCs/>
          <w:sz w:val="24"/>
          <w:szCs w:val="24"/>
        </w:rPr>
        <w:t>В.Н.</w:t>
      </w:r>
      <w:r w:rsidRPr="00BB3E72">
        <w:rPr>
          <w:rFonts w:ascii="Times New Roman" w:hAnsi="Times New Roman" w:cs="Times New Roman"/>
          <w:sz w:val="24"/>
          <w:szCs w:val="24"/>
        </w:rPr>
        <w:t>Михаил</w:t>
      </w:r>
      <w:proofErr w:type="spellEnd"/>
      <w:r w:rsidRPr="00BB3E72">
        <w:rPr>
          <w:rFonts w:ascii="Times New Roman" w:hAnsi="Times New Roman" w:cs="Times New Roman"/>
          <w:sz w:val="24"/>
          <w:szCs w:val="24"/>
        </w:rPr>
        <w:t xml:space="preserve"> Фёдорович.</w:t>
      </w:r>
      <w:r>
        <w:rPr>
          <w:rFonts w:ascii="Times New Roman" w:hAnsi="Times New Roman" w:cs="Times New Roman"/>
          <w:sz w:val="24"/>
          <w:szCs w:val="24"/>
        </w:rPr>
        <w:t>..</w:t>
      </w:r>
      <w:r w:rsidRPr="00BB3E72">
        <w:rPr>
          <w:rFonts w:ascii="Times New Roman" w:hAnsi="Times New Roman" w:cs="Times New Roman"/>
          <w:sz w:val="24"/>
          <w:szCs w:val="24"/>
        </w:rPr>
        <w:t xml:space="preserve"> С. 23.</w:t>
      </w:r>
    </w:p>
  </w:footnote>
  <w:footnote w:id="9">
    <w:p w:rsidR="003339D1" w:rsidRPr="00BB3E72" w:rsidRDefault="003339D1" w:rsidP="003339D1">
      <w:pPr>
        <w:pStyle w:val="a9"/>
        <w:ind w:firstLine="709"/>
        <w:jc w:val="both"/>
        <w:rPr>
          <w:rFonts w:ascii="Times New Roman" w:hAnsi="Times New Roman" w:cs="Times New Roman"/>
          <w:sz w:val="24"/>
          <w:szCs w:val="24"/>
        </w:rPr>
      </w:pPr>
      <w:r w:rsidRPr="00BB3E72">
        <w:rPr>
          <w:rStyle w:val="ab"/>
          <w:rFonts w:ascii="Times New Roman" w:hAnsi="Times New Roman" w:cs="Times New Roman"/>
          <w:sz w:val="24"/>
          <w:szCs w:val="24"/>
        </w:rPr>
        <w:footnoteRef/>
      </w:r>
      <w:r>
        <w:rPr>
          <w:rFonts w:ascii="Times New Roman" w:hAnsi="Times New Roman" w:cs="Times New Roman"/>
          <w:iCs/>
          <w:sz w:val="24"/>
          <w:szCs w:val="24"/>
        </w:rPr>
        <w:t xml:space="preserve"> </w:t>
      </w:r>
      <w:proofErr w:type="spellStart"/>
      <w:r w:rsidRPr="00BB3E72">
        <w:rPr>
          <w:rFonts w:ascii="Times New Roman" w:hAnsi="Times New Roman" w:cs="Times New Roman"/>
          <w:iCs/>
          <w:sz w:val="24"/>
          <w:szCs w:val="24"/>
        </w:rPr>
        <w:t>Пчёлов</w:t>
      </w:r>
      <w:proofErr w:type="spellEnd"/>
      <w:r w:rsidRPr="00BB3E72">
        <w:rPr>
          <w:rFonts w:ascii="Times New Roman" w:hAnsi="Times New Roman" w:cs="Times New Roman"/>
          <w:iCs/>
          <w:sz w:val="24"/>
          <w:szCs w:val="24"/>
        </w:rPr>
        <w:t xml:space="preserve"> Е.В.</w:t>
      </w:r>
      <w:r w:rsidRPr="00BB3E72">
        <w:rPr>
          <w:rFonts w:ascii="Times New Roman" w:hAnsi="Times New Roman" w:cs="Times New Roman"/>
          <w:sz w:val="24"/>
          <w:szCs w:val="24"/>
        </w:rPr>
        <w:t> Романовы.</w:t>
      </w:r>
      <w:r>
        <w:rPr>
          <w:rFonts w:ascii="Times New Roman" w:hAnsi="Times New Roman" w:cs="Times New Roman"/>
          <w:sz w:val="24"/>
          <w:szCs w:val="24"/>
        </w:rPr>
        <w:t>..</w:t>
      </w:r>
      <w:r w:rsidRPr="00BB3E72">
        <w:rPr>
          <w:rFonts w:ascii="Times New Roman" w:hAnsi="Times New Roman" w:cs="Times New Roman"/>
          <w:sz w:val="24"/>
          <w:szCs w:val="24"/>
        </w:rPr>
        <w:t xml:space="preserve"> С. 18.</w:t>
      </w:r>
    </w:p>
  </w:footnote>
  <w:footnote w:id="10">
    <w:p w:rsidR="003339D1" w:rsidRPr="00BB3E72" w:rsidRDefault="003339D1" w:rsidP="003339D1">
      <w:pPr>
        <w:pStyle w:val="a9"/>
        <w:ind w:firstLine="709"/>
        <w:jc w:val="both"/>
        <w:rPr>
          <w:rFonts w:ascii="Times New Roman" w:hAnsi="Times New Roman" w:cs="Times New Roman"/>
          <w:sz w:val="24"/>
          <w:szCs w:val="24"/>
        </w:rPr>
      </w:pPr>
      <w:r w:rsidRPr="00BB3E72">
        <w:rPr>
          <w:rStyle w:val="ab"/>
          <w:rFonts w:ascii="Times New Roman" w:hAnsi="Times New Roman" w:cs="Times New Roman"/>
          <w:sz w:val="24"/>
          <w:szCs w:val="24"/>
        </w:rPr>
        <w:footnoteRef/>
      </w:r>
      <w:bookmarkStart w:id="4" w:name="_Hlk514601693"/>
      <w:r>
        <w:rPr>
          <w:rFonts w:ascii="Times New Roman" w:hAnsi="Times New Roman" w:cs="Times New Roman"/>
          <w:sz w:val="24"/>
          <w:szCs w:val="24"/>
        </w:rPr>
        <w:t xml:space="preserve"> </w:t>
      </w:r>
      <w:proofErr w:type="spellStart"/>
      <w:r w:rsidRPr="00BB3E72">
        <w:rPr>
          <w:rFonts w:ascii="Times New Roman" w:hAnsi="Times New Roman" w:cs="Times New Roman"/>
          <w:sz w:val="24"/>
          <w:szCs w:val="24"/>
        </w:rPr>
        <w:t>Буганов</w:t>
      </w:r>
      <w:proofErr w:type="spellEnd"/>
      <w:r w:rsidRPr="00BB3E72">
        <w:rPr>
          <w:rFonts w:ascii="Times New Roman" w:hAnsi="Times New Roman" w:cs="Times New Roman"/>
          <w:sz w:val="24"/>
          <w:szCs w:val="24"/>
        </w:rPr>
        <w:t xml:space="preserve"> В.И. Мир истории.</w:t>
      </w:r>
      <w:r>
        <w:rPr>
          <w:rFonts w:ascii="Times New Roman" w:hAnsi="Times New Roman" w:cs="Times New Roman"/>
          <w:sz w:val="24"/>
          <w:szCs w:val="24"/>
        </w:rPr>
        <w:t xml:space="preserve">.. </w:t>
      </w:r>
      <w:r w:rsidRPr="00BB3E72">
        <w:rPr>
          <w:rFonts w:ascii="Times New Roman" w:hAnsi="Times New Roman" w:cs="Times New Roman"/>
          <w:sz w:val="24"/>
          <w:szCs w:val="24"/>
        </w:rPr>
        <w:t>С</w:t>
      </w:r>
      <w:r>
        <w:rPr>
          <w:rFonts w:ascii="Times New Roman" w:hAnsi="Times New Roman" w:cs="Times New Roman"/>
          <w:sz w:val="24"/>
          <w:szCs w:val="24"/>
        </w:rPr>
        <w:t>.</w:t>
      </w:r>
      <w:r w:rsidRPr="00BB3E72">
        <w:rPr>
          <w:rFonts w:ascii="Times New Roman" w:hAnsi="Times New Roman" w:cs="Times New Roman"/>
          <w:sz w:val="24"/>
          <w:szCs w:val="24"/>
        </w:rPr>
        <w:t xml:space="preserve"> 12.</w:t>
      </w:r>
    </w:p>
    <w:bookmarkEnd w:id="4"/>
    <w:p w:rsidR="003339D1" w:rsidRDefault="003339D1" w:rsidP="003339D1">
      <w:pPr>
        <w:pStyle w:val="a9"/>
      </w:pPr>
    </w:p>
  </w:footnote>
  <w:footnote w:id="11">
    <w:p w:rsidR="003339D1" w:rsidRPr="006F43E0" w:rsidRDefault="003339D1" w:rsidP="003339D1">
      <w:pPr>
        <w:pStyle w:val="a9"/>
        <w:ind w:firstLine="709"/>
        <w:jc w:val="both"/>
        <w:rPr>
          <w:rFonts w:ascii="Times New Roman" w:hAnsi="Times New Roman" w:cs="Times New Roman"/>
          <w:sz w:val="24"/>
          <w:szCs w:val="24"/>
        </w:rPr>
      </w:pPr>
      <w:r w:rsidRPr="006F43E0">
        <w:rPr>
          <w:rStyle w:val="ab"/>
          <w:rFonts w:ascii="Times New Roman" w:hAnsi="Times New Roman" w:cs="Times New Roman"/>
          <w:sz w:val="24"/>
          <w:szCs w:val="24"/>
        </w:rPr>
        <w:footnoteRef/>
      </w:r>
      <w:r>
        <w:rPr>
          <w:rFonts w:ascii="Times New Roman" w:hAnsi="Times New Roman" w:cs="Times New Roman"/>
          <w:iCs/>
          <w:sz w:val="24"/>
          <w:szCs w:val="24"/>
        </w:rPr>
        <w:t xml:space="preserve"> </w:t>
      </w:r>
      <w:proofErr w:type="spellStart"/>
      <w:r w:rsidRPr="006F43E0">
        <w:rPr>
          <w:rFonts w:ascii="Times New Roman" w:hAnsi="Times New Roman" w:cs="Times New Roman"/>
          <w:iCs/>
          <w:sz w:val="24"/>
          <w:szCs w:val="24"/>
        </w:rPr>
        <w:t>Пчёлов</w:t>
      </w:r>
      <w:proofErr w:type="spellEnd"/>
      <w:r w:rsidRPr="006F43E0">
        <w:rPr>
          <w:rFonts w:ascii="Times New Roman" w:hAnsi="Times New Roman" w:cs="Times New Roman"/>
          <w:iCs/>
          <w:sz w:val="24"/>
          <w:szCs w:val="24"/>
        </w:rPr>
        <w:t xml:space="preserve"> Е.В.</w:t>
      </w:r>
      <w:r w:rsidRPr="006F43E0">
        <w:rPr>
          <w:rFonts w:ascii="Times New Roman" w:hAnsi="Times New Roman" w:cs="Times New Roman"/>
          <w:sz w:val="24"/>
          <w:szCs w:val="24"/>
        </w:rPr>
        <w:t> Романовы... С. 14.</w:t>
      </w:r>
    </w:p>
    <w:p w:rsidR="003339D1" w:rsidRDefault="003339D1" w:rsidP="003339D1">
      <w:pPr>
        <w:pStyle w:val="a9"/>
      </w:pPr>
    </w:p>
  </w:footnote>
  <w:footnote w:id="12">
    <w:p w:rsidR="003339D1" w:rsidRPr="006F43E0" w:rsidRDefault="003339D1" w:rsidP="003339D1">
      <w:pPr>
        <w:pStyle w:val="a9"/>
        <w:ind w:firstLine="709"/>
        <w:jc w:val="both"/>
        <w:rPr>
          <w:rFonts w:ascii="Times New Roman" w:hAnsi="Times New Roman" w:cs="Times New Roman"/>
          <w:sz w:val="24"/>
          <w:szCs w:val="24"/>
        </w:rPr>
      </w:pPr>
      <w:r w:rsidRPr="006F43E0">
        <w:rPr>
          <w:rStyle w:val="ab"/>
          <w:rFonts w:ascii="Times New Roman" w:hAnsi="Times New Roman" w:cs="Times New Roman"/>
          <w:sz w:val="24"/>
          <w:szCs w:val="24"/>
        </w:rPr>
        <w:footnoteRef/>
      </w:r>
      <w:r w:rsidRPr="006F43E0">
        <w:rPr>
          <w:rFonts w:ascii="Times New Roman" w:hAnsi="Times New Roman" w:cs="Times New Roman"/>
          <w:iCs/>
          <w:sz w:val="24"/>
          <w:szCs w:val="24"/>
        </w:rPr>
        <w:t xml:space="preserve"> Козляков В.Н.</w:t>
      </w:r>
      <w:r w:rsidRPr="006F43E0">
        <w:rPr>
          <w:rFonts w:ascii="Times New Roman" w:hAnsi="Times New Roman" w:cs="Times New Roman"/>
          <w:sz w:val="24"/>
          <w:szCs w:val="24"/>
        </w:rPr>
        <w:t> Михаил Фёдорович... С. 18.</w:t>
      </w:r>
    </w:p>
    <w:p w:rsidR="003339D1" w:rsidRDefault="003339D1" w:rsidP="003339D1">
      <w:pPr>
        <w:pStyle w:val="a9"/>
      </w:pPr>
    </w:p>
  </w:footnote>
  <w:footnote w:id="13">
    <w:p w:rsidR="003339D1" w:rsidRPr="006F43E0" w:rsidRDefault="003339D1" w:rsidP="003339D1">
      <w:pPr>
        <w:pStyle w:val="a9"/>
        <w:ind w:firstLine="709"/>
        <w:jc w:val="both"/>
        <w:rPr>
          <w:rFonts w:ascii="Times New Roman" w:hAnsi="Times New Roman" w:cs="Times New Roman"/>
          <w:sz w:val="24"/>
          <w:szCs w:val="24"/>
        </w:rPr>
      </w:pPr>
      <w:r w:rsidRPr="006F43E0">
        <w:rPr>
          <w:rStyle w:val="ab"/>
          <w:rFonts w:ascii="Times New Roman" w:hAnsi="Times New Roman" w:cs="Times New Roman"/>
          <w:sz w:val="24"/>
          <w:szCs w:val="24"/>
        </w:rPr>
        <w:footnoteRef/>
      </w:r>
      <w:r w:rsidRPr="006F43E0">
        <w:rPr>
          <w:rFonts w:ascii="Times New Roman" w:hAnsi="Times New Roman" w:cs="Times New Roman"/>
          <w:sz w:val="24"/>
          <w:szCs w:val="24"/>
        </w:rPr>
        <w:t xml:space="preserve"> Васенко П.Г. Бояре Романовы... С. 27.</w:t>
      </w:r>
    </w:p>
  </w:footnote>
  <w:footnote w:id="14">
    <w:p w:rsidR="003339D1" w:rsidRPr="006F43E0" w:rsidRDefault="003339D1" w:rsidP="003339D1">
      <w:pPr>
        <w:pStyle w:val="a9"/>
        <w:ind w:firstLine="709"/>
        <w:jc w:val="both"/>
        <w:rPr>
          <w:rFonts w:ascii="Times New Roman" w:hAnsi="Times New Roman" w:cs="Times New Roman"/>
          <w:sz w:val="24"/>
          <w:szCs w:val="24"/>
        </w:rPr>
      </w:pPr>
      <w:r w:rsidRPr="006F43E0">
        <w:rPr>
          <w:rStyle w:val="ab"/>
          <w:rFonts w:ascii="Times New Roman" w:hAnsi="Times New Roman" w:cs="Times New Roman"/>
          <w:sz w:val="24"/>
          <w:szCs w:val="24"/>
        </w:rPr>
        <w:footnoteRef/>
      </w:r>
      <w:r w:rsidRPr="006F43E0">
        <w:rPr>
          <w:rFonts w:ascii="Times New Roman" w:hAnsi="Times New Roman" w:cs="Times New Roman"/>
          <w:sz w:val="24"/>
          <w:szCs w:val="24"/>
        </w:rPr>
        <w:t xml:space="preserve"> Преображенский А.А. Первые Романовы... С. 19.</w:t>
      </w:r>
    </w:p>
    <w:p w:rsidR="003339D1" w:rsidRDefault="003339D1" w:rsidP="003339D1">
      <w:pPr>
        <w:pStyle w:val="a9"/>
      </w:pPr>
    </w:p>
  </w:footnote>
  <w:footnote w:id="15">
    <w:p w:rsidR="002654CA" w:rsidRPr="003065BD" w:rsidRDefault="002654CA" w:rsidP="002654CA">
      <w:pPr>
        <w:pStyle w:val="a9"/>
        <w:ind w:firstLine="709"/>
        <w:jc w:val="both"/>
        <w:rPr>
          <w:rFonts w:ascii="Times New Roman" w:hAnsi="Times New Roman" w:cs="Times New Roman"/>
          <w:sz w:val="24"/>
          <w:szCs w:val="24"/>
        </w:rPr>
      </w:pPr>
      <w:r w:rsidRPr="003065BD">
        <w:rPr>
          <w:rStyle w:val="ab"/>
          <w:rFonts w:ascii="Times New Roman" w:hAnsi="Times New Roman" w:cs="Times New Roman"/>
          <w:sz w:val="24"/>
          <w:szCs w:val="24"/>
        </w:rPr>
        <w:footnoteRef/>
      </w:r>
      <w:r>
        <w:rPr>
          <w:rFonts w:ascii="Times New Roman" w:hAnsi="Times New Roman" w:cs="Times New Roman"/>
          <w:iCs/>
          <w:sz w:val="24"/>
          <w:szCs w:val="24"/>
        </w:rPr>
        <w:t xml:space="preserve"> </w:t>
      </w:r>
      <w:r w:rsidRPr="003065BD">
        <w:rPr>
          <w:rFonts w:ascii="Times New Roman" w:hAnsi="Times New Roman" w:cs="Times New Roman"/>
          <w:iCs/>
          <w:sz w:val="24"/>
          <w:szCs w:val="24"/>
        </w:rPr>
        <w:t>Григорян В.Г.</w:t>
      </w:r>
      <w:r w:rsidRPr="003065BD">
        <w:rPr>
          <w:rFonts w:ascii="Times New Roman" w:hAnsi="Times New Roman" w:cs="Times New Roman"/>
          <w:sz w:val="24"/>
          <w:szCs w:val="24"/>
        </w:rPr>
        <w:t> Романовы.</w:t>
      </w:r>
      <w:r>
        <w:rPr>
          <w:rFonts w:ascii="Times New Roman" w:hAnsi="Times New Roman" w:cs="Times New Roman"/>
          <w:sz w:val="24"/>
          <w:szCs w:val="24"/>
        </w:rPr>
        <w:t>..</w:t>
      </w:r>
      <w:r w:rsidRPr="003065BD">
        <w:rPr>
          <w:rFonts w:ascii="Times New Roman" w:hAnsi="Times New Roman" w:cs="Times New Roman"/>
          <w:sz w:val="24"/>
          <w:szCs w:val="24"/>
        </w:rPr>
        <w:t xml:space="preserve"> С. 82.</w:t>
      </w:r>
    </w:p>
  </w:footnote>
  <w:footnote w:id="16">
    <w:p w:rsidR="002654CA" w:rsidRPr="003065BD" w:rsidRDefault="002654CA" w:rsidP="002654CA">
      <w:pPr>
        <w:pStyle w:val="a9"/>
        <w:ind w:firstLine="709"/>
        <w:jc w:val="both"/>
        <w:rPr>
          <w:rFonts w:ascii="Times New Roman" w:hAnsi="Times New Roman" w:cs="Times New Roman"/>
          <w:sz w:val="24"/>
          <w:szCs w:val="24"/>
        </w:rPr>
      </w:pPr>
      <w:r w:rsidRPr="003065BD">
        <w:rPr>
          <w:rStyle w:val="ab"/>
          <w:rFonts w:ascii="Times New Roman" w:hAnsi="Times New Roman" w:cs="Times New Roman"/>
          <w:sz w:val="24"/>
          <w:szCs w:val="24"/>
        </w:rPr>
        <w:footnoteRef/>
      </w:r>
      <w:bookmarkStart w:id="5" w:name="_Hlk514602083"/>
      <w:r>
        <w:rPr>
          <w:rFonts w:ascii="Times New Roman" w:hAnsi="Times New Roman" w:cs="Times New Roman"/>
          <w:iCs/>
          <w:sz w:val="24"/>
          <w:szCs w:val="24"/>
        </w:rPr>
        <w:t xml:space="preserve"> </w:t>
      </w:r>
      <w:r w:rsidRPr="003065BD">
        <w:rPr>
          <w:rFonts w:ascii="Times New Roman" w:hAnsi="Times New Roman" w:cs="Times New Roman"/>
          <w:iCs/>
          <w:sz w:val="24"/>
          <w:szCs w:val="24"/>
        </w:rPr>
        <w:t>Пресняков А.Е.</w:t>
      </w:r>
      <w:r w:rsidRPr="003065BD">
        <w:rPr>
          <w:rFonts w:ascii="Times New Roman" w:hAnsi="Times New Roman" w:cs="Times New Roman"/>
          <w:sz w:val="24"/>
          <w:szCs w:val="24"/>
        </w:rPr>
        <w:t> Царь Алексей Михайлович</w:t>
      </w:r>
      <w:r>
        <w:rPr>
          <w:rFonts w:ascii="Times New Roman" w:hAnsi="Times New Roman" w:cs="Times New Roman"/>
          <w:sz w:val="24"/>
          <w:szCs w:val="24"/>
        </w:rPr>
        <w:t>...</w:t>
      </w:r>
      <w:r w:rsidRPr="003065BD">
        <w:rPr>
          <w:rFonts w:ascii="Times New Roman" w:hAnsi="Times New Roman" w:cs="Times New Roman"/>
          <w:sz w:val="24"/>
          <w:szCs w:val="24"/>
        </w:rPr>
        <w:t> С. 93.</w:t>
      </w:r>
    </w:p>
    <w:bookmarkEnd w:id="5"/>
    <w:p w:rsidR="002654CA" w:rsidRDefault="002654CA" w:rsidP="002654CA">
      <w:pPr>
        <w:pStyle w:val="a9"/>
      </w:pPr>
    </w:p>
  </w:footnote>
  <w:footnote w:id="17">
    <w:p w:rsidR="001552BA" w:rsidRPr="009D3139" w:rsidRDefault="001552BA" w:rsidP="001552BA">
      <w:pPr>
        <w:pStyle w:val="a9"/>
        <w:ind w:firstLine="709"/>
        <w:jc w:val="both"/>
        <w:rPr>
          <w:sz w:val="24"/>
          <w:szCs w:val="24"/>
        </w:rPr>
      </w:pPr>
      <w:r w:rsidRPr="009D3139">
        <w:rPr>
          <w:rStyle w:val="ab"/>
          <w:sz w:val="24"/>
          <w:szCs w:val="24"/>
        </w:rPr>
        <w:footnoteRef/>
      </w:r>
      <w:bookmarkStart w:id="6" w:name="_Hlk514602396"/>
      <w:r>
        <w:rPr>
          <w:rFonts w:ascii="Times New Roman" w:hAnsi="Times New Roman" w:cs="Times New Roman"/>
          <w:sz w:val="24"/>
          <w:szCs w:val="24"/>
        </w:rPr>
        <w:t xml:space="preserve"> </w:t>
      </w:r>
      <w:r w:rsidRPr="009D3139">
        <w:rPr>
          <w:rFonts w:ascii="Times New Roman" w:hAnsi="Times New Roman" w:cs="Times New Roman"/>
          <w:sz w:val="24"/>
          <w:szCs w:val="24"/>
        </w:rPr>
        <w:t>Богданов А.П. Царь-реформатор Фёдор Алексеевич Романов (1676‒1682). Старший брат Петра</w:t>
      </w:r>
      <w:r>
        <w:rPr>
          <w:rFonts w:ascii="Times New Roman" w:hAnsi="Times New Roman" w:cs="Times New Roman"/>
          <w:sz w:val="24"/>
          <w:szCs w:val="24"/>
        </w:rPr>
        <w:t>.</w:t>
      </w:r>
      <w:r w:rsidRPr="009D3139">
        <w:rPr>
          <w:rFonts w:ascii="Times New Roman" w:hAnsi="Times New Roman" w:cs="Times New Roman"/>
          <w:sz w:val="24"/>
          <w:szCs w:val="24"/>
        </w:rPr>
        <w:t xml:space="preserve"> М., 2005. С. 55</w:t>
      </w:r>
      <w:bookmarkEnd w:id="6"/>
      <w:r>
        <w:rPr>
          <w:rFonts w:ascii="Times New Roman" w:hAnsi="Times New Roman" w:cs="Times New Roman"/>
          <w:sz w:val="24"/>
          <w:szCs w:val="24"/>
        </w:rPr>
        <w:t>.</w:t>
      </w:r>
    </w:p>
  </w:footnote>
  <w:footnote w:id="18">
    <w:p w:rsidR="001552BA" w:rsidRPr="006006D8" w:rsidRDefault="001552BA" w:rsidP="001552BA">
      <w:pPr>
        <w:pStyle w:val="a9"/>
        <w:ind w:firstLine="709"/>
        <w:rPr>
          <w:rFonts w:ascii="Times New Roman" w:hAnsi="Times New Roman" w:cs="Times New Roman"/>
          <w:sz w:val="24"/>
          <w:szCs w:val="24"/>
        </w:rPr>
      </w:pPr>
      <w:r w:rsidRPr="006006D8">
        <w:rPr>
          <w:rStyle w:val="ab"/>
          <w:rFonts w:ascii="Times New Roman" w:hAnsi="Times New Roman" w:cs="Times New Roman"/>
          <w:sz w:val="24"/>
          <w:szCs w:val="24"/>
        </w:rPr>
        <w:footnoteRef/>
      </w:r>
      <w:r>
        <w:rPr>
          <w:rFonts w:ascii="Times New Roman" w:hAnsi="Times New Roman" w:cs="Times New Roman"/>
          <w:sz w:val="24"/>
          <w:szCs w:val="24"/>
        </w:rPr>
        <w:t xml:space="preserve"> </w:t>
      </w:r>
      <w:r w:rsidRPr="006006D8">
        <w:rPr>
          <w:rFonts w:ascii="Times New Roman" w:hAnsi="Times New Roman" w:cs="Times New Roman"/>
          <w:sz w:val="24"/>
          <w:szCs w:val="24"/>
        </w:rPr>
        <w:t xml:space="preserve">Богданов А.П. Фёдор Алексеевич </w:t>
      </w:r>
      <w:r>
        <w:rPr>
          <w:rFonts w:ascii="Times New Roman" w:hAnsi="Times New Roman" w:cs="Times New Roman"/>
          <w:sz w:val="24"/>
          <w:szCs w:val="24"/>
        </w:rPr>
        <w:t xml:space="preserve"> </w:t>
      </w:r>
      <w:r w:rsidRPr="006006D8">
        <w:rPr>
          <w:rFonts w:ascii="Times New Roman" w:hAnsi="Times New Roman" w:cs="Times New Roman"/>
          <w:sz w:val="24"/>
          <w:szCs w:val="24"/>
        </w:rPr>
        <w:t>// Романовы. Исторические портреты: Книга первая. Михаил Фёдорович ‒ Петр III. М., 1997. С. 78</w:t>
      </w:r>
      <w:r>
        <w:rPr>
          <w:rFonts w:ascii="Times New Roman" w:hAnsi="Times New Roman" w:cs="Times New Roman"/>
          <w:sz w:val="24"/>
          <w:szCs w:val="24"/>
        </w:rPr>
        <w:t>.</w:t>
      </w:r>
    </w:p>
  </w:footnote>
  <w:footnote w:id="19">
    <w:p w:rsidR="001552BA" w:rsidRPr="006006D8" w:rsidRDefault="001552BA" w:rsidP="001552BA">
      <w:pPr>
        <w:pStyle w:val="a9"/>
        <w:ind w:firstLine="709"/>
        <w:rPr>
          <w:rFonts w:ascii="Times New Roman" w:hAnsi="Times New Roman" w:cs="Times New Roman"/>
          <w:sz w:val="24"/>
          <w:szCs w:val="24"/>
        </w:rPr>
      </w:pPr>
      <w:r w:rsidRPr="006006D8">
        <w:rPr>
          <w:rStyle w:val="ab"/>
          <w:rFonts w:ascii="Times New Roman" w:hAnsi="Times New Roman" w:cs="Times New Roman"/>
          <w:sz w:val="24"/>
          <w:szCs w:val="24"/>
        </w:rPr>
        <w:footnoteRef/>
      </w:r>
      <w:r>
        <w:rPr>
          <w:rFonts w:ascii="Times New Roman" w:hAnsi="Times New Roman" w:cs="Times New Roman"/>
          <w:sz w:val="24"/>
          <w:szCs w:val="24"/>
        </w:rPr>
        <w:t xml:space="preserve"> Там же</w:t>
      </w:r>
      <w:r w:rsidRPr="006006D8">
        <w:rPr>
          <w:rFonts w:ascii="Times New Roman" w:hAnsi="Times New Roman" w:cs="Times New Roman"/>
          <w:sz w:val="24"/>
          <w:szCs w:val="24"/>
        </w:rPr>
        <w:t>. С. 83</w:t>
      </w:r>
    </w:p>
  </w:footnote>
  <w:footnote w:id="20">
    <w:p w:rsidR="001552BA" w:rsidRPr="00AD7E8B" w:rsidRDefault="001552BA" w:rsidP="001552BA">
      <w:pPr>
        <w:pStyle w:val="a9"/>
        <w:ind w:firstLine="709"/>
        <w:jc w:val="both"/>
        <w:rPr>
          <w:rFonts w:ascii="Times New Roman" w:hAnsi="Times New Roman" w:cs="Times New Roman"/>
          <w:sz w:val="24"/>
          <w:szCs w:val="24"/>
        </w:rPr>
      </w:pPr>
      <w:r w:rsidRPr="00AD7E8B">
        <w:rPr>
          <w:rStyle w:val="ab"/>
          <w:rFonts w:ascii="Times New Roman" w:hAnsi="Times New Roman" w:cs="Times New Roman"/>
          <w:sz w:val="24"/>
          <w:szCs w:val="24"/>
        </w:rPr>
        <w:footnoteRef/>
      </w:r>
      <w:r>
        <w:rPr>
          <w:rFonts w:ascii="Times New Roman" w:hAnsi="Times New Roman" w:cs="Times New Roman"/>
          <w:sz w:val="24"/>
          <w:szCs w:val="24"/>
        </w:rPr>
        <w:t xml:space="preserve"> </w:t>
      </w:r>
      <w:r w:rsidRPr="00AD7E8B">
        <w:rPr>
          <w:rFonts w:ascii="Times New Roman" w:hAnsi="Times New Roman" w:cs="Times New Roman"/>
          <w:sz w:val="24"/>
          <w:szCs w:val="24"/>
        </w:rPr>
        <w:t>Богданов А.П. Царь-реформатор</w:t>
      </w:r>
      <w:r>
        <w:rPr>
          <w:rFonts w:ascii="Times New Roman" w:hAnsi="Times New Roman" w:cs="Times New Roman"/>
          <w:sz w:val="24"/>
          <w:szCs w:val="24"/>
        </w:rPr>
        <w:t>...</w:t>
      </w:r>
      <w:r w:rsidRPr="00AD7E8B">
        <w:rPr>
          <w:rFonts w:ascii="Times New Roman" w:hAnsi="Times New Roman" w:cs="Times New Roman"/>
          <w:sz w:val="24"/>
          <w:szCs w:val="24"/>
        </w:rPr>
        <w:t xml:space="preserve"> С. 86.</w:t>
      </w:r>
    </w:p>
    <w:p w:rsidR="001552BA" w:rsidRDefault="001552BA" w:rsidP="001552BA">
      <w:pPr>
        <w:pStyle w:val="a9"/>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F69" w:rsidRDefault="00905F6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16CC9"/>
    <w:multiLevelType w:val="hybridMultilevel"/>
    <w:tmpl w:val="2D94D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8494FB0"/>
    <w:multiLevelType w:val="hybridMultilevel"/>
    <w:tmpl w:val="A04ACF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8733ED"/>
    <w:multiLevelType w:val="hybridMultilevel"/>
    <w:tmpl w:val="4A1A16A0"/>
    <w:lvl w:ilvl="0" w:tplc="0419000B">
      <w:start w:val="1"/>
      <w:numFmt w:val="bullet"/>
      <w:lvlText w:val=""/>
      <w:lvlJc w:val="left"/>
      <w:pPr>
        <w:ind w:left="1540" w:hanging="360"/>
      </w:pPr>
      <w:rPr>
        <w:rFonts w:ascii="Wingdings" w:hAnsi="Wingdings" w:hint="default"/>
      </w:rPr>
    </w:lvl>
    <w:lvl w:ilvl="1" w:tplc="04190003" w:tentative="1">
      <w:start w:val="1"/>
      <w:numFmt w:val="bullet"/>
      <w:lvlText w:val="o"/>
      <w:lvlJc w:val="left"/>
      <w:pPr>
        <w:ind w:left="2260" w:hanging="360"/>
      </w:pPr>
      <w:rPr>
        <w:rFonts w:ascii="Courier New" w:hAnsi="Courier New" w:cs="Courier New" w:hint="default"/>
      </w:rPr>
    </w:lvl>
    <w:lvl w:ilvl="2" w:tplc="04190005" w:tentative="1">
      <w:start w:val="1"/>
      <w:numFmt w:val="bullet"/>
      <w:lvlText w:val=""/>
      <w:lvlJc w:val="left"/>
      <w:pPr>
        <w:ind w:left="2980" w:hanging="360"/>
      </w:pPr>
      <w:rPr>
        <w:rFonts w:ascii="Wingdings" w:hAnsi="Wingdings" w:hint="default"/>
      </w:rPr>
    </w:lvl>
    <w:lvl w:ilvl="3" w:tplc="04190001" w:tentative="1">
      <w:start w:val="1"/>
      <w:numFmt w:val="bullet"/>
      <w:lvlText w:val=""/>
      <w:lvlJc w:val="left"/>
      <w:pPr>
        <w:ind w:left="3700" w:hanging="360"/>
      </w:pPr>
      <w:rPr>
        <w:rFonts w:ascii="Symbol" w:hAnsi="Symbol" w:hint="default"/>
      </w:rPr>
    </w:lvl>
    <w:lvl w:ilvl="4" w:tplc="04190003" w:tentative="1">
      <w:start w:val="1"/>
      <w:numFmt w:val="bullet"/>
      <w:lvlText w:val="o"/>
      <w:lvlJc w:val="left"/>
      <w:pPr>
        <w:ind w:left="4420" w:hanging="360"/>
      </w:pPr>
      <w:rPr>
        <w:rFonts w:ascii="Courier New" w:hAnsi="Courier New" w:cs="Courier New" w:hint="default"/>
      </w:rPr>
    </w:lvl>
    <w:lvl w:ilvl="5" w:tplc="04190005" w:tentative="1">
      <w:start w:val="1"/>
      <w:numFmt w:val="bullet"/>
      <w:lvlText w:val=""/>
      <w:lvlJc w:val="left"/>
      <w:pPr>
        <w:ind w:left="5140" w:hanging="360"/>
      </w:pPr>
      <w:rPr>
        <w:rFonts w:ascii="Wingdings" w:hAnsi="Wingdings" w:hint="default"/>
      </w:rPr>
    </w:lvl>
    <w:lvl w:ilvl="6" w:tplc="04190001" w:tentative="1">
      <w:start w:val="1"/>
      <w:numFmt w:val="bullet"/>
      <w:lvlText w:val=""/>
      <w:lvlJc w:val="left"/>
      <w:pPr>
        <w:ind w:left="5860" w:hanging="360"/>
      </w:pPr>
      <w:rPr>
        <w:rFonts w:ascii="Symbol" w:hAnsi="Symbol" w:hint="default"/>
      </w:rPr>
    </w:lvl>
    <w:lvl w:ilvl="7" w:tplc="04190003" w:tentative="1">
      <w:start w:val="1"/>
      <w:numFmt w:val="bullet"/>
      <w:lvlText w:val="o"/>
      <w:lvlJc w:val="left"/>
      <w:pPr>
        <w:ind w:left="6580" w:hanging="360"/>
      </w:pPr>
      <w:rPr>
        <w:rFonts w:ascii="Courier New" w:hAnsi="Courier New" w:cs="Courier New" w:hint="default"/>
      </w:rPr>
    </w:lvl>
    <w:lvl w:ilvl="8" w:tplc="04190005" w:tentative="1">
      <w:start w:val="1"/>
      <w:numFmt w:val="bullet"/>
      <w:lvlText w:val=""/>
      <w:lvlJc w:val="left"/>
      <w:pPr>
        <w:ind w:left="7300" w:hanging="360"/>
      </w:pPr>
      <w:rPr>
        <w:rFonts w:ascii="Wingdings" w:hAnsi="Wingdings" w:hint="default"/>
      </w:rPr>
    </w:lvl>
  </w:abstractNum>
  <w:abstractNum w:abstractNumId="3">
    <w:nsid w:val="1E072C66"/>
    <w:multiLevelType w:val="hybridMultilevel"/>
    <w:tmpl w:val="8B8AD4F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42736971"/>
    <w:multiLevelType w:val="hybridMultilevel"/>
    <w:tmpl w:val="94B4642E"/>
    <w:lvl w:ilvl="0" w:tplc="0419000B">
      <w:start w:val="1"/>
      <w:numFmt w:val="bullet"/>
      <w:lvlText w:val=""/>
      <w:lvlJc w:val="left"/>
      <w:pPr>
        <w:ind w:left="502"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935"/>
    <w:rsid w:val="00140D84"/>
    <w:rsid w:val="001424D1"/>
    <w:rsid w:val="001552BA"/>
    <w:rsid w:val="001D7AC1"/>
    <w:rsid w:val="001F0A22"/>
    <w:rsid w:val="002102F6"/>
    <w:rsid w:val="002654CA"/>
    <w:rsid w:val="003038D6"/>
    <w:rsid w:val="00304B0D"/>
    <w:rsid w:val="003339D1"/>
    <w:rsid w:val="00361E8D"/>
    <w:rsid w:val="00451A6C"/>
    <w:rsid w:val="005D0C2E"/>
    <w:rsid w:val="00647091"/>
    <w:rsid w:val="006A5234"/>
    <w:rsid w:val="006B3773"/>
    <w:rsid w:val="006B4935"/>
    <w:rsid w:val="006C5CBE"/>
    <w:rsid w:val="00800350"/>
    <w:rsid w:val="00905F69"/>
    <w:rsid w:val="00963D59"/>
    <w:rsid w:val="00B16D5C"/>
    <w:rsid w:val="00B46603"/>
    <w:rsid w:val="00C27BD4"/>
    <w:rsid w:val="00C71A90"/>
    <w:rsid w:val="00CE5F1C"/>
    <w:rsid w:val="00D631F5"/>
    <w:rsid w:val="00EA3010"/>
    <w:rsid w:val="00F34D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39D1"/>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0350"/>
    <w:pPr>
      <w:spacing w:after="200" w:line="276" w:lineRule="auto"/>
      <w:ind w:left="720"/>
      <w:contextualSpacing/>
    </w:pPr>
  </w:style>
  <w:style w:type="paragraph" w:styleId="a4">
    <w:name w:val="header"/>
    <w:basedOn w:val="a"/>
    <w:link w:val="a5"/>
    <w:uiPriority w:val="99"/>
    <w:unhideWhenUsed/>
    <w:rsid w:val="00905F6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05F69"/>
  </w:style>
  <w:style w:type="paragraph" w:styleId="a6">
    <w:name w:val="footer"/>
    <w:basedOn w:val="a"/>
    <w:link w:val="a7"/>
    <w:uiPriority w:val="99"/>
    <w:unhideWhenUsed/>
    <w:rsid w:val="00905F6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05F69"/>
  </w:style>
  <w:style w:type="paragraph" w:styleId="a8">
    <w:name w:val="Normal (Web)"/>
    <w:basedOn w:val="a"/>
    <w:uiPriority w:val="99"/>
    <w:unhideWhenUsed/>
    <w:rsid w:val="003339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footnote text"/>
    <w:basedOn w:val="a"/>
    <w:link w:val="aa"/>
    <w:uiPriority w:val="99"/>
    <w:semiHidden/>
    <w:unhideWhenUsed/>
    <w:rsid w:val="003339D1"/>
    <w:pPr>
      <w:spacing w:after="0" w:line="240" w:lineRule="auto"/>
    </w:pPr>
    <w:rPr>
      <w:sz w:val="20"/>
      <w:szCs w:val="20"/>
    </w:rPr>
  </w:style>
  <w:style w:type="character" w:customStyle="1" w:styleId="aa">
    <w:name w:val="Текст сноски Знак"/>
    <w:basedOn w:val="a0"/>
    <w:link w:val="a9"/>
    <w:uiPriority w:val="99"/>
    <w:semiHidden/>
    <w:rsid w:val="003339D1"/>
    <w:rPr>
      <w:sz w:val="20"/>
      <w:szCs w:val="20"/>
    </w:rPr>
  </w:style>
  <w:style w:type="character" w:styleId="ab">
    <w:name w:val="footnote reference"/>
    <w:basedOn w:val="a0"/>
    <w:uiPriority w:val="99"/>
    <w:semiHidden/>
    <w:unhideWhenUsed/>
    <w:rsid w:val="003339D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39D1"/>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0350"/>
    <w:pPr>
      <w:spacing w:after="200" w:line="276" w:lineRule="auto"/>
      <w:ind w:left="720"/>
      <w:contextualSpacing/>
    </w:pPr>
  </w:style>
  <w:style w:type="paragraph" w:styleId="a4">
    <w:name w:val="header"/>
    <w:basedOn w:val="a"/>
    <w:link w:val="a5"/>
    <w:uiPriority w:val="99"/>
    <w:unhideWhenUsed/>
    <w:rsid w:val="00905F6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05F69"/>
  </w:style>
  <w:style w:type="paragraph" w:styleId="a6">
    <w:name w:val="footer"/>
    <w:basedOn w:val="a"/>
    <w:link w:val="a7"/>
    <w:uiPriority w:val="99"/>
    <w:unhideWhenUsed/>
    <w:rsid w:val="00905F6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05F69"/>
  </w:style>
  <w:style w:type="paragraph" w:styleId="a8">
    <w:name w:val="Normal (Web)"/>
    <w:basedOn w:val="a"/>
    <w:uiPriority w:val="99"/>
    <w:unhideWhenUsed/>
    <w:rsid w:val="003339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footnote text"/>
    <w:basedOn w:val="a"/>
    <w:link w:val="aa"/>
    <w:uiPriority w:val="99"/>
    <w:semiHidden/>
    <w:unhideWhenUsed/>
    <w:rsid w:val="003339D1"/>
    <w:pPr>
      <w:spacing w:after="0" w:line="240" w:lineRule="auto"/>
    </w:pPr>
    <w:rPr>
      <w:sz w:val="20"/>
      <w:szCs w:val="20"/>
    </w:rPr>
  </w:style>
  <w:style w:type="character" w:customStyle="1" w:styleId="aa">
    <w:name w:val="Текст сноски Знак"/>
    <w:basedOn w:val="a0"/>
    <w:link w:val="a9"/>
    <w:uiPriority w:val="99"/>
    <w:semiHidden/>
    <w:rsid w:val="003339D1"/>
    <w:rPr>
      <w:sz w:val="20"/>
      <w:szCs w:val="20"/>
    </w:rPr>
  </w:style>
  <w:style w:type="character" w:styleId="ab">
    <w:name w:val="footnote reference"/>
    <w:basedOn w:val="a0"/>
    <w:uiPriority w:val="99"/>
    <w:semiHidden/>
    <w:unhideWhenUsed/>
    <w:rsid w:val="003339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14</Pages>
  <Words>3353</Words>
  <Characters>19114</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2023-09-20T12:45:00Z</dcterms:created>
  <dcterms:modified xsi:type="dcterms:W3CDTF">2023-10-17T05:58:00Z</dcterms:modified>
</cp:coreProperties>
</file>