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BEF7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93F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 ПЕТРА ВЕЛИКОГО</w:t>
      </w:r>
    </w:p>
    <w:p w14:paraId="0802ED04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93F">
        <w:rPr>
          <w:rFonts w:ascii="Times New Roman" w:hAnsi="Times New Roman" w:cs="Times New Roman"/>
          <w:b/>
          <w:bCs/>
          <w:sz w:val="28"/>
          <w:szCs w:val="28"/>
        </w:rPr>
        <w:t>Гуманитарный институт</w:t>
      </w:r>
    </w:p>
    <w:p w14:paraId="734B596A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3F">
        <w:rPr>
          <w:rFonts w:ascii="Times New Roman" w:hAnsi="Times New Roman" w:cs="Times New Roman"/>
          <w:sz w:val="28"/>
          <w:szCs w:val="28"/>
        </w:rPr>
        <w:t>Высшая школа международных отношений</w:t>
      </w:r>
    </w:p>
    <w:p w14:paraId="2CB222BB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3F">
        <w:rPr>
          <w:rFonts w:ascii="Times New Roman" w:hAnsi="Times New Roman" w:cs="Times New Roman"/>
          <w:sz w:val="28"/>
          <w:szCs w:val="28"/>
        </w:rPr>
        <w:t>41.03.01: Зарубежное регионоведение</w:t>
      </w:r>
    </w:p>
    <w:p w14:paraId="48EB3713" w14:textId="77777777" w:rsidR="00B6393F" w:rsidRPr="00B6393F" w:rsidRDefault="00B6393F" w:rsidP="00B6393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D134E7" w14:textId="77777777" w:rsidR="00B6393F" w:rsidRDefault="0032730E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</w:p>
    <w:p w14:paraId="4573F30E" w14:textId="77777777" w:rsidR="005950FC" w:rsidRDefault="005950FC" w:rsidP="00A53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3F885" w14:textId="12FE8DCA" w:rsidR="00A53A12" w:rsidRPr="00A53A12" w:rsidRDefault="005950FC" w:rsidP="005950F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452F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A53A12" w:rsidRPr="0031452F">
        <w:rPr>
          <w:rFonts w:ascii="Times New Roman" w:hAnsi="Times New Roman" w:cs="Times New Roman"/>
          <w:b/>
          <w:bCs/>
          <w:sz w:val="40"/>
          <w:szCs w:val="40"/>
        </w:rPr>
        <w:t>ДОКЛАД</w:t>
      </w:r>
      <w:r w:rsidR="00A53A12" w:rsidRPr="00A53A1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9FAAD9F" w14:textId="2228B4B8" w:rsidR="00A53A12" w:rsidRPr="005950FC" w:rsidRDefault="004E70A7" w:rsidP="008362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0FC">
        <w:rPr>
          <w:rFonts w:ascii="Times New Roman" w:hAnsi="Times New Roman" w:cs="Times New Roman"/>
          <w:sz w:val="28"/>
          <w:szCs w:val="28"/>
        </w:rPr>
        <w:t>на тем</w:t>
      </w:r>
      <w:r w:rsidR="007B1F4D" w:rsidRPr="005950FC">
        <w:rPr>
          <w:rFonts w:ascii="Times New Roman" w:hAnsi="Times New Roman" w:cs="Times New Roman"/>
          <w:sz w:val="28"/>
          <w:szCs w:val="28"/>
        </w:rPr>
        <w:t>у</w:t>
      </w:r>
      <w:r w:rsidR="00A53A12" w:rsidRPr="00A53A12">
        <w:rPr>
          <w:rFonts w:ascii="Times New Roman" w:hAnsi="Times New Roman" w:cs="Times New Roman"/>
          <w:sz w:val="28"/>
          <w:szCs w:val="28"/>
        </w:rPr>
        <w:t>: «</w:t>
      </w:r>
      <w:r w:rsidR="00636D73">
        <w:rPr>
          <w:rFonts w:ascii="Times New Roman" w:hAnsi="Times New Roman" w:cs="Times New Roman"/>
          <w:sz w:val="28"/>
          <w:szCs w:val="28"/>
        </w:rPr>
        <w:t>Учение Платона о государстве</w:t>
      </w:r>
      <w:r w:rsidR="00A53A12" w:rsidRPr="00A53A12">
        <w:rPr>
          <w:rFonts w:ascii="Times New Roman" w:hAnsi="Times New Roman" w:cs="Times New Roman"/>
          <w:sz w:val="28"/>
          <w:szCs w:val="28"/>
        </w:rPr>
        <w:t>»</w:t>
      </w:r>
    </w:p>
    <w:p w14:paraId="1F4274CA" w14:textId="77777777" w:rsidR="00505BBA" w:rsidRPr="00A53A12" w:rsidRDefault="00505BBA" w:rsidP="007B1F4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FCC489" w14:textId="77777777" w:rsidR="00B6393F" w:rsidRDefault="00B6393F" w:rsidP="0032730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EDE808" w14:textId="77777777" w:rsidR="00B6393F" w:rsidRDefault="00B6393F" w:rsidP="004074D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A6ED8B" w14:textId="77777777" w:rsidR="004074D6" w:rsidRPr="005950FC" w:rsidRDefault="004074D6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8AE92" w14:textId="6924F73B" w:rsidR="00505BBA" w:rsidRPr="00505BBA" w:rsidRDefault="00505BBA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BBA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00DE17FF" w14:textId="2672C4CF" w:rsidR="00505BBA" w:rsidRPr="00505BBA" w:rsidRDefault="002218AC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05BBA" w:rsidRPr="00505BBA">
        <w:rPr>
          <w:rFonts w:ascii="Times New Roman" w:hAnsi="Times New Roman" w:cs="Times New Roman"/>
          <w:sz w:val="28"/>
          <w:szCs w:val="28"/>
        </w:rPr>
        <w:t>руппы 383</w:t>
      </w:r>
      <w:r w:rsidR="00BD15BB">
        <w:rPr>
          <w:rFonts w:ascii="Times New Roman" w:hAnsi="Times New Roman" w:cs="Times New Roman"/>
          <w:sz w:val="28"/>
          <w:szCs w:val="28"/>
        </w:rPr>
        <w:t>4</w:t>
      </w:r>
      <w:r w:rsidR="00505BBA" w:rsidRPr="00505BBA">
        <w:rPr>
          <w:rFonts w:ascii="Times New Roman" w:hAnsi="Times New Roman" w:cs="Times New Roman"/>
          <w:sz w:val="28"/>
          <w:szCs w:val="28"/>
        </w:rPr>
        <w:t>101/30009:</w:t>
      </w:r>
      <w:r w:rsidR="00BD15BB">
        <w:rPr>
          <w:rFonts w:ascii="Times New Roman" w:hAnsi="Times New Roman" w:cs="Times New Roman"/>
          <w:sz w:val="28"/>
          <w:szCs w:val="28"/>
        </w:rPr>
        <w:t xml:space="preserve"> </w:t>
      </w:r>
      <w:r w:rsidR="00505BBA" w:rsidRPr="00505BBA">
        <w:rPr>
          <w:rFonts w:ascii="Times New Roman" w:hAnsi="Times New Roman" w:cs="Times New Roman"/>
          <w:sz w:val="28"/>
          <w:szCs w:val="28"/>
        </w:rPr>
        <w:t>Ваганова О.</w:t>
      </w:r>
    </w:p>
    <w:p w14:paraId="634B35FA" w14:textId="77777777" w:rsidR="00505BBA" w:rsidRPr="00505BBA" w:rsidRDefault="00505BBA" w:rsidP="004074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29555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7B731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BC06C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1BF30" w14:textId="77777777" w:rsidR="00505BBA" w:rsidRPr="00505BBA" w:rsidRDefault="00505BBA" w:rsidP="00505B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8D567" w14:textId="62CD7420" w:rsidR="00B6393F" w:rsidRPr="002218AC" w:rsidRDefault="00505BBA" w:rsidP="00221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BBA"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BD15BB">
        <w:rPr>
          <w:rFonts w:ascii="Times New Roman" w:hAnsi="Times New Roman" w:cs="Times New Roman"/>
          <w:sz w:val="28"/>
          <w:szCs w:val="28"/>
        </w:rPr>
        <w:t>5</w:t>
      </w:r>
      <w:r w:rsidRPr="00505BB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0FD457" w14:textId="3B7546C6" w:rsidR="007805C6" w:rsidRDefault="007805C6" w:rsidP="001828E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7E0486" w14:textId="4169D5C5" w:rsidR="003C3F88" w:rsidRDefault="003C3F88" w:rsidP="001828E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Учение Платона о государстве</w:t>
      </w:r>
    </w:p>
    <w:p w14:paraId="2A2B4787" w14:textId="5106CFC7" w:rsidR="003C3F88" w:rsidRDefault="00CF3627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9069D">
        <w:rPr>
          <w:rFonts w:ascii="Times New Roman" w:hAnsi="Times New Roman" w:cs="Times New Roman"/>
          <w:sz w:val="28"/>
          <w:szCs w:val="28"/>
          <w:u w:val="single"/>
        </w:rPr>
        <w:t>Платон</w:t>
      </w:r>
      <w:r w:rsidRPr="00CF3627">
        <w:rPr>
          <w:rFonts w:ascii="Times New Roman" w:hAnsi="Times New Roman" w:cs="Times New Roman"/>
          <w:sz w:val="28"/>
          <w:szCs w:val="28"/>
        </w:rPr>
        <w:t xml:space="preserve"> – выдающийся философ Древней Греции, ученик Сократа, родоначальник классической формы объективного идеализма, основатель философской школы - Академии. Платон стал первым древнегреческим философом, который раскрыл учение об управлении государством в своих фундаментальных философских диалогах «Политик», «Государство», «Законы».</w:t>
      </w:r>
    </w:p>
    <w:p w14:paraId="2609F32C" w14:textId="0DC9F44E" w:rsidR="001B14B5" w:rsidRDefault="001B14B5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B14B5">
        <w:rPr>
          <w:rFonts w:ascii="Times New Roman" w:hAnsi="Times New Roman" w:cs="Times New Roman"/>
          <w:sz w:val="28"/>
          <w:szCs w:val="28"/>
        </w:rPr>
        <w:t> Платон считал, что </w:t>
      </w:r>
      <w:r w:rsidRPr="001B14B5">
        <w:rPr>
          <w:rFonts w:ascii="Times New Roman" w:hAnsi="Times New Roman" w:cs="Times New Roman"/>
          <w:b/>
          <w:bCs/>
          <w:sz w:val="28"/>
          <w:szCs w:val="28"/>
        </w:rPr>
        <w:t>идеальное государство</w:t>
      </w:r>
      <w:r w:rsidRPr="001B14B5">
        <w:rPr>
          <w:rFonts w:ascii="Times New Roman" w:hAnsi="Times New Roman" w:cs="Times New Roman"/>
          <w:sz w:val="28"/>
          <w:szCs w:val="28"/>
        </w:rPr>
        <w:t xml:space="preserve"> должно быть устроено в соответствии с принципами справедливости. По его мнению, справедливость предполагает, что, во-первых, интересы целого (государства) важнее и выше интересов частного (отдельных индивидов). </w:t>
      </w:r>
      <w:r w:rsidRPr="00BA456A">
        <w:rPr>
          <w:rFonts w:ascii="Times New Roman" w:hAnsi="Times New Roman" w:cs="Times New Roman"/>
          <w:sz w:val="28"/>
          <w:szCs w:val="28"/>
          <w:u w:val="single"/>
        </w:rPr>
        <w:t>Во-вторых,</w:t>
      </w:r>
      <w:r w:rsidRPr="001B14B5">
        <w:rPr>
          <w:rFonts w:ascii="Times New Roman" w:hAnsi="Times New Roman" w:cs="Times New Roman"/>
          <w:sz w:val="28"/>
          <w:szCs w:val="28"/>
        </w:rPr>
        <w:t xml:space="preserve"> принцип справедливости означает, что каждый элемент целого должен выполнять присущие ему функции. В этой связи он делит всё население идеального государства на три сословия: философов-правителей, воинов (стражников) и ремесленников и земледельцев (в это сословие включаются все люди, так или иначе связанные с производством). Они являются носителями трех основных начал государства: разумного (мудрость), яростного (мужество) и вожделеющего. Справедливость заключается в том, чтобы каждое из этих сословий выполняло свои функции и не вмешивалось в дела других.</w:t>
      </w:r>
      <w:r w:rsidR="00F16B87" w:rsidRPr="00F16B87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F16B87" w:rsidRPr="00F16B87">
        <w:rPr>
          <w:rFonts w:ascii="Times New Roman" w:hAnsi="Times New Roman" w:cs="Times New Roman"/>
          <w:sz w:val="28"/>
          <w:szCs w:val="28"/>
        </w:rPr>
        <w:t xml:space="preserve">За сохранность и здоровье идеального государства отвечают философы и стражники. Поэтому Платон уделяет основное внимание именно этим сословиям. </w:t>
      </w:r>
    </w:p>
    <w:p w14:paraId="0A0D1B27" w14:textId="1536FB36" w:rsidR="006A7FB8" w:rsidRPr="006A7FB8" w:rsidRDefault="004A5951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5720">
        <w:rPr>
          <w:rFonts w:ascii="Times New Roman" w:hAnsi="Times New Roman" w:cs="Times New Roman"/>
          <w:sz w:val="28"/>
          <w:szCs w:val="28"/>
          <w:u w:val="single"/>
        </w:rPr>
        <w:t>Связующим</w:t>
      </w:r>
      <w:r w:rsidRPr="004A5951">
        <w:rPr>
          <w:rFonts w:ascii="Times New Roman" w:hAnsi="Times New Roman" w:cs="Times New Roman"/>
          <w:sz w:val="28"/>
          <w:szCs w:val="28"/>
        </w:rPr>
        <w:t xml:space="preserve"> звеном всех групп является такая добродетель как правда, занимающаяся справедливым разделением людей по группам. </w:t>
      </w:r>
      <w:r w:rsidR="006A7FB8" w:rsidRPr="00C310A3">
        <w:rPr>
          <w:rFonts w:ascii="Times New Roman" w:hAnsi="Times New Roman" w:cs="Times New Roman"/>
          <w:sz w:val="28"/>
          <w:szCs w:val="28"/>
        </w:rPr>
        <w:t xml:space="preserve">Формирование сословия правителей-философов, по Платону, происходит следующим образом. Всем стражам еще в детстве даются предварительные знания в различных областях (счет, геометрия и др.). Одновременно их берут и на войну, чтобы воспитать в них мужество и другие необходимые качества. По достижении двадцати лет те из них, </w:t>
      </w:r>
      <w:r w:rsidR="006A7FB8" w:rsidRPr="00C310A3">
        <w:rPr>
          <w:rFonts w:ascii="Times New Roman" w:hAnsi="Times New Roman" w:cs="Times New Roman"/>
          <w:sz w:val="28"/>
          <w:szCs w:val="28"/>
        </w:rPr>
        <w:lastRenderedPageBreak/>
        <w:t>«кто во всем этом – в трудах, в науках, в опасностях – всегда будет выказывать себя самым находчивым», заносятся в «особый список». Отобранные продолжают дальнейшие занятия, и по достижении ими тридцати лет производится второй отбор. «Самые лучшие» еще пять лет обучаются диалектике – «искусству рассуждать». И только после этого они занимают различные государственные должности.</w:t>
      </w:r>
    </w:p>
    <w:p w14:paraId="47DB5715" w14:textId="0528D201" w:rsidR="00794DE7" w:rsidRDefault="004A5951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5951">
        <w:rPr>
          <w:rFonts w:ascii="Times New Roman" w:hAnsi="Times New Roman" w:cs="Times New Roman"/>
          <w:sz w:val="28"/>
          <w:szCs w:val="28"/>
        </w:rPr>
        <w:t xml:space="preserve">Также, Платон выделяет идею о возможности существования идеального государства. </w:t>
      </w:r>
      <w:r w:rsidRPr="006F5720">
        <w:rPr>
          <w:rFonts w:ascii="Times New Roman" w:hAnsi="Times New Roman" w:cs="Times New Roman"/>
          <w:sz w:val="28"/>
          <w:szCs w:val="28"/>
          <w:u w:val="single"/>
        </w:rPr>
        <w:t>Идеальное государство</w:t>
      </w:r>
      <w:r w:rsidRPr="004A5951">
        <w:rPr>
          <w:rFonts w:ascii="Times New Roman" w:hAnsi="Times New Roman" w:cs="Times New Roman"/>
          <w:sz w:val="28"/>
          <w:szCs w:val="28"/>
        </w:rPr>
        <w:t xml:space="preserve">, по мнению Платона, обладает следующими характеристиками: </w:t>
      </w:r>
    </w:p>
    <w:p w14:paraId="5C2D5941" w14:textId="30AF1592" w:rsidR="00794DE7" w:rsidRDefault="004A5951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5951">
        <w:rPr>
          <w:rFonts w:ascii="Times New Roman" w:hAnsi="Times New Roman" w:cs="Times New Roman"/>
          <w:sz w:val="28"/>
          <w:szCs w:val="28"/>
        </w:rPr>
        <w:t xml:space="preserve">- правителями в идеальном государстве являются философы. Именно они, по его мнению, способны мудрым образом установить порядок в государстве и поддерживать в нем порядок посредством законов; </w:t>
      </w:r>
    </w:p>
    <w:p w14:paraId="108DF2FA" w14:textId="77777777" w:rsidR="00794DE7" w:rsidRDefault="004A5951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5951">
        <w:rPr>
          <w:rFonts w:ascii="Times New Roman" w:hAnsi="Times New Roman" w:cs="Times New Roman"/>
          <w:sz w:val="28"/>
          <w:szCs w:val="28"/>
        </w:rPr>
        <w:t xml:space="preserve">- идеальным государством является то государство, где в качестве господствующей добродетели выделяется мудрость; </w:t>
      </w:r>
    </w:p>
    <w:p w14:paraId="61A81AC7" w14:textId="52C5FD29" w:rsidR="004A5951" w:rsidRDefault="004A5951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A5951">
        <w:rPr>
          <w:rFonts w:ascii="Times New Roman" w:hAnsi="Times New Roman" w:cs="Times New Roman"/>
          <w:sz w:val="28"/>
          <w:szCs w:val="28"/>
        </w:rPr>
        <w:t>- идеальной формой правления в государстве Платона обозначается аристократическая или монархическая.</w:t>
      </w:r>
    </w:p>
    <w:p w14:paraId="5AE0E871" w14:textId="77777777" w:rsidR="00E5110B" w:rsidRDefault="009A25DD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5720">
        <w:rPr>
          <w:rFonts w:ascii="Times New Roman" w:hAnsi="Times New Roman" w:cs="Times New Roman"/>
          <w:sz w:val="28"/>
          <w:szCs w:val="28"/>
          <w:u w:val="single"/>
        </w:rPr>
        <w:t>В свою очередь</w:t>
      </w:r>
      <w:r w:rsidRPr="009A25DD">
        <w:rPr>
          <w:rFonts w:ascii="Times New Roman" w:hAnsi="Times New Roman" w:cs="Times New Roman"/>
          <w:sz w:val="28"/>
          <w:szCs w:val="28"/>
        </w:rPr>
        <w:t>, Платон имеет возможность указать не только об идеальном государстве, но и выделяет типажи тех государств, которые, так скажем, отклонились от истинного пути развития. Такими типами являются:</w:t>
      </w:r>
    </w:p>
    <w:p w14:paraId="215D3994" w14:textId="77777777" w:rsidR="00E5110B" w:rsidRDefault="001159AB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10B">
        <w:rPr>
          <w:rFonts w:ascii="Times New Roman" w:hAnsi="Times New Roman" w:cs="Times New Roman"/>
          <w:sz w:val="28"/>
          <w:szCs w:val="28"/>
        </w:rPr>
        <w:t>Тимократия</w:t>
      </w:r>
      <w:proofErr w:type="spellEnd"/>
      <w:r w:rsidRPr="00E5110B">
        <w:rPr>
          <w:rFonts w:ascii="Times New Roman" w:hAnsi="Times New Roman" w:cs="Times New Roman"/>
          <w:sz w:val="28"/>
          <w:szCs w:val="28"/>
        </w:rPr>
        <w:t>. В данном государстве у власти находятся люди, страдающие жаждой наживы и обогащения. Правителями в данном государстве становятся в преимуществе своем аристократы.</w:t>
      </w:r>
      <w:r w:rsidR="00BC76D6" w:rsidRPr="00E5110B">
        <w:rPr>
          <w:rFonts w:ascii="Times New Roman" w:hAnsi="Times New Roman" w:cs="Times New Roman"/>
          <w:sz w:val="28"/>
          <w:szCs w:val="28"/>
        </w:rPr>
        <w:t xml:space="preserve"> </w:t>
      </w:r>
      <w:r w:rsidRPr="00E5110B">
        <w:rPr>
          <w:rFonts w:ascii="Times New Roman" w:hAnsi="Times New Roman" w:cs="Times New Roman"/>
          <w:sz w:val="28"/>
          <w:szCs w:val="28"/>
        </w:rPr>
        <w:t>Главным качеством данного формы государственной власти является военная сила, а также желание обогатиться. Тимократическое государство неизменно ждет гибель.</w:t>
      </w:r>
    </w:p>
    <w:p w14:paraId="1F5CD1CB" w14:textId="77777777" w:rsidR="00E5110B" w:rsidRDefault="001159AB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5110B">
        <w:rPr>
          <w:rFonts w:ascii="Times New Roman" w:hAnsi="Times New Roman" w:cs="Times New Roman"/>
          <w:sz w:val="28"/>
          <w:szCs w:val="28"/>
        </w:rPr>
        <w:t xml:space="preserve">Олигархия. Образование данного типа государства происходит из </w:t>
      </w:r>
      <w:proofErr w:type="spellStart"/>
      <w:r w:rsidRPr="00E5110B">
        <w:rPr>
          <w:rFonts w:ascii="Times New Roman" w:hAnsi="Times New Roman" w:cs="Times New Roman"/>
          <w:sz w:val="28"/>
          <w:szCs w:val="28"/>
        </w:rPr>
        <w:t>тимкратического</w:t>
      </w:r>
      <w:proofErr w:type="spellEnd"/>
      <w:r w:rsidRPr="00E5110B">
        <w:rPr>
          <w:rFonts w:ascii="Times New Roman" w:hAnsi="Times New Roman" w:cs="Times New Roman"/>
          <w:sz w:val="28"/>
          <w:szCs w:val="28"/>
        </w:rPr>
        <w:t xml:space="preserve"> типа по следующим причинам: материальные ценности остаются в руках «избранных», большинство людей становятся бедняками, бедняки, в свою очередь, не имеют возможности </w:t>
      </w:r>
      <w:r w:rsidRPr="00E5110B">
        <w:rPr>
          <w:rFonts w:ascii="Times New Roman" w:hAnsi="Times New Roman" w:cs="Times New Roman"/>
          <w:sz w:val="28"/>
          <w:szCs w:val="28"/>
        </w:rPr>
        <w:lastRenderedPageBreak/>
        <w:t xml:space="preserve">участвовать в политике, поскольку именно денежные средства становятся гарантом влиятельности человека. </w:t>
      </w:r>
    </w:p>
    <w:p w14:paraId="25C1263A" w14:textId="77777777" w:rsidR="00E5110B" w:rsidRDefault="006B6394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5110B">
        <w:rPr>
          <w:rFonts w:ascii="Times New Roman" w:hAnsi="Times New Roman" w:cs="Times New Roman"/>
          <w:sz w:val="28"/>
          <w:szCs w:val="28"/>
        </w:rPr>
        <w:t xml:space="preserve">Демократия. Главным составляющим демократического общества, по Платону, является никем не ограниченная свобода. Стираются грани позволенного и непозволенного. В обществе из недр человеческого характера выходят такие черты, как распутство, отсутствие стыда, ощущение безнаказанности, проявления наглости и пр. Такое общество настолько становится хаотичным, что избыток и извращенная форма понимания свободы трансформируются в следующий тип – тиранию. </w:t>
      </w:r>
    </w:p>
    <w:p w14:paraId="5E48084B" w14:textId="77777777" w:rsidR="00E5110B" w:rsidRDefault="006B6394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5110B">
        <w:rPr>
          <w:rFonts w:ascii="Times New Roman" w:hAnsi="Times New Roman" w:cs="Times New Roman"/>
          <w:sz w:val="28"/>
          <w:szCs w:val="28"/>
        </w:rPr>
        <w:t xml:space="preserve">Тирания. Для Платона данное государство, возглавляемое тираном, является самым, что ни на есть, упадническим. Появление у власти тирана приходится еще в период существования демократии. Его отличительными качествами служит: непримиримость с оппозицией (врагами), своей властью тиран опирается на своих рабов, которые по своим человеческим характерам выявляют своему хозяину и поддержку, и верность; тиран, заставляет убедиться народ в том, что последний нуждается в нем </w:t>
      </w:r>
      <w:proofErr w:type="gramStart"/>
      <w:r w:rsidRPr="00E5110B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E5110B">
        <w:rPr>
          <w:rFonts w:ascii="Times New Roman" w:hAnsi="Times New Roman" w:cs="Times New Roman"/>
          <w:sz w:val="28"/>
          <w:szCs w:val="28"/>
        </w:rPr>
        <w:t xml:space="preserve"> смут и войн.</w:t>
      </w:r>
    </w:p>
    <w:p w14:paraId="306162EA" w14:textId="60CCDD9E" w:rsidR="00E5110B" w:rsidRDefault="00C310A3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D35CA">
        <w:rPr>
          <w:rFonts w:ascii="Times New Roman" w:hAnsi="Times New Roman" w:cs="Times New Roman"/>
          <w:sz w:val="28"/>
          <w:szCs w:val="28"/>
        </w:rPr>
        <w:t>Платон понимал, что идеальное государство должно быть закрытым и относительно небольшим по размерам</w:t>
      </w:r>
      <w:r w:rsidR="00FF70C3">
        <w:rPr>
          <w:rFonts w:ascii="Times New Roman" w:hAnsi="Times New Roman" w:cs="Times New Roman"/>
          <w:sz w:val="28"/>
          <w:szCs w:val="28"/>
        </w:rPr>
        <w:t xml:space="preserve">. </w:t>
      </w:r>
      <w:r w:rsidRPr="00A323C3">
        <w:rPr>
          <w:rFonts w:ascii="Times New Roman" w:hAnsi="Times New Roman" w:cs="Times New Roman"/>
          <w:sz w:val="28"/>
          <w:szCs w:val="28"/>
          <w:u w:val="single"/>
        </w:rPr>
        <w:t>Платон говорил</w:t>
      </w:r>
      <w:r w:rsidRPr="001D35CA">
        <w:rPr>
          <w:rFonts w:ascii="Times New Roman" w:hAnsi="Times New Roman" w:cs="Times New Roman"/>
          <w:sz w:val="28"/>
          <w:szCs w:val="28"/>
        </w:rPr>
        <w:t>, что «государство можно увеличивать лишь до тех пор, пока оно не перестает быть единым». Поэтому правители и стражи должны следить за тем, чтобы государство было ни слишком большим и ни слишком маленьким.</w:t>
      </w:r>
    </w:p>
    <w:p w14:paraId="29C773D0" w14:textId="3F11FE9B" w:rsidR="00C310A3" w:rsidRPr="001D35CA" w:rsidRDefault="00F57912" w:rsidP="00E5110B">
      <w:pPr>
        <w:pStyle w:val="a7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14063">
        <w:rPr>
          <w:rFonts w:ascii="Times New Roman" w:hAnsi="Times New Roman" w:cs="Times New Roman"/>
          <w:sz w:val="28"/>
          <w:szCs w:val="28"/>
          <w:u w:val="single"/>
        </w:rPr>
        <w:t>Важнейшее значение</w:t>
      </w:r>
      <w:r w:rsidRPr="001D35CA">
        <w:rPr>
          <w:rFonts w:ascii="Times New Roman" w:hAnsi="Times New Roman" w:cs="Times New Roman"/>
          <w:sz w:val="28"/>
          <w:szCs w:val="28"/>
        </w:rPr>
        <w:t xml:space="preserve"> учения Платона заключается в том, что оно положило начало теориям социального управления в самом широком смысле слова. Вместе с тем недостатки его учения очевидны. Прежде всего, отметим, что никоим образом невозможно </w:t>
      </w:r>
      <w:r w:rsidRPr="001D35CA">
        <w:rPr>
          <w:rFonts w:ascii="Times New Roman" w:hAnsi="Times New Roman" w:cs="Times New Roman"/>
          <w:i/>
          <w:iCs/>
          <w:sz w:val="28"/>
          <w:szCs w:val="28"/>
        </w:rPr>
        <w:t>доказать</w:t>
      </w:r>
      <w:r w:rsidRPr="001D35CA">
        <w:rPr>
          <w:rFonts w:ascii="Times New Roman" w:hAnsi="Times New Roman" w:cs="Times New Roman"/>
          <w:sz w:val="28"/>
          <w:szCs w:val="28"/>
        </w:rPr>
        <w:t xml:space="preserve">, что идея государства где-либо существует. Поэтому и представления о его устройстве, какими бы оригинальными и глубокими они ни были, являются чисто субъективными. Кроме того, очевидно, что </w:t>
      </w:r>
      <w:r w:rsidRPr="001D35CA">
        <w:rPr>
          <w:rFonts w:ascii="Times New Roman" w:hAnsi="Times New Roman" w:cs="Times New Roman"/>
          <w:sz w:val="28"/>
          <w:szCs w:val="28"/>
        </w:rPr>
        <w:lastRenderedPageBreak/>
        <w:t xml:space="preserve">нарисованный им образ жизни стражей отнюдь не такой привлекательный. И на вопрос о том, а будут ли сами стражи чувствовать себя счастливыми, Платон уклончиво отвечал, что важнее благо всего государства, а не отдельных его сословий. </w:t>
      </w:r>
      <w:r w:rsidRPr="00E14063">
        <w:rPr>
          <w:rFonts w:ascii="Times New Roman" w:hAnsi="Times New Roman" w:cs="Times New Roman"/>
          <w:sz w:val="28"/>
          <w:szCs w:val="28"/>
          <w:u w:val="single"/>
        </w:rPr>
        <w:t>Стражи</w:t>
      </w:r>
      <w:r w:rsidRPr="001D35CA">
        <w:rPr>
          <w:rFonts w:ascii="Times New Roman" w:hAnsi="Times New Roman" w:cs="Times New Roman"/>
          <w:sz w:val="28"/>
          <w:szCs w:val="28"/>
        </w:rPr>
        <w:t>, по его мнению, должны чувствовать себя счастливыми в силу того, что выполняют присущие им функции и вносят посильный вклад в общее благо. Надо, говорил Платон, внушить им, чтобы они стали отличными мастерами своего дела. Наконец, платоновское идеальное государство, по сути, не знает изменений.</w:t>
      </w:r>
    </w:p>
    <w:p w14:paraId="151B9669" w14:textId="77777777" w:rsidR="00CF3627" w:rsidRPr="005A3B3B" w:rsidRDefault="00CF3627" w:rsidP="001828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50A47" w14:textId="616BCD1D" w:rsidR="002218AC" w:rsidRDefault="002A79A0" w:rsidP="002218A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</w:t>
      </w:r>
      <w:r w:rsidR="002218AC">
        <w:rPr>
          <w:rFonts w:ascii="Times New Roman" w:hAnsi="Times New Roman" w:cs="Times New Roman"/>
          <w:sz w:val="28"/>
          <w:szCs w:val="28"/>
        </w:rPr>
        <w:t>итератур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218AC">
        <w:rPr>
          <w:rFonts w:ascii="Times New Roman" w:hAnsi="Times New Roman" w:cs="Times New Roman"/>
          <w:sz w:val="28"/>
          <w:szCs w:val="28"/>
        </w:rPr>
        <w:t>:</w:t>
      </w:r>
    </w:p>
    <w:p w14:paraId="052AF69D" w14:textId="567B8A7B" w:rsidR="00CD77B0" w:rsidRDefault="009C230C" w:rsidP="0008672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230C">
        <w:rPr>
          <w:rFonts w:ascii="Times New Roman" w:hAnsi="Times New Roman" w:cs="Times New Roman"/>
          <w:sz w:val="28"/>
          <w:szCs w:val="28"/>
        </w:rPr>
        <w:t>Сорокун</w:t>
      </w:r>
      <w:proofErr w:type="spellEnd"/>
      <w:r w:rsidRPr="009C230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230C">
        <w:rPr>
          <w:rFonts w:ascii="Times New Roman" w:hAnsi="Times New Roman" w:cs="Times New Roman"/>
          <w:sz w:val="28"/>
          <w:szCs w:val="28"/>
        </w:rPr>
        <w:t xml:space="preserve"> В</w:t>
      </w:r>
      <w:r w:rsidR="000273C3">
        <w:rPr>
          <w:rFonts w:ascii="Times New Roman" w:hAnsi="Times New Roman" w:cs="Times New Roman"/>
          <w:sz w:val="28"/>
          <w:szCs w:val="28"/>
        </w:rPr>
        <w:t>.</w:t>
      </w:r>
      <w:r w:rsidRPr="009C230C">
        <w:rPr>
          <w:rFonts w:ascii="Times New Roman" w:hAnsi="Times New Roman" w:cs="Times New Roman"/>
          <w:sz w:val="28"/>
          <w:szCs w:val="28"/>
        </w:rPr>
        <w:t xml:space="preserve"> Учение Платона о государстве и обществе в нем // Эпоха науки. 2020. №21. URL: https://cyberleninka.ru/article/n/uchenie-platona-o-gosudarstve-i-obschestve-v-nem (дата обращения: 05.02.2025).</w:t>
      </w:r>
    </w:p>
    <w:p w14:paraId="69D4A327" w14:textId="261B6ABB" w:rsidR="00044F80" w:rsidRDefault="00D45FC0" w:rsidP="0008672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45FC0">
        <w:rPr>
          <w:rFonts w:ascii="Times New Roman" w:hAnsi="Times New Roman" w:cs="Times New Roman"/>
          <w:sz w:val="28"/>
          <w:szCs w:val="28"/>
        </w:rPr>
        <w:t>Тепляшин</w:t>
      </w:r>
      <w:proofErr w:type="spellEnd"/>
      <w:r w:rsidRPr="00D45FC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45FC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45FC0">
        <w:rPr>
          <w:rFonts w:ascii="Times New Roman" w:hAnsi="Times New Roman" w:cs="Times New Roman"/>
          <w:sz w:val="28"/>
          <w:szCs w:val="28"/>
        </w:rPr>
        <w:t>, Лукашевский 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45FC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45FC0">
        <w:rPr>
          <w:rFonts w:ascii="Times New Roman" w:hAnsi="Times New Roman" w:cs="Times New Roman"/>
          <w:sz w:val="28"/>
          <w:szCs w:val="28"/>
        </w:rPr>
        <w:t xml:space="preserve"> </w:t>
      </w:r>
      <w:r w:rsidRPr="00D45FC0">
        <w:rPr>
          <w:rFonts w:ascii="Times New Roman" w:hAnsi="Times New Roman" w:cs="Times New Roman"/>
          <w:sz w:val="28"/>
          <w:szCs w:val="28"/>
        </w:rPr>
        <w:t xml:space="preserve">Учение </w:t>
      </w:r>
      <w:proofErr w:type="spellStart"/>
      <w:r w:rsidRPr="00D45FC0">
        <w:rPr>
          <w:rFonts w:ascii="Times New Roman" w:hAnsi="Times New Roman" w:cs="Times New Roman"/>
          <w:sz w:val="28"/>
          <w:szCs w:val="28"/>
        </w:rPr>
        <w:t>платона</w:t>
      </w:r>
      <w:proofErr w:type="spellEnd"/>
      <w:r w:rsidRPr="00D45FC0">
        <w:rPr>
          <w:rFonts w:ascii="Times New Roman" w:hAnsi="Times New Roman" w:cs="Times New Roman"/>
          <w:sz w:val="28"/>
          <w:szCs w:val="28"/>
        </w:rPr>
        <w:t xml:space="preserve"> об идеальном государстве и его актуальность в современной правовой действительности </w:t>
      </w:r>
      <w:r w:rsidRPr="00D45FC0">
        <w:rPr>
          <w:rFonts w:ascii="Times New Roman" w:hAnsi="Times New Roman" w:cs="Times New Roman"/>
          <w:sz w:val="28"/>
          <w:szCs w:val="28"/>
        </w:rPr>
        <w:t>// Право и государство: теория и практика. 2018. №4 (160). URL: https://cyberleninka.ru/article/n/uchenie-platona-ob-idealnom-gosudarstve-i-ego-aktualnost-v-sovremennoy-pravovoy-deystvitelnosti (дата обращения: 05.02.2025).</w:t>
      </w:r>
    </w:p>
    <w:sectPr w:rsidR="00044F80" w:rsidSect="009D23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FF4"/>
    <w:multiLevelType w:val="hybridMultilevel"/>
    <w:tmpl w:val="17D00B26"/>
    <w:lvl w:ilvl="0" w:tplc="A5289A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B14169"/>
    <w:multiLevelType w:val="hybridMultilevel"/>
    <w:tmpl w:val="DEAA9B0E"/>
    <w:lvl w:ilvl="0" w:tplc="3D4283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2775040">
    <w:abstractNumId w:val="0"/>
  </w:num>
  <w:num w:numId="2" w16cid:durableId="196543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D"/>
    <w:rsid w:val="000273C3"/>
    <w:rsid w:val="00037239"/>
    <w:rsid w:val="00044F80"/>
    <w:rsid w:val="00086724"/>
    <w:rsid w:val="000D08E6"/>
    <w:rsid w:val="000D3D97"/>
    <w:rsid w:val="001159AB"/>
    <w:rsid w:val="001828E4"/>
    <w:rsid w:val="00194BBF"/>
    <w:rsid w:val="001B14B5"/>
    <w:rsid w:val="001D35CA"/>
    <w:rsid w:val="001E6A16"/>
    <w:rsid w:val="001F4133"/>
    <w:rsid w:val="002218AC"/>
    <w:rsid w:val="002651F6"/>
    <w:rsid w:val="002805AD"/>
    <w:rsid w:val="0029679B"/>
    <w:rsid w:val="002A79A0"/>
    <w:rsid w:val="0031452F"/>
    <w:rsid w:val="0032730E"/>
    <w:rsid w:val="003B3659"/>
    <w:rsid w:val="003B787A"/>
    <w:rsid w:val="003C3F88"/>
    <w:rsid w:val="003C5073"/>
    <w:rsid w:val="003F490F"/>
    <w:rsid w:val="00401EA4"/>
    <w:rsid w:val="004074D6"/>
    <w:rsid w:val="00443461"/>
    <w:rsid w:val="00464F58"/>
    <w:rsid w:val="00471227"/>
    <w:rsid w:val="0049588B"/>
    <w:rsid w:val="004A5951"/>
    <w:rsid w:val="004B048B"/>
    <w:rsid w:val="004B053B"/>
    <w:rsid w:val="004D0EEA"/>
    <w:rsid w:val="004E01E8"/>
    <w:rsid w:val="004E1B63"/>
    <w:rsid w:val="004E4286"/>
    <w:rsid w:val="004E70A7"/>
    <w:rsid w:val="0050208A"/>
    <w:rsid w:val="00505BBA"/>
    <w:rsid w:val="00583259"/>
    <w:rsid w:val="005950FC"/>
    <w:rsid w:val="005A3B3B"/>
    <w:rsid w:val="005A7B5B"/>
    <w:rsid w:val="00636D73"/>
    <w:rsid w:val="0069069D"/>
    <w:rsid w:val="006A7FB8"/>
    <w:rsid w:val="006B6394"/>
    <w:rsid w:val="006F5720"/>
    <w:rsid w:val="00713E2D"/>
    <w:rsid w:val="00756637"/>
    <w:rsid w:val="007571D2"/>
    <w:rsid w:val="007723F5"/>
    <w:rsid w:val="007805C6"/>
    <w:rsid w:val="00794DE7"/>
    <w:rsid w:val="00795B63"/>
    <w:rsid w:val="007B1F4D"/>
    <w:rsid w:val="008030B4"/>
    <w:rsid w:val="008313AC"/>
    <w:rsid w:val="00836244"/>
    <w:rsid w:val="00840D1B"/>
    <w:rsid w:val="00870A71"/>
    <w:rsid w:val="00871211"/>
    <w:rsid w:val="008B677C"/>
    <w:rsid w:val="008C6F07"/>
    <w:rsid w:val="009307EB"/>
    <w:rsid w:val="00936A3A"/>
    <w:rsid w:val="00962246"/>
    <w:rsid w:val="00967BCC"/>
    <w:rsid w:val="009858F7"/>
    <w:rsid w:val="00995EDB"/>
    <w:rsid w:val="009A25DD"/>
    <w:rsid w:val="009B13F5"/>
    <w:rsid w:val="009C230C"/>
    <w:rsid w:val="009D23F2"/>
    <w:rsid w:val="009F0FCF"/>
    <w:rsid w:val="00A323C3"/>
    <w:rsid w:val="00A423F4"/>
    <w:rsid w:val="00A53A12"/>
    <w:rsid w:val="00AA5735"/>
    <w:rsid w:val="00AB5BCD"/>
    <w:rsid w:val="00AC4DA2"/>
    <w:rsid w:val="00AD7DBB"/>
    <w:rsid w:val="00AE1C1D"/>
    <w:rsid w:val="00AE6C9C"/>
    <w:rsid w:val="00AF5F5A"/>
    <w:rsid w:val="00B25936"/>
    <w:rsid w:val="00B4115B"/>
    <w:rsid w:val="00B6393F"/>
    <w:rsid w:val="00B6758D"/>
    <w:rsid w:val="00B77A5B"/>
    <w:rsid w:val="00B817FE"/>
    <w:rsid w:val="00BA456A"/>
    <w:rsid w:val="00BB53BC"/>
    <w:rsid w:val="00BC76D6"/>
    <w:rsid w:val="00BD15BB"/>
    <w:rsid w:val="00BE7342"/>
    <w:rsid w:val="00C07402"/>
    <w:rsid w:val="00C310A3"/>
    <w:rsid w:val="00C35DDA"/>
    <w:rsid w:val="00C576C2"/>
    <w:rsid w:val="00CA592F"/>
    <w:rsid w:val="00CD77B0"/>
    <w:rsid w:val="00CF3627"/>
    <w:rsid w:val="00D10D0E"/>
    <w:rsid w:val="00D23628"/>
    <w:rsid w:val="00D262CE"/>
    <w:rsid w:val="00D30210"/>
    <w:rsid w:val="00D32DEE"/>
    <w:rsid w:val="00D45FC0"/>
    <w:rsid w:val="00D90ABE"/>
    <w:rsid w:val="00DA4935"/>
    <w:rsid w:val="00E079FF"/>
    <w:rsid w:val="00E14063"/>
    <w:rsid w:val="00E2520B"/>
    <w:rsid w:val="00E5110B"/>
    <w:rsid w:val="00E74460"/>
    <w:rsid w:val="00E928FE"/>
    <w:rsid w:val="00EB2B9E"/>
    <w:rsid w:val="00ED3AC6"/>
    <w:rsid w:val="00ED3ECE"/>
    <w:rsid w:val="00EE2EDD"/>
    <w:rsid w:val="00F11B7E"/>
    <w:rsid w:val="00F16B87"/>
    <w:rsid w:val="00F55B21"/>
    <w:rsid w:val="00F57912"/>
    <w:rsid w:val="00F8705E"/>
    <w:rsid w:val="00FD14C0"/>
    <w:rsid w:val="00FF65A2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5EC"/>
  <w15:chartTrackingRefBased/>
  <w15:docId w15:val="{10EF03C9-B536-4F4D-832D-20ECB512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5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5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5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5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5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5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5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5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928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1658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6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9439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Ваганова Ольга</dc:creator>
  <cp:keywords/>
  <dc:description/>
  <cp:lastModifiedBy>Олька В</cp:lastModifiedBy>
  <cp:revision>129</cp:revision>
  <dcterms:created xsi:type="dcterms:W3CDTF">2025-01-31T10:36:00Z</dcterms:created>
  <dcterms:modified xsi:type="dcterms:W3CDTF">2025-02-05T19:35:00Z</dcterms:modified>
</cp:coreProperties>
</file>