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2552" w14:textId="77777777" w:rsidR="00B376B2" w:rsidRDefault="00B376B2" w:rsidP="00B376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 xml:space="preserve">«Буддизм: истоки, развитие и гуманистическая философия </w:t>
      </w:r>
    </w:p>
    <w:p w14:paraId="4DA2580F" w14:textId="54E703AF" w:rsidR="00B376B2" w:rsidRPr="00B376B2" w:rsidRDefault="00B376B2" w:rsidP="00B376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Древней Индии»</w:t>
      </w:r>
    </w:p>
    <w:p w14:paraId="68190B97" w14:textId="77777777" w:rsidR="00B376B2" w:rsidRPr="00B376B2" w:rsidRDefault="00B376B2" w:rsidP="00B376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3DE9F63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0B1728">
        <w:rPr>
          <w:rFonts w:ascii="Times New Roman" w:hAnsi="Times New Roman" w:cs="Times New Roman"/>
          <w:sz w:val="28"/>
          <w:szCs w:val="28"/>
          <w:u w:val="single"/>
        </w:rPr>
        <w:t xml:space="preserve">Буддизм </w:t>
      </w:r>
      <w:r w:rsidRPr="00B376B2">
        <w:rPr>
          <w:rFonts w:ascii="Times New Roman" w:hAnsi="Times New Roman" w:cs="Times New Roman"/>
          <w:sz w:val="28"/>
          <w:szCs w:val="28"/>
        </w:rPr>
        <w:t>— одна из древнейших и наиболее влиятельных религиозно-философских систем мира. Возникший в VI–V веках до нашей эры в северо-восточной Индии, он стал духовным ответом на глубокий кризис древнеиндийского общества, где религия брахманов уже не удовлетворяла потребности людей.</w:t>
      </w:r>
    </w:p>
    <w:p w14:paraId="318292A3" w14:textId="468C36CE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>Со временем буддизм превратился в мировую религию, распространившуюся по всей Азии, а в наше время — и по всему миру. Его философия, направленная на внутреннее совершенствование, отказ от страданий и достижение нирваны, оказала огромное влияние на культуру, искусство и мировоззрение десятков народов.</w:t>
      </w:r>
    </w:p>
    <w:p w14:paraId="79404211" w14:textId="77777777" w:rsidR="00B376B2" w:rsidRPr="00B376B2" w:rsidRDefault="00B376B2" w:rsidP="00B376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1. Исторические предпосылки возникновения буддизма</w:t>
      </w:r>
    </w:p>
    <w:p w14:paraId="313371A0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0B1728">
        <w:rPr>
          <w:rFonts w:ascii="Times New Roman" w:hAnsi="Times New Roman" w:cs="Times New Roman"/>
          <w:sz w:val="28"/>
          <w:szCs w:val="28"/>
          <w:u w:val="single"/>
        </w:rPr>
        <w:t>В VI–V веках до н. э.</w:t>
      </w:r>
      <w:r w:rsidRPr="00B376B2">
        <w:rPr>
          <w:rFonts w:ascii="Times New Roman" w:hAnsi="Times New Roman" w:cs="Times New Roman"/>
          <w:sz w:val="28"/>
          <w:szCs w:val="28"/>
        </w:rPr>
        <w:t xml:space="preserve"> Индия переживала сложный социально-политический период. В долине Ганга формировались первые государства, укреплялась власть кшатриев — воинской знати, на фоне чего усиливался конфликт с брахманами — жрецами, сосредоточившими духовную и культурную власть.</w:t>
      </w:r>
    </w:p>
    <w:p w14:paraId="1D9ACCE3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 xml:space="preserve">Брахманизм, доминировавший в то время, строился на жёсткой кастовой иерархии и </w:t>
      </w:r>
      <w:proofErr w:type="spellStart"/>
      <w:r w:rsidRPr="00B376B2">
        <w:rPr>
          <w:rFonts w:ascii="Times New Roman" w:hAnsi="Times New Roman" w:cs="Times New Roman"/>
          <w:sz w:val="28"/>
          <w:szCs w:val="28"/>
        </w:rPr>
        <w:t>ритуализме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>. Человеку предписывалось исполнять свой долг в зависимости от рождения, не имея возможности духовного равенства. Эти условия вызвали недовольство многих социальных групп, прежде всего кшатриев, ищущих новые формы духовности.</w:t>
      </w:r>
    </w:p>
    <w:p w14:paraId="2617AF1D" w14:textId="2BC0DEA8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 xml:space="preserve">На этой почве возникло движение </w:t>
      </w:r>
      <w:proofErr w:type="spellStart"/>
      <w:r w:rsidRPr="00B376B2">
        <w:rPr>
          <w:rFonts w:ascii="Times New Roman" w:hAnsi="Times New Roman" w:cs="Times New Roman"/>
          <w:b/>
          <w:bCs/>
          <w:sz w:val="28"/>
          <w:szCs w:val="28"/>
        </w:rPr>
        <w:t>шраманов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 xml:space="preserve"> — странствующих отшельников и философов, отрицавших авторитет Вед и практику жертвоприношений. Именно в этой среде формировались идеи, ставшие основой будущего буддизма.</w:t>
      </w:r>
    </w:p>
    <w:p w14:paraId="75A5A214" w14:textId="77777777" w:rsidR="00B376B2" w:rsidRPr="00B376B2" w:rsidRDefault="00B376B2" w:rsidP="00B376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2. Жизненный путь Сиддхартхи Гаутамы (Будды Шакьямуни)</w:t>
      </w:r>
    </w:p>
    <w:p w14:paraId="6E47E275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0645D2">
        <w:rPr>
          <w:rFonts w:ascii="Times New Roman" w:hAnsi="Times New Roman" w:cs="Times New Roman"/>
          <w:sz w:val="28"/>
          <w:szCs w:val="28"/>
          <w:u w:val="single"/>
        </w:rPr>
        <w:t>Основателем буддизма</w:t>
      </w:r>
      <w:r w:rsidRPr="00B376B2">
        <w:rPr>
          <w:rFonts w:ascii="Times New Roman" w:hAnsi="Times New Roman" w:cs="Times New Roman"/>
          <w:sz w:val="28"/>
          <w:szCs w:val="28"/>
        </w:rPr>
        <w:t xml:space="preserve"> считается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Сиддхартха Гаутама</w:t>
      </w:r>
      <w:r w:rsidRPr="00B376B2">
        <w:rPr>
          <w:rFonts w:ascii="Times New Roman" w:hAnsi="Times New Roman" w:cs="Times New Roman"/>
          <w:sz w:val="28"/>
          <w:szCs w:val="28"/>
        </w:rPr>
        <w:t xml:space="preserve"> (около 563–483 гг. до н. э.), принц из рода </w:t>
      </w:r>
      <w:proofErr w:type="spellStart"/>
      <w:r w:rsidRPr="00B376B2">
        <w:rPr>
          <w:rFonts w:ascii="Times New Roman" w:hAnsi="Times New Roman" w:cs="Times New Roman"/>
          <w:sz w:val="28"/>
          <w:szCs w:val="28"/>
        </w:rPr>
        <w:t>Шакьев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 xml:space="preserve">, правителя небольшого царства </w:t>
      </w:r>
      <w:proofErr w:type="spellStart"/>
      <w:r w:rsidRPr="00B376B2">
        <w:rPr>
          <w:rFonts w:ascii="Times New Roman" w:hAnsi="Times New Roman" w:cs="Times New Roman"/>
          <w:sz w:val="28"/>
          <w:szCs w:val="28"/>
        </w:rPr>
        <w:t>Капилавасту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 xml:space="preserve">. В легендах его рождение сопровождалось чудесами: мать </w:t>
      </w:r>
      <w:proofErr w:type="spellStart"/>
      <w:r w:rsidRPr="00B376B2">
        <w:rPr>
          <w:rFonts w:ascii="Times New Roman" w:hAnsi="Times New Roman" w:cs="Times New Roman"/>
          <w:sz w:val="28"/>
          <w:szCs w:val="28"/>
        </w:rPr>
        <w:t>Махамайя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 xml:space="preserve"> видела во сне белого слона — символ чистоты и силы духа.</w:t>
      </w:r>
    </w:p>
    <w:p w14:paraId="56C792D2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 xml:space="preserve">С детства Сиддхартха жил в роскоши и не знал страданий. Однако, выйдя однажды из дворца, он увидел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старика, больного, умершего и аскета</w:t>
      </w:r>
      <w:r w:rsidRPr="00B376B2">
        <w:rPr>
          <w:rFonts w:ascii="Times New Roman" w:hAnsi="Times New Roman" w:cs="Times New Roman"/>
          <w:sz w:val="28"/>
          <w:szCs w:val="28"/>
        </w:rPr>
        <w:t xml:space="preserve">, что </w:t>
      </w:r>
      <w:r w:rsidRPr="00B376B2">
        <w:rPr>
          <w:rFonts w:ascii="Times New Roman" w:hAnsi="Times New Roman" w:cs="Times New Roman"/>
          <w:sz w:val="28"/>
          <w:szCs w:val="28"/>
        </w:rPr>
        <w:lastRenderedPageBreak/>
        <w:t>открыло ему глаза на неизбежность страдания. Потрясённый увиденным, он покинул дом, семью и власть, чтобы найти истину.</w:t>
      </w:r>
    </w:p>
    <w:p w14:paraId="415866EB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E8">
        <w:rPr>
          <w:rFonts w:ascii="Times New Roman" w:hAnsi="Times New Roman" w:cs="Times New Roman"/>
          <w:sz w:val="28"/>
          <w:szCs w:val="28"/>
          <w:u w:val="single"/>
        </w:rPr>
        <w:t>Сначала он учился у различных</w:t>
      </w:r>
      <w:r w:rsidRPr="00B376B2">
        <w:rPr>
          <w:rFonts w:ascii="Times New Roman" w:hAnsi="Times New Roman" w:cs="Times New Roman"/>
          <w:sz w:val="28"/>
          <w:szCs w:val="28"/>
        </w:rPr>
        <w:t xml:space="preserve"> учителей йоги и философии, потом предался строгому аскетизму, но понял, что истина не постигается через крайности. Тогда он избрал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Срединный путь</w:t>
      </w:r>
      <w:r w:rsidRPr="00B376B2">
        <w:rPr>
          <w:rFonts w:ascii="Times New Roman" w:hAnsi="Times New Roman" w:cs="Times New Roman"/>
          <w:sz w:val="28"/>
          <w:szCs w:val="28"/>
        </w:rPr>
        <w:t xml:space="preserve"> — путь внутренней сосредоточенности и самопознания.</w:t>
      </w:r>
    </w:p>
    <w:p w14:paraId="77711D09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 xml:space="preserve">Под деревом бодхи (деревом пробуждения) в местности </w:t>
      </w:r>
      <w:proofErr w:type="spellStart"/>
      <w:r w:rsidRPr="00B376B2">
        <w:rPr>
          <w:rFonts w:ascii="Times New Roman" w:hAnsi="Times New Roman" w:cs="Times New Roman"/>
          <w:sz w:val="28"/>
          <w:szCs w:val="28"/>
        </w:rPr>
        <w:t>Бодх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 xml:space="preserve">-Гая Сиддхартха погрузился в глубокое созерцание и, победив искушения демона Мары,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достиг просветления</w:t>
      </w:r>
      <w:r w:rsidRPr="00B376B2">
        <w:rPr>
          <w:rFonts w:ascii="Times New Roman" w:hAnsi="Times New Roman" w:cs="Times New Roman"/>
          <w:sz w:val="28"/>
          <w:szCs w:val="28"/>
        </w:rPr>
        <w:t xml:space="preserve">. С этого момента он стал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Буддой — “Пробуждённым”</w:t>
      </w:r>
      <w:r w:rsidRPr="00B376B2">
        <w:rPr>
          <w:rFonts w:ascii="Times New Roman" w:hAnsi="Times New Roman" w:cs="Times New Roman"/>
          <w:sz w:val="28"/>
          <w:szCs w:val="28"/>
        </w:rPr>
        <w:t>.</w:t>
      </w:r>
    </w:p>
    <w:p w14:paraId="7B00ED84" w14:textId="252F0222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 xml:space="preserve">Последующие 45 лет он посвятил проповеди своего учения. Его первая проповедь в Оленьем парке близ </w:t>
      </w:r>
      <w:proofErr w:type="spellStart"/>
      <w:r w:rsidRPr="00B376B2">
        <w:rPr>
          <w:rFonts w:ascii="Times New Roman" w:hAnsi="Times New Roman" w:cs="Times New Roman"/>
          <w:sz w:val="28"/>
          <w:szCs w:val="28"/>
        </w:rPr>
        <w:t>Бенареса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 xml:space="preserve"> стала основанием буддийской общины (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Сангхи</w:t>
      </w:r>
      <w:r w:rsidRPr="00B376B2">
        <w:rPr>
          <w:rFonts w:ascii="Times New Roman" w:hAnsi="Times New Roman" w:cs="Times New Roman"/>
          <w:sz w:val="28"/>
          <w:szCs w:val="28"/>
        </w:rPr>
        <w:t xml:space="preserve">). К концу его жизни община насчитывала тысячи последователей. Будда умер в возрасте 80 лет в </w:t>
      </w:r>
      <w:proofErr w:type="spellStart"/>
      <w:r w:rsidRPr="00B376B2">
        <w:rPr>
          <w:rFonts w:ascii="Times New Roman" w:hAnsi="Times New Roman" w:cs="Times New Roman"/>
          <w:sz w:val="28"/>
          <w:szCs w:val="28"/>
        </w:rPr>
        <w:t>Кушинагаре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 xml:space="preserve">, достигнув </w:t>
      </w:r>
      <w:proofErr w:type="spellStart"/>
      <w:r w:rsidRPr="00B376B2">
        <w:rPr>
          <w:rFonts w:ascii="Times New Roman" w:hAnsi="Times New Roman" w:cs="Times New Roman"/>
          <w:b/>
          <w:bCs/>
          <w:sz w:val="28"/>
          <w:szCs w:val="28"/>
        </w:rPr>
        <w:t>паринирваны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 xml:space="preserve"> — полного освобождения от страданий.</w:t>
      </w:r>
    </w:p>
    <w:p w14:paraId="6DA4D1A5" w14:textId="77777777" w:rsidR="00B376B2" w:rsidRPr="00B376B2" w:rsidRDefault="00B376B2" w:rsidP="00B376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3. Основы учения Будды</w:t>
      </w:r>
    </w:p>
    <w:p w14:paraId="670B87F9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E8">
        <w:rPr>
          <w:rFonts w:ascii="Times New Roman" w:hAnsi="Times New Roman" w:cs="Times New Roman"/>
          <w:sz w:val="28"/>
          <w:szCs w:val="28"/>
          <w:u w:val="single"/>
        </w:rPr>
        <w:t>Учение Будды</w:t>
      </w:r>
      <w:r w:rsidRPr="00B376B2">
        <w:rPr>
          <w:rFonts w:ascii="Times New Roman" w:hAnsi="Times New Roman" w:cs="Times New Roman"/>
          <w:sz w:val="28"/>
          <w:szCs w:val="28"/>
        </w:rPr>
        <w:t xml:space="preserve"> основывается на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четырёх благородных истинах</w:t>
      </w:r>
      <w:r w:rsidRPr="00B376B2">
        <w:rPr>
          <w:rFonts w:ascii="Times New Roman" w:hAnsi="Times New Roman" w:cs="Times New Roman"/>
          <w:sz w:val="28"/>
          <w:szCs w:val="28"/>
        </w:rPr>
        <w:t>:</w:t>
      </w:r>
    </w:p>
    <w:p w14:paraId="406C3DFD" w14:textId="77777777" w:rsidR="00B376B2" w:rsidRPr="00B376B2" w:rsidRDefault="00B376B2" w:rsidP="00B376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Жизнь есть страдание (</w:t>
      </w:r>
      <w:proofErr w:type="spellStart"/>
      <w:r w:rsidRPr="00B376B2">
        <w:rPr>
          <w:rFonts w:ascii="Times New Roman" w:hAnsi="Times New Roman" w:cs="Times New Roman"/>
          <w:b/>
          <w:bCs/>
          <w:sz w:val="28"/>
          <w:szCs w:val="28"/>
        </w:rPr>
        <w:t>дуккха</w:t>
      </w:r>
      <w:proofErr w:type="spellEnd"/>
      <w:r w:rsidRPr="00B376B2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B376B2">
        <w:rPr>
          <w:rFonts w:ascii="Times New Roman" w:hAnsi="Times New Roman" w:cs="Times New Roman"/>
          <w:sz w:val="28"/>
          <w:szCs w:val="28"/>
        </w:rPr>
        <w:t xml:space="preserve"> Все живые существа подвержены страданиям — от рождения до смерти.</w:t>
      </w:r>
    </w:p>
    <w:p w14:paraId="1392E748" w14:textId="77777777" w:rsidR="00B376B2" w:rsidRPr="00B376B2" w:rsidRDefault="00B376B2" w:rsidP="00B376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Причина страдания — жажда бытия (</w:t>
      </w:r>
      <w:proofErr w:type="spellStart"/>
      <w:r w:rsidRPr="00B376B2">
        <w:rPr>
          <w:rFonts w:ascii="Times New Roman" w:hAnsi="Times New Roman" w:cs="Times New Roman"/>
          <w:b/>
          <w:bCs/>
          <w:sz w:val="28"/>
          <w:szCs w:val="28"/>
        </w:rPr>
        <w:t>танха</w:t>
      </w:r>
      <w:proofErr w:type="spellEnd"/>
      <w:r w:rsidRPr="00B376B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376B2">
        <w:rPr>
          <w:rFonts w:ascii="Times New Roman" w:hAnsi="Times New Roman" w:cs="Times New Roman"/>
          <w:sz w:val="28"/>
          <w:szCs w:val="28"/>
        </w:rPr>
        <w:t>, коренящаяся в невежестве, привязанности и желаниях.</w:t>
      </w:r>
    </w:p>
    <w:p w14:paraId="05BF7CDE" w14:textId="77777777" w:rsidR="00B376B2" w:rsidRPr="00B376B2" w:rsidRDefault="00B376B2" w:rsidP="00B376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Устранение страдания возможно</w:t>
      </w:r>
      <w:r w:rsidRPr="00B376B2">
        <w:rPr>
          <w:rFonts w:ascii="Times New Roman" w:hAnsi="Times New Roman" w:cs="Times New Roman"/>
          <w:sz w:val="28"/>
          <w:szCs w:val="28"/>
        </w:rPr>
        <w:t>, если устранить эту жажду.</w:t>
      </w:r>
    </w:p>
    <w:p w14:paraId="1E25FD9C" w14:textId="77777777" w:rsidR="00B376B2" w:rsidRPr="00B376B2" w:rsidRDefault="00B376B2" w:rsidP="00B376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Путь к освобождению</w:t>
      </w:r>
      <w:r w:rsidRPr="00B376B2">
        <w:rPr>
          <w:rFonts w:ascii="Times New Roman" w:hAnsi="Times New Roman" w:cs="Times New Roman"/>
          <w:sz w:val="28"/>
          <w:szCs w:val="28"/>
        </w:rPr>
        <w:t xml:space="preserve"> — это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Благородный Восьмеричный путь</w:t>
      </w:r>
      <w:r w:rsidRPr="00B376B2">
        <w:rPr>
          <w:rFonts w:ascii="Times New Roman" w:hAnsi="Times New Roman" w:cs="Times New Roman"/>
          <w:sz w:val="28"/>
          <w:szCs w:val="28"/>
        </w:rPr>
        <w:t>.</w:t>
      </w:r>
    </w:p>
    <w:p w14:paraId="327EFC8D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C44D59">
        <w:rPr>
          <w:rFonts w:ascii="Times New Roman" w:hAnsi="Times New Roman" w:cs="Times New Roman"/>
          <w:sz w:val="28"/>
          <w:szCs w:val="28"/>
          <w:u w:val="single"/>
        </w:rPr>
        <w:t>Восьмеричный путь включает</w:t>
      </w:r>
      <w:r w:rsidRPr="00B376B2">
        <w:rPr>
          <w:rFonts w:ascii="Times New Roman" w:hAnsi="Times New Roman" w:cs="Times New Roman"/>
          <w:sz w:val="28"/>
          <w:szCs w:val="28"/>
        </w:rPr>
        <w:t>:</w:t>
      </w:r>
    </w:p>
    <w:p w14:paraId="4CAB6D83" w14:textId="77777777" w:rsidR="00B376B2" w:rsidRPr="00B376B2" w:rsidRDefault="00B376B2" w:rsidP="00B376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>Правильное воззрение — понимание сути жизни и Четырёх истин.</w:t>
      </w:r>
    </w:p>
    <w:p w14:paraId="67950E95" w14:textId="77777777" w:rsidR="00B376B2" w:rsidRPr="00B376B2" w:rsidRDefault="00B376B2" w:rsidP="00B376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>Правильное намерение — стремление к добру и отказ от зла.</w:t>
      </w:r>
    </w:p>
    <w:p w14:paraId="5C5D5BB8" w14:textId="77777777" w:rsidR="00B376B2" w:rsidRPr="00B376B2" w:rsidRDefault="00B376B2" w:rsidP="00B376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>Правильная речь — правдивость, вежливость, отказ от злословия.</w:t>
      </w:r>
    </w:p>
    <w:p w14:paraId="049489C6" w14:textId="77777777" w:rsidR="00B376B2" w:rsidRPr="00B376B2" w:rsidRDefault="00B376B2" w:rsidP="00B376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>Правильное действие — ненасилие, честность, целомудрие.</w:t>
      </w:r>
    </w:p>
    <w:p w14:paraId="517621EF" w14:textId="77777777" w:rsidR="00B376B2" w:rsidRPr="00B376B2" w:rsidRDefault="00B376B2" w:rsidP="00B376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>Правильный образ жизни — честный труд и умеренность.</w:t>
      </w:r>
    </w:p>
    <w:p w14:paraId="3C009FB9" w14:textId="77777777" w:rsidR="00B376B2" w:rsidRPr="00B376B2" w:rsidRDefault="00B376B2" w:rsidP="00B376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>Правильное усилие — постоянное стремление к очищению ума.</w:t>
      </w:r>
    </w:p>
    <w:p w14:paraId="7EFC4422" w14:textId="77777777" w:rsidR="00B376B2" w:rsidRPr="00B376B2" w:rsidRDefault="00B376B2" w:rsidP="00B376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>Правильная осознанность — внимательность к мыслям и поступкам.</w:t>
      </w:r>
    </w:p>
    <w:p w14:paraId="2ECEDAF1" w14:textId="77777777" w:rsidR="00B376B2" w:rsidRPr="00B376B2" w:rsidRDefault="00B376B2" w:rsidP="00B376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>Правильное сосредоточение — развитие медитации и самоконтроля.</w:t>
      </w:r>
    </w:p>
    <w:p w14:paraId="5BFC493E" w14:textId="40BC1864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lastRenderedPageBreak/>
        <w:t xml:space="preserve">Следование этому пути приводит к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нирване</w:t>
      </w:r>
      <w:r w:rsidRPr="00B376B2">
        <w:rPr>
          <w:rFonts w:ascii="Times New Roman" w:hAnsi="Times New Roman" w:cs="Times New Roman"/>
          <w:sz w:val="28"/>
          <w:szCs w:val="28"/>
        </w:rPr>
        <w:t xml:space="preserve"> — состоянию полного освобождения от страданий и цикла перерождений (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сансары</w:t>
      </w:r>
      <w:r w:rsidRPr="00B376B2">
        <w:rPr>
          <w:rFonts w:ascii="Times New Roman" w:hAnsi="Times New Roman" w:cs="Times New Roman"/>
          <w:sz w:val="28"/>
          <w:szCs w:val="28"/>
        </w:rPr>
        <w:t>).</w:t>
      </w:r>
    </w:p>
    <w:p w14:paraId="7892BB31" w14:textId="77777777" w:rsidR="00B376B2" w:rsidRPr="00B376B2" w:rsidRDefault="00B376B2" w:rsidP="00B376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4. Этические основы и закон кармы</w:t>
      </w:r>
    </w:p>
    <w:p w14:paraId="302447AE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C44D59">
        <w:rPr>
          <w:rFonts w:ascii="Times New Roman" w:hAnsi="Times New Roman" w:cs="Times New Roman"/>
          <w:sz w:val="28"/>
          <w:szCs w:val="28"/>
          <w:u w:val="single"/>
        </w:rPr>
        <w:t>Центральное место</w:t>
      </w:r>
      <w:r w:rsidRPr="00B376B2">
        <w:rPr>
          <w:rFonts w:ascii="Times New Roman" w:hAnsi="Times New Roman" w:cs="Times New Roman"/>
          <w:sz w:val="28"/>
          <w:szCs w:val="28"/>
        </w:rPr>
        <w:t xml:space="preserve"> в буддийской философии занимает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закон кармы</w:t>
      </w:r>
      <w:r w:rsidRPr="00B376B2">
        <w:rPr>
          <w:rFonts w:ascii="Times New Roman" w:hAnsi="Times New Roman" w:cs="Times New Roman"/>
          <w:sz w:val="28"/>
          <w:szCs w:val="28"/>
        </w:rPr>
        <w:t>, согласно которому каждое действие человека имеет последствия.</w:t>
      </w:r>
      <w:r w:rsidRPr="00B376B2">
        <w:rPr>
          <w:rFonts w:ascii="Times New Roman" w:hAnsi="Times New Roman" w:cs="Times New Roman"/>
          <w:sz w:val="28"/>
          <w:szCs w:val="28"/>
        </w:rPr>
        <w:br/>
        <w:t>Десять греховных действий — убийство, воровство, прелюбодеяние, ложь, злословие, клевета, праздная болтовня, зависть, злоба и неведение — ведут к страданиям.</w:t>
      </w:r>
      <w:r w:rsidRPr="00B376B2">
        <w:rPr>
          <w:rFonts w:ascii="Times New Roman" w:hAnsi="Times New Roman" w:cs="Times New Roman"/>
          <w:sz w:val="28"/>
          <w:szCs w:val="28"/>
        </w:rPr>
        <w:br/>
        <w:t>Наоборот, милосердие, правдивость, великодушие и чистота ума ведут к счастью и духовному росту.</w:t>
      </w:r>
    </w:p>
    <w:p w14:paraId="49F4C2AD" w14:textId="13F050BB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 xml:space="preserve">Таким образом, человек сам формирует свою судьбу. В этом заключается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этический гуманизм</w:t>
      </w:r>
      <w:r w:rsidRPr="00B376B2">
        <w:rPr>
          <w:rFonts w:ascii="Times New Roman" w:hAnsi="Times New Roman" w:cs="Times New Roman"/>
          <w:sz w:val="28"/>
          <w:szCs w:val="28"/>
        </w:rPr>
        <w:t xml:space="preserve"> буддизма: спасение не даётся божественной милостью, а достигается личным усилием и моральной чистотой.</w:t>
      </w:r>
    </w:p>
    <w:p w14:paraId="4DDD3898" w14:textId="77777777" w:rsidR="00B376B2" w:rsidRPr="00B376B2" w:rsidRDefault="00B376B2" w:rsidP="00B376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5. Формирование канона и распространение учения</w:t>
      </w:r>
    </w:p>
    <w:p w14:paraId="3AD0FF94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3428F5">
        <w:rPr>
          <w:rFonts w:ascii="Times New Roman" w:hAnsi="Times New Roman" w:cs="Times New Roman"/>
          <w:sz w:val="28"/>
          <w:szCs w:val="28"/>
          <w:u w:val="single"/>
        </w:rPr>
        <w:t>После смерти</w:t>
      </w:r>
      <w:r w:rsidRPr="00B376B2">
        <w:rPr>
          <w:rFonts w:ascii="Times New Roman" w:hAnsi="Times New Roman" w:cs="Times New Roman"/>
          <w:sz w:val="28"/>
          <w:szCs w:val="28"/>
        </w:rPr>
        <w:t xml:space="preserve"> Будды его ученики на первом соборе в </w:t>
      </w:r>
      <w:proofErr w:type="spellStart"/>
      <w:r w:rsidRPr="00B376B2">
        <w:rPr>
          <w:rFonts w:ascii="Times New Roman" w:hAnsi="Times New Roman" w:cs="Times New Roman"/>
          <w:sz w:val="28"/>
          <w:szCs w:val="28"/>
        </w:rPr>
        <w:t>Раджгире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 xml:space="preserve"> собрали его проповеди и дисциплинарные правила. Эти тексты легли в основу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Типитаки</w:t>
      </w:r>
      <w:r w:rsidRPr="00B376B2">
        <w:rPr>
          <w:rFonts w:ascii="Times New Roman" w:hAnsi="Times New Roman" w:cs="Times New Roman"/>
          <w:sz w:val="28"/>
          <w:szCs w:val="28"/>
        </w:rPr>
        <w:t xml:space="preserve"> — «Трёх корзин мудрости»:</w:t>
      </w:r>
    </w:p>
    <w:p w14:paraId="7EE99ADE" w14:textId="77777777" w:rsidR="00B376B2" w:rsidRPr="00B376B2" w:rsidRDefault="00B376B2" w:rsidP="00B376B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Виная-</w:t>
      </w:r>
      <w:proofErr w:type="spellStart"/>
      <w:r w:rsidRPr="00B376B2">
        <w:rPr>
          <w:rFonts w:ascii="Times New Roman" w:hAnsi="Times New Roman" w:cs="Times New Roman"/>
          <w:b/>
          <w:bCs/>
          <w:sz w:val="28"/>
          <w:szCs w:val="28"/>
        </w:rPr>
        <w:t>питака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 xml:space="preserve"> — правила монашеской жизни;</w:t>
      </w:r>
    </w:p>
    <w:p w14:paraId="62E72923" w14:textId="77777777" w:rsidR="00B376B2" w:rsidRPr="00B376B2" w:rsidRDefault="00B376B2" w:rsidP="00B376B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76B2">
        <w:rPr>
          <w:rFonts w:ascii="Times New Roman" w:hAnsi="Times New Roman" w:cs="Times New Roman"/>
          <w:b/>
          <w:bCs/>
          <w:sz w:val="28"/>
          <w:szCs w:val="28"/>
        </w:rPr>
        <w:t>Сутта-питака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 xml:space="preserve"> — проповеди Будды;</w:t>
      </w:r>
    </w:p>
    <w:p w14:paraId="59221288" w14:textId="77777777" w:rsidR="00B376B2" w:rsidRPr="00B376B2" w:rsidRDefault="00B376B2" w:rsidP="00B376B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76B2">
        <w:rPr>
          <w:rFonts w:ascii="Times New Roman" w:hAnsi="Times New Roman" w:cs="Times New Roman"/>
          <w:b/>
          <w:bCs/>
          <w:sz w:val="28"/>
          <w:szCs w:val="28"/>
        </w:rPr>
        <w:t>Абхидхамма-питака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 xml:space="preserve"> — философские комментарии.</w:t>
      </w:r>
    </w:p>
    <w:p w14:paraId="79AC48C0" w14:textId="7C410C8C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 xml:space="preserve">Изначально передаваемое устно, учение было записано лишь через 300 лет после смерти Будды, что способствовало появлению различных школ. Так возникли направления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тхеравада</w:t>
      </w:r>
      <w:r w:rsidRPr="00B376B2">
        <w:rPr>
          <w:rFonts w:ascii="Times New Roman" w:hAnsi="Times New Roman" w:cs="Times New Roman"/>
          <w:sz w:val="28"/>
          <w:szCs w:val="28"/>
        </w:rPr>
        <w:t xml:space="preserve"> («учение старейшин») и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махаяна</w:t>
      </w:r>
      <w:r w:rsidRPr="00B376B2">
        <w:rPr>
          <w:rFonts w:ascii="Times New Roman" w:hAnsi="Times New Roman" w:cs="Times New Roman"/>
          <w:sz w:val="28"/>
          <w:szCs w:val="28"/>
        </w:rPr>
        <w:t xml:space="preserve"> («великая колесница»), а позднее — </w:t>
      </w:r>
      <w:proofErr w:type="spellStart"/>
      <w:r w:rsidRPr="00B376B2">
        <w:rPr>
          <w:rFonts w:ascii="Times New Roman" w:hAnsi="Times New Roman" w:cs="Times New Roman"/>
          <w:b/>
          <w:bCs/>
          <w:sz w:val="28"/>
          <w:szCs w:val="28"/>
        </w:rPr>
        <w:t>ваджраяна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 xml:space="preserve"> (тибетский буддизм).</w:t>
      </w:r>
    </w:p>
    <w:p w14:paraId="616FD825" w14:textId="77777777" w:rsidR="00B376B2" w:rsidRPr="00B376B2" w:rsidRDefault="00B376B2" w:rsidP="00B376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6. Эпоха Ашоки и превращение буддизма в мировую религию</w:t>
      </w:r>
    </w:p>
    <w:p w14:paraId="1AC400F3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CE74F3">
        <w:rPr>
          <w:rFonts w:ascii="Times New Roman" w:hAnsi="Times New Roman" w:cs="Times New Roman"/>
          <w:sz w:val="28"/>
          <w:szCs w:val="28"/>
          <w:u w:val="single"/>
        </w:rPr>
        <w:t>Особое место</w:t>
      </w:r>
      <w:r w:rsidRPr="00B376B2">
        <w:rPr>
          <w:rFonts w:ascii="Times New Roman" w:hAnsi="Times New Roman" w:cs="Times New Roman"/>
          <w:sz w:val="28"/>
          <w:szCs w:val="28"/>
        </w:rPr>
        <w:t xml:space="preserve"> в истории буддизма занимает правление императора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Ашоки (III в. до н. э.)</w:t>
      </w:r>
      <w:r w:rsidRPr="00B376B2">
        <w:rPr>
          <w:rFonts w:ascii="Times New Roman" w:hAnsi="Times New Roman" w:cs="Times New Roman"/>
          <w:sz w:val="28"/>
          <w:szCs w:val="28"/>
        </w:rPr>
        <w:t>, одного из величайших правителей Индии.</w:t>
      </w:r>
      <w:r w:rsidRPr="00B376B2">
        <w:rPr>
          <w:rFonts w:ascii="Times New Roman" w:hAnsi="Times New Roman" w:cs="Times New Roman"/>
          <w:sz w:val="28"/>
          <w:szCs w:val="28"/>
        </w:rPr>
        <w:br/>
        <w:t xml:space="preserve">После кровавого завоевания </w:t>
      </w:r>
      <w:proofErr w:type="spellStart"/>
      <w:r w:rsidRPr="00B376B2">
        <w:rPr>
          <w:rFonts w:ascii="Times New Roman" w:hAnsi="Times New Roman" w:cs="Times New Roman"/>
          <w:sz w:val="28"/>
          <w:szCs w:val="28"/>
        </w:rPr>
        <w:t>Калинги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 xml:space="preserve"> он испытал раскаяние и обратился к идеалам Дхармы. Ашока провозгласил отказ от насилия, заботу о людях и животных, поощрял строительство монастырей и школ, а также отправил миссии за пределы Индии — в Шри-Ланку, </w:t>
      </w:r>
      <w:proofErr w:type="spellStart"/>
      <w:r w:rsidRPr="00B376B2">
        <w:rPr>
          <w:rFonts w:ascii="Times New Roman" w:hAnsi="Times New Roman" w:cs="Times New Roman"/>
          <w:sz w:val="28"/>
          <w:szCs w:val="28"/>
        </w:rPr>
        <w:t>Гандхару</w:t>
      </w:r>
      <w:proofErr w:type="spellEnd"/>
      <w:r w:rsidRPr="00B376B2">
        <w:rPr>
          <w:rFonts w:ascii="Times New Roman" w:hAnsi="Times New Roman" w:cs="Times New Roman"/>
          <w:sz w:val="28"/>
          <w:szCs w:val="28"/>
        </w:rPr>
        <w:t>, Центральную Азию и даже в Средиземноморье.</w:t>
      </w:r>
    </w:p>
    <w:p w14:paraId="6C652744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 xml:space="preserve">Именно при Ашоке буддизм впервые стал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мировой религией</w:t>
      </w:r>
      <w:r w:rsidRPr="00B376B2">
        <w:rPr>
          <w:rFonts w:ascii="Times New Roman" w:hAnsi="Times New Roman" w:cs="Times New Roman"/>
          <w:sz w:val="28"/>
          <w:szCs w:val="28"/>
        </w:rPr>
        <w:t>, объединяющей разные народы на основе гуманистических принципов.</w:t>
      </w:r>
    </w:p>
    <w:p w14:paraId="451DEE99" w14:textId="2F814D2F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lastRenderedPageBreak/>
        <w:t>Его эдикты, высеченные на камне, призывали к терпимости и добродетели, делая буддизм нравственным стержнем общественной жизни.</w:t>
      </w:r>
    </w:p>
    <w:p w14:paraId="28574212" w14:textId="77777777" w:rsidR="00B376B2" w:rsidRPr="00B376B2" w:rsidRDefault="00B376B2" w:rsidP="00B376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7. Борьба с брахманизмом и упадок буддизма в Индии</w:t>
      </w:r>
    </w:p>
    <w:p w14:paraId="368E61E4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04DA6">
        <w:rPr>
          <w:rFonts w:ascii="Times New Roman" w:hAnsi="Times New Roman" w:cs="Times New Roman"/>
          <w:sz w:val="28"/>
          <w:szCs w:val="28"/>
          <w:u w:val="single"/>
        </w:rPr>
        <w:t>После смерти</w:t>
      </w:r>
      <w:r w:rsidRPr="00B376B2">
        <w:rPr>
          <w:rFonts w:ascii="Times New Roman" w:hAnsi="Times New Roman" w:cs="Times New Roman"/>
          <w:sz w:val="28"/>
          <w:szCs w:val="28"/>
        </w:rPr>
        <w:t xml:space="preserve"> Ашоки начался постепенный спад. С приходом династии </w:t>
      </w:r>
      <w:proofErr w:type="spellStart"/>
      <w:r w:rsidRPr="00B376B2">
        <w:rPr>
          <w:rFonts w:ascii="Times New Roman" w:hAnsi="Times New Roman" w:cs="Times New Roman"/>
          <w:b/>
          <w:bCs/>
          <w:sz w:val="28"/>
          <w:szCs w:val="28"/>
        </w:rPr>
        <w:t>Шунга</w:t>
      </w:r>
      <w:proofErr w:type="spellEnd"/>
      <w:r w:rsidRPr="00B376B2">
        <w:rPr>
          <w:rFonts w:ascii="Times New Roman" w:hAnsi="Times New Roman" w:cs="Times New Roman"/>
          <w:b/>
          <w:bCs/>
          <w:sz w:val="28"/>
          <w:szCs w:val="28"/>
        </w:rPr>
        <w:t xml:space="preserve"> (II в. до н. э.)</w:t>
      </w:r>
      <w:r w:rsidRPr="00B376B2">
        <w:rPr>
          <w:rFonts w:ascii="Times New Roman" w:hAnsi="Times New Roman" w:cs="Times New Roman"/>
          <w:sz w:val="28"/>
          <w:szCs w:val="28"/>
        </w:rPr>
        <w:t xml:space="preserve"> начались преследования буддистов. Храмы разрушались, а брахманизм постепенно возрождался в виде индуизма.</w:t>
      </w:r>
    </w:p>
    <w:p w14:paraId="0F4E27E5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 xml:space="preserve">В эпоху </w:t>
      </w:r>
      <w:proofErr w:type="spellStart"/>
      <w:r w:rsidRPr="00B376B2">
        <w:rPr>
          <w:rFonts w:ascii="Times New Roman" w:hAnsi="Times New Roman" w:cs="Times New Roman"/>
          <w:b/>
          <w:bCs/>
          <w:sz w:val="28"/>
          <w:szCs w:val="28"/>
        </w:rPr>
        <w:t>Гуптов</w:t>
      </w:r>
      <w:proofErr w:type="spellEnd"/>
      <w:r w:rsidRPr="00B376B2">
        <w:rPr>
          <w:rFonts w:ascii="Times New Roman" w:hAnsi="Times New Roman" w:cs="Times New Roman"/>
          <w:b/>
          <w:bCs/>
          <w:sz w:val="28"/>
          <w:szCs w:val="28"/>
        </w:rPr>
        <w:t xml:space="preserve"> (IV–VI вв. н. э.)</w:t>
      </w:r>
      <w:r w:rsidRPr="00B376B2">
        <w:rPr>
          <w:rFonts w:ascii="Times New Roman" w:hAnsi="Times New Roman" w:cs="Times New Roman"/>
          <w:sz w:val="28"/>
          <w:szCs w:val="28"/>
        </w:rPr>
        <w:t xml:space="preserve"> индуизм вновь занял ведущие позиции, а буддизм почти исчез с индийского субконтинента. Однако его философия и культура были восприняты странами Востока — Китаем, Кореей, Тибетом, Японией, Бирмой, Камбоджей.</w:t>
      </w:r>
    </w:p>
    <w:p w14:paraId="47B810BF" w14:textId="1311CB42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>Именно за пределами Индии буддизм пережил свой второй расцвет и стал духовной основой многих цивилизаций.</w:t>
      </w:r>
    </w:p>
    <w:p w14:paraId="7B67562F" w14:textId="77777777" w:rsidR="00B376B2" w:rsidRPr="00B376B2" w:rsidRDefault="00B376B2" w:rsidP="00B376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8. Значение буддизма в мировой культуре</w:t>
      </w:r>
    </w:p>
    <w:p w14:paraId="4662515E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>Буддизм оказал огромное влияние на развитие философии, искусства, этики и науки. Он сформировал образ человека, стремящегося к внутреннему совершенству и гармонии с миром.</w:t>
      </w:r>
    </w:p>
    <w:p w14:paraId="44D86C93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 xml:space="preserve">Буддийская мысль стала важнейшим компонентом восточной культуры — от архитектуры и литературы до психологии и медицины. Идея </w:t>
      </w:r>
      <w:r w:rsidRPr="00B376B2">
        <w:rPr>
          <w:rFonts w:ascii="Times New Roman" w:hAnsi="Times New Roman" w:cs="Times New Roman"/>
          <w:b/>
          <w:bCs/>
          <w:sz w:val="28"/>
          <w:szCs w:val="28"/>
        </w:rPr>
        <w:t>ненасилия (ахимсы)</w:t>
      </w:r>
      <w:r w:rsidRPr="00B376B2">
        <w:rPr>
          <w:rFonts w:ascii="Times New Roman" w:hAnsi="Times New Roman" w:cs="Times New Roman"/>
          <w:sz w:val="28"/>
          <w:szCs w:val="28"/>
        </w:rPr>
        <w:t xml:space="preserve"> вдохновляла многих мыслителей, в том числе Махатму Ганди и Далай-ламу XIV.</w:t>
      </w:r>
    </w:p>
    <w:p w14:paraId="0B5561C8" w14:textId="284ACF7C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>Современный буддизм стал не только религией, но и способом духовного самопознания, объединяющим миллионы людей различных культур и национальностей.</w:t>
      </w:r>
    </w:p>
    <w:p w14:paraId="6594DEB7" w14:textId="77777777" w:rsidR="00B376B2" w:rsidRPr="00B376B2" w:rsidRDefault="00B376B2" w:rsidP="00B376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76B2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B310101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>Буддизм — это не догматическая религия, а путь познания себя и мира. Он учит видеть источник страдания внутри человека и показывает способ преодолеть его через осознание, сострадание и мудрость.</w:t>
      </w:r>
    </w:p>
    <w:p w14:paraId="420033C4" w14:textId="77777777" w:rsidR="00B376B2" w:rsidRPr="00B376B2" w:rsidRDefault="00B376B2" w:rsidP="00B376B2">
      <w:pPr>
        <w:jc w:val="both"/>
        <w:rPr>
          <w:rFonts w:ascii="Times New Roman" w:hAnsi="Times New Roman" w:cs="Times New Roman"/>
          <w:sz w:val="28"/>
          <w:szCs w:val="28"/>
        </w:rPr>
      </w:pPr>
      <w:r w:rsidRPr="00B376B2">
        <w:rPr>
          <w:rFonts w:ascii="Times New Roman" w:hAnsi="Times New Roman" w:cs="Times New Roman"/>
          <w:sz w:val="28"/>
          <w:szCs w:val="28"/>
        </w:rPr>
        <w:t>Прошедший через века, буддизм сохранил свою универсальность, актуальность и внутреннюю силу. Его гуманистический идеал — это вера в человека, его разум, нравственность и способность к пробуждению.</w:t>
      </w:r>
    </w:p>
    <w:p w14:paraId="32CBBCC7" w14:textId="77777777" w:rsidR="007805C6" w:rsidRPr="00B376B2" w:rsidRDefault="007805C6" w:rsidP="00B376B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805C6" w:rsidRPr="00B376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96B"/>
    <w:multiLevelType w:val="multilevel"/>
    <w:tmpl w:val="FFC4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445FB"/>
    <w:multiLevelType w:val="multilevel"/>
    <w:tmpl w:val="DD84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C23255"/>
    <w:multiLevelType w:val="multilevel"/>
    <w:tmpl w:val="2BCE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401213">
    <w:abstractNumId w:val="1"/>
  </w:num>
  <w:num w:numId="2" w16cid:durableId="1273707216">
    <w:abstractNumId w:val="2"/>
  </w:num>
  <w:num w:numId="3" w16cid:durableId="43957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FC"/>
    <w:rsid w:val="000645D2"/>
    <w:rsid w:val="000B1728"/>
    <w:rsid w:val="00155CFC"/>
    <w:rsid w:val="002D652B"/>
    <w:rsid w:val="003428F5"/>
    <w:rsid w:val="00444A4F"/>
    <w:rsid w:val="0049588B"/>
    <w:rsid w:val="00686EA2"/>
    <w:rsid w:val="007805C6"/>
    <w:rsid w:val="008820E8"/>
    <w:rsid w:val="008E6230"/>
    <w:rsid w:val="00A72A00"/>
    <w:rsid w:val="00A83908"/>
    <w:rsid w:val="00B04DA6"/>
    <w:rsid w:val="00B376B2"/>
    <w:rsid w:val="00C44D59"/>
    <w:rsid w:val="00CE74F3"/>
    <w:rsid w:val="00DA5FFC"/>
    <w:rsid w:val="00E5055A"/>
    <w:rsid w:val="00F0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D11E8"/>
  <w15:chartTrackingRefBased/>
  <w15:docId w15:val="{32E264A0-9A6D-4973-A2D7-045C0C7BF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5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5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5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5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5C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5C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5C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5C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5C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5C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5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5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5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5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5C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5C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5C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5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5C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5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9</cp:revision>
  <dcterms:created xsi:type="dcterms:W3CDTF">2025-11-04T14:48:00Z</dcterms:created>
  <dcterms:modified xsi:type="dcterms:W3CDTF">2025-11-04T20:39:00Z</dcterms:modified>
</cp:coreProperties>
</file>