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01EC0" w14:textId="77777777" w:rsidR="00F964F2" w:rsidRDefault="00F964F2" w:rsidP="00F964F2">
      <w:pPr>
        <w:spacing w:line="240" w:lineRule="auto"/>
        <w:jc w:val="center"/>
        <w:rPr>
          <w:rFonts w:ascii="Times New Roman" w:hAnsi="Times New Roman" w:cs="Times New Roman"/>
          <w:sz w:val="28"/>
          <w:szCs w:val="28"/>
        </w:rPr>
      </w:pPr>
      <w:r>
        <w:rPr>
          <w:rFonts w:ascii="Times New Roman" w:hAnsi="Times New Roman" w:cs="Times New Roman"/>
          <w:sz w:val="28"/>
          <w:szCs w:val="28"/>
        </w:rPr>
        <w:t>Санкт-Петербургский политехнический университет Петра Великого</w:t>
      </w:r>
    </w:p>
    <w:p w14:paraId="31C8B219" w14:textId="77777777" w:rsidR="00F964F2" w:rsidRDefault="00F964F2" w:rsidP="00F964F2">
      <w:pPr>
        <w:spacing w:line="240" w:lineRule="auto"/>
        <w:jc w:val="center"/>
        <w:rPr>
          <w:rFonts w:ascii="Times New Roman" w:hAnsi="Times New Roman" w:cs="Times New Roman"/>
          <w:sz w:val="28"/>
          <w:szCs w:val="28"/>
        </w:rPr>
      </w:pPr>
      <w:r>
        <w:rPr>
          <w:rFonts w:ascii="Times New Roman" w:hAnsi="Times New Roman" w:cs="Times New Roman"/>
          <w:sz w:val="28"/>
          <w:szCs w:val="28"/>
        </w:rPr>
        <w:t>Гуманитарный институт</w:t>
      </w:r>
    </w:p>
    <w:p w14:paraId="7B6536C8" w14:textId="77777777" w:rsidR="00F964F2" w:rsidRDefault="00F964F2" w:rsidP="00F964F2">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Высшая школа международных отношений</w:t>
      </w:r>
    </w:p>
    <w:p w14:paraId="4201DEEA" w14:textId="77777777" w:rsidR="00D60A9F" w:rsidRDefault="00D60A9F" w:rsidP="00D60A9F">
      <w:pPr>
        <w:tabs>
          <w:tab w:val="left" w:pos="3650"/>
        </w:tabs>
        <w:spacing w:line="240" w:lineRule="auto"/>
        <w:rPr>
          <w:rFonts w:ascii="Times New Roman" w:hAnsi="Times New Roman" w:cs="Times New Roman"/>
          <w:b/>
          <w:bCs/>
          <w:sz w:val="28"/>
          <w:szCs w:val="28"/>
          <w:lang w:val="en-US"/>
        </w:rPr>
      </w:pPr>
    </w:p>
    <w:p w14:paraId="5D9ACE9B" w14:textId="77777777" w:rsidR="00D60A9F" w:rsidRDefault="00D60A9F" w:rsidP="00D60A9F">
      <w:pPr>
        <w:tabs>
          <w:tab w:val="left" w:pos="3650"/>
        </w:tabs>
        <w:spacing w:line="240" w:lineRule="auto"/>
        <w:rPr>
          <w:rFonts w:ascii="Times New Roman" w:hAnsi="Times New Roman" w:cs="Times New Roman"/>
          <w:b/>
          <w:bCs/>
          <w:sz w:val="28"/>
          <w:szCs w:val="28"/>
          <w:lang w:val="en-US"/>
        </w:rPr>
      </w:pPr>
    </w:p>
    <w:p w14:paraId="518D2E83" w14:textId="77777777" w:rsidR="00D60A9F" w:rsidRDefault="00D60A9F" w:rsidP="00D60A9F">
      <w:pPr>
        <w:tabs>
          <w:tab w:val="left" w:pos="3650"/>
        </w:tabs>
        <w:spacing w:line="240" w:lineRule="auto"/>
        <w:rPr>
          <w:rFonts w:ascii="Times New Roman" w:hAnsi="Times New Roman" w:cs="Times New Roman"/>
          <w:b/>
          <w:bCs/>
          <w:sz w:val="28"/>
          <w:szCs w:val="28"/>
          <w:lang w:val="en-US"/>
        </w:rPr>
      </w:pPr>
    </w:p>
    <w:p w14:paraId="5EE6A484" w14:textId="77777777" w:rsidR="00D60A9F" w:rsidRDefault="00D60A9F" w:rsidP="00D60A9F">
      <w:pPr>
        <w:tabs>
          <w:tab w:val="left" w:pos="3650"/>
        </w:tabs>
        <w:spacing w:line="240" w:lineRule="auto"/>
        <w:rPr>
          <w:rFonts w:ascii="Times New Roman" w:hAnsi="Times New Roman" w:cs="Times New Roman"/>
          <w:b/>
          <w:bCs/>
          <w:sz w:val="28"/>
          <w:szCs w:val="28"/>
          <w:lang w:val="en-US"/>
        </w:rPr>
      </w:pPr>
    </w:p>
    <w:p w14:paraId="77A5B56B" w14:textId="77777777" w:rsidR="00D60A9F" w:rsidRDefault="00D60A9F" w:rsidP="00D60A9F">
      <w:pPr>
        <w:tabs>
          <w:tab w:val="left" w:pos="3650"/>
        </w:tabs>
        <w:spacing w:line="240" w:lineRule="auto"/>
        <w:rPr>
          <w:rFonts w:ascii="Times New Roman" w:hAnsi="Times New Roman" w:cs="Times New Roman"/>
          <w:b/>
          <w:bCs/>
          <w:sz w:val="28"/>
          <w:szCs w:val="28"/>
          <w:lang w:val="en-US"/>
        </w:rPr>
      </w:pPr>
    </w:p>
    <w:p w14:paraId="164F30FF" w14:textId="77777777" w:rsidR="00D60A9F" w:rsidRDefault="00D60A9F" w:rsidP="00D60A9F">
      <w:pPr>
        <w:tabs>
          <w:tab w:val="left" w:pos="3650"/>
        </w:tabs>
        <w:spacing w:line="240" w:lineRule="auto"/>
        <w:rPr>
          <w:rFonts w:ascii="Times New Roman" w:hAnsi="Times New Roman" w:cs="Times New Roman"/>
          <w:b/>
          <w:bCs/>
          <w:sz w:val="28"/>
          <w:szCs w:val="28"/>
          <w:lang w:val="en-US"/>
        </w:rPr>
      </w:pPr>
    </w:p>
    <w:p w14:paraId="5B25EB4A" w14:textId="77777777" w:rsidR="00D60A9F" w:rsidRPr="00D22F05" w:rsidRDefault="00D60A9F" w:rsidP="00D60A9F">
      <w:pPr>
        <w:tabs>
          <w:tab w:val="left" w:pos="3650"/>
        </w:tabs>
        <w:spacing w:line="240" w:lineRule="auto"/>
        <w:rPr>
          <w:rFonts w:ascii="Times New Roman" w:hAnsi="Times New Roman" w:cs="Times New Roman"/>
          <w:b/>
          <w:bCs/>
          <w:sz w:val="28"/>
          <w:szCs w:val="28"/>
        </w:rPr>
      </w:pPr>
    </w:p>
    <w:p w14:paraId="66FE2403" w14:textId="77777777" w:rsidR="00D60A9F" w:rsidRPr="00D60A9F" w:rsidRDefault="00D60A9F" w:rsidP="00D60A9F">
      <w:pPr>
        <w:tabs>
          <w:tab w:val="left" w:pos="3650"/>
        </w:tabs>
        <w:spacing w:line="240" w:lineRule="auto"/>
        <w:rPr>
          <w:rFonts w:ascii="Times New Roman" w:hAnsi="Times New Roman" w:cs="Times New Roman"/>
          <w:b/>
          <w:bCs/>
          <w:sz w:val="28"/>
          <w:szCs w:val="28"/>
          <w:lang w:val="en-US"/>
        </w:rPr>
      </w:pPr>
    </w:p>
    <w:p w14:paraId="5CD184A2" w14:textId="68774F78" w:rsidR="00D60A9F" w:rsidRPr="00D60A9F" w:rsidRDefault="00DE3196" w:rsidP="00D60A9F">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ЭССЕ</w:t>
      </w:r>
    </w:p>
    <w:p w14:paraId="09D38860" w14:textId="448EB01E" w:rsidR="00D60A9F" w:rsidRDefault="00321B34" w:rsidP="00D60A9F">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НА ТЕМУ: «АРМЯНО-АЗЕРБАЙДЖАНСКИЙ КОНФЛИКТ»</w:t>
      </w:r>
    </w:p>
    <w:p w14:paraId="7B00299E" w14:textId="77777777" w:rsidR="00D22F05" w:rsidRDefault="00D22F05" w:rsidP="00D22F05">
      <w:pPr>
        <w:spacing w:line="240" w:lineRule="auto"/>
        <w:rPr>
          <w:rFonts w:ascii="Times New Roman" w:hAnsi="Times New Roman" w:cs="Times New Roman"/>
          <w:sz w:val="28"/>
          <w:szCs w:val="28"/>
        </w:rPr>
      </w:pPr>
    </w:p>
    <w:p w14:paraId="2FEC0251" w14:textId="77777777" w:rsidR="00D22F05" w:rsidRDefault="00D22F05" w:rsidP="00D22F05">
      <w:pPr>
        <w:spacing w:line="240" w:lineRule="auto"/>
        <w:rPr>
          <w:rFonts w:ascii="Times New Roman" w:hAnsi="Times New Roman" w:cs="Times New Roman"/>
          <w:sz w:val="28"/>
          <w:szCs w:val="28"/>
        </w:rPr>
      </w:pPr>
    </w:p>
    <w:p w14:paraId="026CB54E" w14:textId="77777777" w:rsidR="00D22F05" w:rsidRDefault="00D22F05" w:rsidP="00D22F05">
      <w:pPr>
        <w:spacing w:line="240" w:lineRule="auto"/>
        <w:rPr>
          <w:rFonts w:ascii="Times New Roman" w:hAnsi="Times New Roman" w:cs="Times New Roman"/>
          <w:sz w:val="28"/>
          <w:szCs w:val="28"/>
        </w:rPr>
      </w:pPr>
    </w:p>
    <w:p w14:paraId="0ADC6EF8" w14:textId="1F741F7E" w:rsidR="00D22F05" w:rsidRDefault="00D22F05" w:rsidP="00D22F05">
      <w:pPr>
        <w:spacing w:line="240" w:lineRule="auto"/>
        <w:rPr>
          <w:rFonts w:ascii="Times New Roman" w:hAnsi="Times New Roman" w:cs="Times New Roman"/>
          <w:sz w:val="28"/>
          <w:szCs w:val="28"/>
        </w:rPr>
      </w:pPr>
      <w:r>
        <w:rPr>
          <w:rFonts w:ascii="Times New Roman" w:hAnsi="Times New Roman" w:cs="Times New Roman"/>
          <w:sz w:val="28"/>
          <w:szCs w:val="28"/>
        </w:rPr>
        <w:t>Выполнил</w:t>
      </w:r>
    </w:p>
    <w:p w14:paraId="4599C70E" w14:textId="226C5A02" w:rsidR="00D22F05" w:rsidRDefault="00D22F05" w:rsidP="00D22F05">
      <w:pPr>
        <w:spacing w:line="240" w:lineRule="auto"/>
        <w:rPr>
          <w:rFonts w:ascii="Times New Roman" w:hAnsi="Times New Roman" w:cs="Times New Roman"/>
          <w:sz w:val="28"/>
          <w:szCs w:val="28"/>
        </w:rPr>
      </w:pPr>
      <w:r>
        <w:rPr>
          <w:rFonts w:ascii="Times New Roman" w:hAnsi="Times New Roman" w:cs="Times New Roman"/>
          <w:sz w:val="28"/>
          <w:szCs w:val="28"/>
        </w:rPr>
        <w:t>студент гр. 3834101/30</w:t>
      </w:r>
      <w:r w:rsidR="00562024">
        <w:rPr>
          <w:rFonts w:ascii="Times New Roman" w:hAnsi="Times New Roman" w:cs="Times New Roman"/>
          <w:sz w:val="28"/>
          <w:szCs w:val="28"/>
        </w:rPr>
        <w:t>3</w:t>
      </w:r>
      <w:r>
        <w:rPr>
          <w:rFonts w:ascii="Times New Roman" w:hAnsi="Times New Roman" w:cs="Times New Roman"/>
          <w:sz w:val="28"/>
          <w:szCs w:val="28"/>
        </w:rPr>
        <w:t xml:space="preserve">09 </w:t>
      </w:r>
      <w:r>
        <w:rPr>
          <w:rFonts w:ascii="Times New Roman" w:hAnsi="Times New Roman" w:cs="Times New Roman"/>
          <w:sz w:val="28"/>
          <w:szCs w:val="28"/>
        </w:rPr>
        <w:tab/>
      </w:r>
      <w:r>
        <w:rPr>
          <w:rFonts w:ascii="Times New Roman" w:hAnsi="Times New Roman" w:cs="Times New Roman"/>
          <w:sz w:val="28"/>
          <w:szCs w:val="28"/>
        </w:rPr>
        <w:tab/>
        <w:t>_____________</w:t>
      </w:r>
      <w:r>
        <w:rPr>
          <w:rFonts w:ascii="Times New Roman" w:hAnsi="Times New Roman" w:cs="Times New Roman"/>
          <w:sz w:val="28"/>
          <w:szCs w:val="28"/>
        </w:rPr>
        <w:tab/>
      </w:r>
      <w:r>
        <w:rPr>
          <w:rFonts w:ascii="Times New Roman" w:hAnsi="Times New Roman" w:cs="Times New Roman"/>
          <w:sz w:val="28"/>
          <w:szCs w:val="28"/>
        </w:rPr>
        <w:tab/>
        <w:t>О. Ваганова</w:t>
      </w:r>
    </w:p>
    <w:p w14:paraId="37764F4F" w14:textId="77777777" w:rsidR="00D22F05" w:rsidRDefault="00D22F05" w:rsidP="00D22F05">
      <w:pPr>
        <w:spacing w:line="240" w:lineRule="auto"/>
        <w:rPr>
          <w:rFonts w:ascii="Times New Roman" w:hAnsi="Times New Roman" w:cs="Times New Roman"/>
          <w:sz w:val="28"/>
          <w:szCs w:val="28"/>
        </w:rPr>
      </w:pPr>
    </w:p>
    <w:p w14:paraId="72061B96" w14:textId="44FA9D64" w:rsidR="00D22F05" w:rsidRDefault="0059325E" w:rsidP="00D22F05">
      <w:pPr>
        <w:spacing w:line="240" w:lineRule="auto"/>
        <w:rPr>
          <w:rFonts w:ascii="Times New Roman" w:hAnsi="Times New Roman" w:cs="Times New Roman"/>
          <w:sz w:val="28"/>
          <w:szCs w:val="28"/>
        </w:rPr>
      </w:pPr>
      <w:r>
        <w:rPr>
          <w:rFonts w:ascii="Times New Roman" w:hAnsi="Times New Roman" w:cs="Times New Roman"/>
          <w:sz w:val="28"/>
          <w:szCs w:val="28"/>
        </w:rPr>
        <w:t>Преподаватель</w:t>
      </w:r>
      <w:r w:rsidR="00D22F05">
        <w:rPr>
          <w:rFonts w:ascii="Times New Roman" w:hAnsi="Times New Roman" w:cs="Times New Roman"/>
          <w:sz w:val="28"/>
          <w:szCs w:val="28"/>
        </w:rPr>
        <w:tab/>
      </w:r>
      <w:r w:rsidR="00D22F05">
        <w:rPr>
          <w:rFonts w:ascii="Times New Roman" w:hAnsi="Times New Roman" w:cs="Times New Roman"/>
          <w:sz w:val="28"/>
          <w:szCs w:val="28"/>
        </w:rPr>
        <w:tab/>
      </w:r>
      <w:r w:rsidR="00D22F05">
        <w:rPr>
          <w:rFonts w:ascii="Times New Roman" w:hAnsi="Times New Roman" w:cs="Times New Roman"/>
          <w:sz w:val="28"/>
          <w:szCs w:val="28"/>
        </w:rPr>
        <w:tab/>
      </w:r>
      <w:r w:rsidR="00D22F05">
        <w:rPr>
          <w:rFonts w:ascii="Times New Roman" w:hAnsi="Times New Roman" w:cs="Times New Roman"/>
          <w:sz w:val="28"/>
          <w:szCs w:val="28"/>
        </w:rPr>
        <w:tab/>
        <w:t>_____________</w:t>
      </w:r>
      <w:r w:rsidR="00D22F05">
        <w:rPr>
          <w:rFonts w:ascii="Times New Roman" w:hAnsi="Times New Roman" w:cs="Times New Roman"/>
          <w:sz w:val="28"/>
          <w:szCs w:val="28"/>
        </w:rPr>
        <w:tab/>
      </w:r>
      <w:r w:rsidR="00D22F05">
        <w:rPr>
          <w:rFonts w:ascii="Times New Roman" w:hAnsi="Times New Roman" w:cs="Times New Roman"/>
          <w:sz w:val="28"/>
          <w:szCs w:val="28"/>
        </w:rPr>
        <w:tab/>
      </w:r>
      <w:r>
        <w:rPr>
          <w:rFonts w:ascii="Times New Roman" w:hAnsi="Times New Roman" w:cs="Times New Roman"/>
          <w:sz w:val="28"/>
          <w:szCs w:val="28"/>
        </w:rPr>
        <w:t>Т</w:t>
      </w:r>
      <w:r w:rsidR="00D22F05">
        <w:rPr>
          <w:rFonts w:ascii="Times New Roman" w:hAnsi="Times New Roman" w:cs="Times New Roman"/>
          <w:sz w:val="28"/>
          <w:szCs w:val="28"/>
        </w:rPr>
        <w:t xml:space="preserve">. </w:t>
      </w:r>
      <w:r>
        <w:rPr>
          <w:rFonts w:ascii="Times New Roman" w:hAnsi="Times New Roman" w:cs="Times New Roman"/>
          <w:sz w:val="28"/>
          <w:szCs w:val="28"/>
        </w:rPr>
        <w:t>А</w:t>
      </w:r>
      <w:r w:rsidR="00D22F05">
        <w:rPr>
          <w:rFonts w:ascii="Times New Roman" w:hAnsi="Times New Roman" w:cs="Times New Roman"/>
          <w:sz w:val="28"/>
          <w:szCs w:val="28"/>
        </w:rPr>
        <w:t>. Мо</w:t>
      </w:r>
      <w:r w:rsidR="00793281">
        <w:rPr>
          <w:rFonts w:ascii="Times New Roman" w:hAnsi="Times New Roman" w:cs="Times New Roman"/>
          <w:sz w:val="28"/>
          <w:szCs w:val="28"/>
        </w:rPr>
        <w:t>мотова</w:t>
      </w:r>
    </w:p>
    <w:p w14:paraId="6F5D4845" w14:textId="77777777" w:rsidR="00D22F05" w:rsidRDefault="00D22F05" w:rsidP="00D22F05">
      <w:pPr>
        <w:spacing w:line="360" w:lineRule="auto"/>
        <w:rPr>
          <w:rFonts w:ascii="Times New Roman" w:hAnsi="Times New Roman" w:cs="Times New Roman"/>
          <w:sz w:val="28"/>
          <w:szCs w:val="28"/>
        </w:rPr>
      </w:pPr>
    </w:p>
    <w:p w14:paraId="68AA65CA" w14:textId="77777777" w:rsidR="00D22F05" w:rsidRDefault="00D22F05" w:rsidP="00D22F05">
      <w:pPr>
        <w:tabs>
          <w:tab w:val="left" w:pos="3960"/>
          <w:tab w:val="left" w:pos="6840"/>
        </w:tabs>
        <w:spacing w:line="360" w:lineRule="auto"/>
        <w:jc w:val="right"/>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
    <w:p w14:paraId="6C0FF7C8" w14:textId="77777777" w:rsidR="00D22F05" w:rsidRPr="00D85F45" w:rsidRDefault="00D22F05" w:rsidP="00D22F05">
      <w:pPr>
        <w:tabs>
          <w:tab w:val="left" w:pos="3960"/>
          <w:tab w:val="left" w:pos="6840"/>
        </w:tabs>
        <w:spacing w:line="360" w:lineRule="auto"/>
        <w:jc w:val="right"/>
        <w:rPr>
          <w:rFonts w:ascii="Times New Roman" w:hAnsi="Times New Roman" w:cs="Times New Roman"/>
          <w:sz w:val="28"/>
          <w:szCs w:val="28"/>
        </w:rPr>
      </w:pPr>
      <w:r w:rsidRPr="00E90B15">
        <w:rPr>
          <w:rFonts w:ascii="Times New Roman" w:hAnsi="Times New Roman" w:cs="Times New Roman"/>
          <w:sz w:val="28"/>
          <w:szCs w:val="28"/>
        </w:rPr>
        <w:t>« ___ »  ______________ 20__ г.</w:t>
      </w:r>
    </w:p>
    <w:p w14:paraId="3BA1A818" w14:textId="77777777" w:rsidR="00D22F05" w:rsidRDefault="00D22F05" w:rsidP="00D22F05">
      <w:pPr>
        <w:tabs>
          <w:tab w:val="left" w:pos="3960"/>
          <w:tab w:val="left" w:pos="6840"/>
        </w:tabs>
        <w:spacing w:line="240" w:lineRule="auto"/>
        <w:jc w:val="right"/>
        <w:rPr>
          <w:rFonts w:ascii="Times New Roman" w:hAnsi="Times New Roman" w:cs="Times New Roman"/>
          <w:sz w:val="28"/>
          <w:szCs w:val="28"/>
        </w:rPr>
      </w:pPr>
    </w:p>
    <w:p w14:paraId="7F226905" w14:textId="77777777" w:rsidR="00D22F05" w:rsidRDefault="00D22F05" w:rsidP="00D22F05">
      <w:pPr>
        <w:tabs>
          <w:tab w:val="left" w:pos="3960"/>
          <w:tab w:val="left" w:pos="6840"/>
        </w:tabs>
        <w:spacing w:line="240" w:lineRule="auto"/>
        <w:jc w:val="right"/>
        <w:rPr>
          <w:rFonts w:ascii="Times New Roman" w:hAnsi="Times New Roman" w:cs="Times New Roman"/>
          <w:sz w:val="28"/>
          <w:szCs w:val="28"/>
        </w:rPr>
      </w:pPr>
    </w:p>
    <w:p w14:paraId="43BA850C" w14:textId="77777777" w:rsidR="00D22F05" w:rsidRPr="00E90B15" w:rsidRDefault="00D22F05" w:rsidP="00D22F05">
      <w:pPr>
        <w:tabs>
          <w:tab w:val="left" w:pos="3960"/>
          <w:tab w:val="left" w:pos="6840"/>
        </w:tabs>
        <w:spacing w:line="240" w:lineRule="auto"/>
        <w:jc w:val="right"/>
        <w:rPr>
          <w:rFonts w:ascii="Times New Roman" w:hAnsi="Times New Roman" w:cs="Times New Roman"/>
          <w:sz w:val="28"/>
          <w:szCs w:val="28"/>
        </w:rPr>
      </w:pPr>
    </w:p>
    <w:p w14:paraId="658EFF83" w14:textId="77777777" w:rsidR="00D22F05" w:rsidRDefault="00D22F05" w:rsidP="00D22F05">
      <w:pPr>
        <w:spacing w:line="240" w:lineRule="auto"/>
        <w:jc w:val="center"/>
        <w:rPr>
          <w:rFonts w:ascii="Times New Roman" w:hAnsi="Times New Roman" w:cs="Times New Roman"/>
          <w:sz w:val="28"/>
          <w:szCs w:val="28"/>
        </w:rPr>
      </w:pPr>
      <w:r>
        <w:rPr>
          <w:rFonts w:ascii="Times New Roman" w:hAnsi="Times New Roman" w:cs="Times New Roman"/>
          <w:sz w:val="28"/>
          <w:szCs w:val="28"/>
        </w:rPr>
        <w:t>Санкт-Петербург</w:t>
      </w:r>
    </w:p>
    <w:p w14:paraId="716FE4A1" w14:textId="1E564EB3" w:rsidR="00B269F5" w:rsidRPr="000151C0" w:rsidRDefault="000151C0" w:rsidP="000151C0">
      <w:pPr>
        <w:spacing w:line="240" w:lineRule="auto"/>
        <w:jc w:val="center"/>
        <w:rPr>
          <w:rFonts w:ascii="Times New Roman" w:hAnsi="Times New Roman" w:cs="Times New Roman"/>
          <w:sz w:val="28"/>
          <w:szCs w:val="28"/>
        </w:rPr>
        <w:sectPr w:rsidR="00B269F5" w:rsidRPr="000151C0" w:rsidSect="00695933">
          <w:footerReference w:type="default" r:id="rId7"/>
          <w:pgSz w:w="11906" w:h="16838"/>
          <w:pgMar w:top="1134" w:right="567" w:bottom="1134" w:left="1701" w:header="708" w:footer="708" w:gutter="0"/>
          <w:pgNumType w:start="3"/>
          <w:cols w:space="708"/>
          <w:docGrid w:linePitch="360"/>
        </w:sectPr>
      </w:pPr>
      <w:r>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0155A89B" wp14:editId="0FC2905F">
                <wp:simplePos x="0" y="0"/>
                <wp:positionH relativeFrom="column">
                  <wp:posOffset>2584450</wp:posOffset>
                </wp:positionH>
                <wp:positionV relativeFrom="paragraph">
                  <wp:posOffset>406400</wp:posOffset>
                </wp:positionV>
                <wp:extent cx="927100" cy="558800"/>
                <wp:effectExtent l="0" t="0" r="6350" b="0"/>
                <wp:wrapNone/>
                <wp:docPr id="1403027702" name="Овал 1"/>
                <wp:cNvGraphicFramePr/>
                <a:graphic xmlns:a="http://schemas.openxmlformats.org/drawingml/2006/main">
                  <a:graphicData uri="http://schemas.microsoft.com/office/word/2010/wordprocessingShape">
                    <wps:wsp>
                      <wps:cNvSpPr/>
                      <wps:spPr>
                        <a:xfrm>
                          <a:off x="0" y="0"/>
                          <a:ext cx="927100" cy="55880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540EC6" id="Овал 1" o:spid="_x0000_s1026" style="position:absolute;margin-left:203.5pt;margin-top:32pt;width:73pt;height:4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J0ReAIAAGAFAAAOAAAAZHJzL2Uyb0RvYy54bWysVE1v2zAMvQ/YfxB0X2wHzZoGdYqgRYYB&#10;QVs0HXpWZCkWIIuapMTJfv0o2XHatdhh2EWmRPLxw4+8vjk0muyF8wpMSYtRTokwHCpltiX98bz8&#10;MqXEB2YqpsGIkh6Fpzfzz5+uWzsTY6hBV8IRBDF+1tqS1iHYWZZ5XouG+RFYYVApwTUs4NVts8qx&#10;FtEbnY3z/GvWgqusAy68x9e7TknnCV9KwcODlF4EokuKuYV0unRu4pnNr9ls65itFe/TYP+QRcOU&#10;waAD1B0LjOycegfVKO7AgwwjDk0GUiouUg1YTZH/Uc26ZlakWrA53g5t8v8Plt/v1/bRYRta62ce&#10;xVjFQbomfjE/ckjNOg7NEodAOD5ejS+LHFvKUTWZTKcoI0p2drbOh28CGhKFkgqtlfWxHDZj+5UP&#10;nfXJKj570KpaKq3TJVJA3GpH9gx/3mZb9PhvrLSJtgaiVwcYX7JzMUkKRy2inTZPQhJVYfrjlEji&#10;2TkI41yYUHSqmlWii11M8qG6wSPVmgAjssT4A3YP8LaAE3aXZW8fXUWi6eCc/y2xznnwSJHBhMG5&#10;UQbcRwAaq+ojd/anJnWtiV3aQHV8dMRBNyTe8qXCP7diPjwyh1OBPxsnPTzgITW0JYVeoqQG9+uj&#10;92iPZEUtJS1OWUn9zx1zghL93SCNr4qLiziW6XIxuRzjxb3WbF5rzK65BeRCgTvF8iRG+6BPonTQ&#10;vOBCWMSoqGKGY+yS8uBOl9vQTT+uFC4Wi2SGo2hZWJm15RE8djXS8vnwwpzt6RuQ9/dwmsh3FO5s&#10;o6eBxS6AVInf5772/cYxTsTpV07cE6/vyeq8GOe/AQAA//8DAFBLAwQUAAYACAAAACEAnAZyPOEA&#10;AAAKAQAADwAAAGRycy9kb3ducmV2LnhtbEyPS0/DMBCE70j8B2uRuFGbpi5ViFMhXpfyUAMS4ubG&#10;SxI1tiPbbcK/ZznBaXc1o9lvivVke3bEEDvvFFzOBDB0tTedaxS8vz1crIDFpJ3RvXeo4BsjrMvT&#10;k0Lnxo9ui8cqNYxCXMy1gjalIec81i1aHWd+QEfalw9WJzpDw03QI4Xbns+FWHKrO0cfWj3gbYv1&#10;vjpYBU8fL/ssyMe71+f7zViJTHbV5lOp87Pp5hpYwin9meEXn9ChJKadPzgTWa9gIa6oS1KwXNAk&#10;g5QZLTtyyrkAXhb8f4XyBwAA//8DAFBLAQItABQABgAIAAAAIQC2gziS/gAAAOEBAAATAAAAAAAA&#10;AAAAAAAAAAAAAABbQ29udGVudF9UeXBlc10ueG1sUEsBAi0AFAAGAAgAAAAhADj9If/WAAAAlAEA&#10;AAsAAAAAAAAAAAAAAAAALwEAAF9yZWxzLy5yZWxzUEsBAi0AFAAGAAgAAAAhAMZEnRF4AgAAYAUA&#10;AA4AAAAAAAAAAAAAAAAALgIAAGRycy9lMm9Eb2MueG1sUEsBAi0AFAAGAAgAAAAhAJwGcjzhAAAA&#10;CgEAAA8AAAAAAAAAAAAAAAAA0gQAAGRycy9kb3ducmV2LnhtbFBLBQYAAAAABAAEAPMAAADgBQAA&#10;AAA=&#10;" fillcolor="white [3212]" stroked="f" strokeweight="1pt">
                <v:stroke joinstyle="miter"/>
              </v:oval>
            </w:pict>
          </mc:Fallback>
        </mc:AlternateContent>
      </w:r>
      <w:r w:rsidR="00D22F05">
        <w:rPr>
          <w:rFonts w:ascii="Times New Roman" w:hAnsi="Times New Roman" w:cs="Times New Roman"/>
          <w:sz w:val="28"/>
          <w:szCs w:val="28"/>
        </w:rPr>
        <w:t>2025</w:t>
      </w:r>
    </w:p>
    <w:p w14:paraId="67298BB9" w14:textId="77777777" w:rsidR="00793281" w:rsidRDefault="00793281" w:rsidP="00B269F5">
      <w:pPr>
        <w:spacing w:line="360" w:lineRule="auto"/>
        <w:rPr>
          <w:rFonts w:ascii="Times New Roman" w:hAnsi="Times New Roman" w:cs="Times New Roman"/>
          <w:b/>
          <w:bCs/>
          <w:sz w:val="28"/>
          <w:szCs w:val="28"/>
        </w:rPr>
      </w:pPr>
    </w:p>
    <w:p w14:paraId="56473F20" w14:textId="5D74DC05" w:rsidR="00FB1F0A" w:rsidRPr="00396444" w:rsidRDefault="00FB1F0A" w:rsidP="00FB1F0A">
      <w:pPr>
        <w:spacing w:line="360" w:lineRule="auto"/>
        <w:jc w:val="center"/>
        <w:rPr>
          <w:rFonts w:ascii="Times New Roman" w:hAnsi="Times New Roman" w:cs="Times New Roman"/>
          <w:b/>
          <w:bCs/>
          <w:sz w:val="28"/>
          <w:szCs w:val="28"/>
        </w:rPr>
      </w:pPr>
      <w:r w:rsidRPr="00396444">
        <w:rPr>
          <w:rFonts w:ascii="Times New Roman" w:hAnsi="Times New Roman" w:cs="Times New Roman"/>
          <w:b/>
          <w:bCs/>
          <w:sz w:val="28"/>
          <w:szCs w:val="28"/>
        </w:rPr>
        <w:t>СОДЕРЖАНИЕ</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5"/>
        <w:gridCol w:w="496"/>
        <w:gridCol w:w="227"/>
      </w:tblGrid>
      <w:tr w:rsidR="00721F40" w14:paraId="46E4E7CE" w14:textId="77777777" w:rsidTr="006F2D0B">
        <w:tc>
          <w:tcPr>
            <w:tcW w:w="8906" w:type="dxa"/>
            <w:vMerge w:val="restart"/>
          </w:tcPr>
          <w:p w14:paraId="576A9BEE" w14:textId="77777777" w:rsidR="00573514" w:rsidRDefault="00573514" w:rsidP="000B386E">
            <w:pPr>
              <w:spacing w:line="360" w:lineRule="auto"/>
              <w:rPr>
                <w:rFonts w:ascii="Times New Roman" w:hAnsi="Times New Roman" w:cs="Times New Roman"/>
                <w:sz w:val="28"/>
                <w:szCs w:val="28"/>
              </w:rPr>
            </w:pPr>
            <w:r>
              <w:rPr>
                <w:rFonts w:ascii="Times New Roman" w:hAnsi="Times New Roman" w:cs="Times New Roman"/>
                <w:sz w:val="28"/>
                <w:szCs w:val="28"/>
              </w:rPr>
              <w:t>Введение………………………………………………………………………</w:t>
            </w:r>
          </w:p>
          <w:p w14:paraId="2FECDE64" w14:textId="2FD3B59E" w:rsidR="00573514" w:rsidRPr="00457004" w:rsidRDefault="00573514" w:rsidP="000B386E">
            <w:pPr>
              <w:spacing w:line="360" w:lineRule="auto"/>
              <w:rPr>
                <w:rFonts w:ascii="Times New Roman" w:hAnsi="Times New Roman" w:cs="Times New Roman"/>
                <w:sz w:val="28"/>
                <w:szCs w:val="28"/>
              </w:rPr>
            </w:pPr>
            <w:r>
              <w:rPr>
                <w:rFonts w:ascii="Times New Roman" w:hAnsi="Times New Roman" w:cs="Times New Roman"/>
                <w:sz w:val="28"/>
                <w:szCs w:val="28"/>
              </w:rPr>
              <w:t>Глава 1</w:t>
            </w:r>
            <w:r w:rsidRPr="00AE6B16">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rPr>
              <w:t>Истори</w:t>
            </w:r>
            <w:r w:rsidR="002B4B7E">
              <w:rPr>
                <w:rFonts w:ascii="Times New Roman" w:hAnsi="Times New Roman" w:cs="Times New Roman"/>
                <w:sz w:val="28"/>
                <w:szCs w:val="28"/>
              </w:rPr>
              <w:t xml:space="preserve">ко-политический </w:t>
            </w:r>
            <w:r>
              <w:rPr>
                <w:rFonts w:ascii="Times New Roman" w:hAnsi="Times New Roman" w:cs="Times New Roman"/>
                <w:sz w:val="28"/>
                <w:szCs w:val="28"/>
              </w:rPr>
              <w:t xml:space="preserve"> контекст и современное состояние конфликта</w:t>
            </w:r>
            <w:r>
              <w:rPr>
                <w:rFonts w:ascii="Times New Roman" w:hAnsi="Times New Roman" w:cs="Times New Roman"/>
                <w:sz w:val="28"/>
                <w:szCs w:val="28"/>
              </w:rPr>
              <w:t>…………</w:t>
            </w:r>
            <w:r w:rsidR="002B4B7E">
              <w:rPr>
                <w:rFonts w:ascii="Times New Roman" w:hAnsi="Times New Roman" w:cs="Times New Roman"/>
                <w:sz w:val="28"/>
                <w:szCs w:val="28"/>
              </w:rPr>
              <w:t>…………………………………………………………..</w:t>
            </w:r>
          </w:p>
          <w:p w14:paraId="2D1C6F81" w14:textId="1E3ACE92" w:rsidR="00573514" w:rsidRPr="00FF751D" w:rsidRDefault="00C46FA6" w:rsidP="000B386E">
            <w:pPr>
              <w:pStyle w:val="a7"/>
              <w:numPr>
                <w:ilvl w:val="1"/>
                <w:numId w:val="3"/>
              </w:numPr>
              <w:rPr>
                <w:rFonts w:ascii="Times New Roman" w:hAnsi="Times New Roman" w:cs="Times New Roman"/>
                <w:sz w:val="28"/>
                <w:szCs w:val="28"/>
              </w:rPr>
            </w:pPr>
            <w:r>
              <w:rPr>
                <w:rFonts w:ascii="Times New Roman" w:hAnsi="Times New Roman" w:cs="Times New Roman"/>
                <w:sz w:val="28"/>
                <w:szCs w:val="28"/>
              </w:rPr>
              <w:t>Истоки конфликта</w:t>
            </w:r>
            <w:r w:rsidR="00AC4162">
              <w:rPr>
                <w:rFonts w:ascii="Times New Roman" w:hAnsi="Times New Roman" w:cs="Times New Roman"/>
                <w:sz w:val="28"/>
                <w:szCs w:val="28"/>
              </w:rPr>
              <w:t>:</w:t>
            </w:r>
            <w:r>
              <w:rPr>
                <w:rFonts w:ascii="Times New Roman" w:hAnsi="Times New Roman" w:cs="Times New Roman"/>
                <w:sz w:val="28"/>
                <w:szCs w:val="28"/>
              </w:rPr>
              <w:t xml:space="preserve"> от советского периода до наши</w:t>
            </w:r>
            <w:r w:rsidR="00C27B3C">
              <w:rPr>
                <w:rFonts w:ascii="Times New Roman" w:hAnsi="Times New Roman" w:cs="Times New Roman"/>
                <w:sz w:val="28"/>
                <w:szCs w:val="28"/>
              </w:rPr>
              <w:t>х дней…………</w:t>
            </w:r>
          </w:p>
          <w:p w14:paraId="36EE8526" w14:textId="67FDD439" w:rsidR="00573514" w:rsidRPr="00DD3815" w:rsidRDefault="008F6F36" w:rsidP="000B386E">
            <w:pPr>
              <w:pStyle w:val="a7"/>
              <w:numPr>
                <w:ilvl w:val="1"/>
                <w:numId w:val="3"/>
              </w:numPr>
              <w:rPr>
                <w:rFonts w:ascii="Times New Roman" w:hAnsi="Times New Roman" w:cs="Times New Roman"/>
                <w:sz w:val="28"/>
                <w:szCs w:val="28"/>
              </w:rPr>
            </w:pPr>
            <w:r>
              <w:rPr>
                <w:rFonts w:ascii="Times New Roman" w:hAnsi="Times New Roman" w:cs="Times New Roman"/>
                <w:sz w:val="28"/>
                <w:szCs w:val="28"/>
              </w:rPr>
              <w:t xml:space="preserve">Трехсторонние </w:t>
            </w:r>
            <w:r w:rsidR="00BD1D54">
              <w:rPr>
                <w:rFonts w:ascii="Times New Roman" w:hAnsi="Times New Roman" w:cs="Times New Roman"/>
                <w:sz w:val="28"/>
                <w:szCs w:val="28"/>
              </w:rPr>
              <w:t>соглашения и текущие мирные инициативы</w:t>
            </w:r>
            <w:r w:rsidR="00573514">
              <w:rPr>
                <w:rFonts w:ascii="Times New Roman" w:hAnsi="Times New Roman" w:cs="Times New Roman"/>
                <w:sz w:val="28"/>
                <w:szCs w:val="28"/>
              </w:rPr>
              <w:t>……………………………………………………………</w:t>
            </w:r>
          </w:p>
          <w:p w14:paraId="7776E21C" w14:textId="33F8FF46" w:rsidR="00573514" w:rsidRDefault="00573514" w:rsidP="000B386E">
            <w:pPr>
              <w:spacing w:line="360" w:lineRule="auto"/>
              <w:rPr>
                <w:rFonts w:ascii="Times New Roman" w:hAnsi="Times New Roman" w:cs="Times New Roman"/>
                <w:sz w:val="28"/>
                <w:szCs w:val="28"/>
              </w:rPr>
            </w:pPr>
            <w:r w:rsidRPr="009259FD">
              <w:rPr>
                <w:rFonts w:ascii="Times New Roman" w:hAnsi="Times New Roman" w:cs="Times New Roman"/>
                <w:sz w:val="28"/>
                <w:szCs w:val="28"/>
              </w:rPr>
              <w:t xml:space="preserve">Глава </w:t>
            </w:r>
            <w:r>
              <w:rPr>
                <w:rFonts w:ascii="Times New Roman" w:hAnsi="Times New Roman" w:cs="Times New Roman"/>
                <w:sz w:val="28"/>
                <w:szCs w:val="28"/>
              </w:rPr>
              <w:t>2</w:t>
            </w:r>
            <w:r w:rsidRPr="009259FD">
              <w:rPr>
                <w:rFonts w:ascii="Times New Roman" w:hAnsi="Times New Roman" w:cs="Times New Roman"/>
                <w:sz w:val="28"/>
                <w:szCs w:val="28"/>
              </w:rPr>
              <w:t xml:space="preserve">. </w:t>
            </w:r>
            <w:r w:rsidR="00975144">
              <w:rPr>
                <w:rFonts w:ascii="Times New Roman" w:hAnsi="Times New Roman" w:cs="Times New Roman"/>
                <w:sz w:val="28"/>
                <w:szCs w:val="28"/>
              </w:rPr>
              <w:t>Гуманитарные последствия и международное</w:t>
            </w:r>
            <w:r w:rsidR="00493D94">
              <w:rPr>
                <w:rFonts w:ascii="Times New Roman" w:hAnsi="Times New Roman" w:cs="Times New Roman"/>
                <w:sz w:val="28"/>
                <w:szCs w:val="28"/>
              </w:rPr>
              <w:t xml:space="preserve"> измерение конфликта……………………………………………………….</w:t>
            </w:r>
            <w:r>
              <w:rPr>
                <w:rFonts w:ascii="Times New Roman" w:hAnsi="Times New Roman" w:cs="Times New Roman"/>
                <w:sz w:val="28"/>
                <w:szCs w:val="28"/>
              </w:rPr>
              <w:t>…………….</w:t>
            </w:r>
          </w:p>
          <w:p w14:paraId="26CD4E2D" w14:textId="264A6DD9" w:rsidR="00573514" w:rsidRPr="00FF751D" w:rsidRDefault="0049552A" w:rsidP="00FB1F0A">
            <w:pPr>
              <w:pStyle w:val="a7"/>
              <w:numPr>
                <w:ilvl w:val="1"/>
                <w:numId w:val="4"/>
              </w:numPr>
              <w:rPr>
                <w:rFonts w:ascii="Times New Roman" w:hAnsi="Times New Roman" w:cs="Times New Roman"/>
                <w:sz w:val="28"/>
                <w:szCs w:val="28"/>
              </w:rPr>
            </w:pPr>
            <w:r>
              <w:rPr>
                <w:rFonts w:ascii="Times New Roman" w:hAnsi="Times New Roman" w:cs="Times New Roman"/>
                <w:sz w:val="28"/>
                <w:szCs w:val="28"/>
              </w:rPr>
              <w:t>Гуманитарный кризис. Роль внешних</w:t>
            </w:r>
            <w:r w:rsidR="009944BE">
              <w:rPr>
                <w:rFonts w:ascii="Times New Roman" w:hAnsi="Times New Roman" w:cs="Times New Roman"/>
                <w:sz w:val="28"/>
                <w:szCs w:val="28"/>
              </w:rPr>
              <w:t xml:space="preserve"> </w:t>
            </w:r>
            <w:r>
              <w:rPr>
                <w:rFonts w:ascii="Times New Roman" w:hAnsi="Times New Roman" w:cs="Times New Roman"/>
                <w:sz w:val="28"/>
                <w:szCs w:val="28"/>
              </w:rPr>
              <w:t>акторов</w:t>
            </w:r>
            <w:r w:rsidR="009944BE">
              <w:rPr>
                <w:rFonts w:ascii="Times New Roman" w:hAnsi="Times New Roman" w:cs="Times New Roman"/>
                <w:sz w:val="28"/>
                <w:szCs w:val="28"/>
              </w:rPr>
              <w:t>……</w:t>
            </w:r>
            <w:r w:rsidR="00A703F5">
              <w:rPr>
                <w:rFonts w:ascii="Times New Roman" w:hAnsi="Times New Roman" w:cs="Times New Roman"/>
                <w:sz w:val="28"/>
                <w:szCs w:val="28"/>
              </w:rPr>
              <w:t>………………...</w:t>
            </w:r>
          </w:p>
          <w:p w14:paraId="2B0CFB0B" w14:textId="1284CD94" w:rsidR="006F2D0B" w:rsidRPr="006F2D0B" w:rsidRDefault="00843644" w:rsidP="006F2D0B">
            <w:pPr>
              <w:pStyle w:val="a7"/>
              <w:numPr>
                <w:ilvl w:val="1"/>
                <w:numId w:val="4"/>
              </w:numPr>
              <w:rPr>
                <w:rFonts w:ascii="Times New Roman" w:hAnsi="Times New Roman" w:cs="Times New Roman"/>
                <w:sz w:val="28"/>
                <w:szCs w:val="28"/>
              </w:rPr>
            </w:pPr>
            <w:r>
              <w:rPr>
                <w:rFonts w:ascii="Times New Roman" w:hAnsi="Times New Roman" w:cs="Times New Roman"/>
                <w:sz w:val="28"/>
                <w:szCs w:val="28"/>
              </w:rPr>
              <w:t>Политико-правовые итоги и перспективы урегулирования</w:t>
            </w:r>
            <w:r w:rsidR="00721F40">
              <w:rPr>
                <w:rFonts w:ascii="Times New Roman" w:hAnsi="Times New Roman" w:cs="Times New Roman"/>
                <w:sz w:val="28"/>
                <w:szCs w:val="28"/>
              </w:rPr>
              <w:t xml:space="preserve"> конфликта……………………………………………………...</w:t>
            </w:r>
            <w:r w:rsidR="00573514">
              <w:rPr>
                <w:rFonts w:ascii="Times New Roman" w:hAnsi="Times New Roman" w:cs="Times New Roman"/>
                <w:sz w:val="28"/>
                <w:szCs w:val="28"/>
              </w:rPr>
              <w:t>……</w:t>
            </w:r>
            <w:r>
              <w:rPr>
                <w:rFonts w:ascii="Times New Roman" w:hAnsi="Times New Roman" w:cs="Times New Roman"/>
                <w:sz w:val="28"/>
                <w:szCs w:val="28"/>
              </w:rPr>
              <w:t>….</w:t>
            </w:r>
          </w:p>
          <w:p w14:paraId="2B8113D0" w14:textId="77777777" w:rsidR="006F2D0B" w:rsidRDefault="006F2D0B" w:rsidP="000B386E">
            <w:pPr>
              <w:spacing w:line="360" w:lineRule="auto"/>
              <w:rPr>
                <w:rFonts w:ascii="Times New Roman" w:hAnsi="Times New Roman" w:cs="Times New Roman"/>
                <w:sz w:val="28"/>
                <w:szCs w:val="28"/>
              </w:rPr>
            </w:pPr>
          </w:p>
          <w:p w14:paraId="10A53180" w14:textId="0BCF51C8" w:rsidR="00573514" w:rsidRDefault="00573514" w:rsidP="000B386E">
            <w:pPr>
              <w:spacing w:line="360" w:lineRule="auto"/>
              <w:rPr>
                <w:rFonts w:ascii="Times New Roman" w:hAnsi="Times New Roman" w:cs="Times New Roman"/>
                <w:sz w:val="28"/>
                <w:szCs w:val="28"/>
              </w:rPr>
            </w:pPr>
            <w:r>
              <w:rPr>
                <w:rFonts w:ascii="Times New Roman" w:hAnsi="Times New Roman" w:cs="Times New Roman"/>
                <w:sz w:val="28"/>
                <w:szCs w:val="28"/>
              </w:rPr>
              <w:t>Заключение…………………………………………………………………...</w:t>
            </w:r>
          </w:p>
          <w:p w14:paraId="064DA3BE" w14:textId="1DB00A0C" w:rsidR="00573514" w:rsidRDefault="00991AB0" w:rsidP="000B386E">
            <w:pPr>
              <w:spacing w:line="360" w:lineRule="auto"/>
              <w:rPr>
                <w:rFonts w:ascii="Times New Roman" w:hAnsi="Times New Roman" w:cs="Times New Roman"/>
                <w:sz w:val="28"/>
                <w:szCs w:val="28"/>
              </w:rPr>
            </w:pPr>
            <w:r>
              <w:rPr>
                <w:rFonts w:ascii="Times New Roman" w:hAnsi="Times New Roman" w:cs="Times New Roman"/>
                <w:sz w:val="28"/>
                <w:szCs w:val="28"/>
              </w:rPr>
              <w:t>Литература…………………………...</w:t>
            </w:r>
            <w:r w:rsidR="00573514">
              <w:rPr>
                <w:rFonts w:ascii="Times New Roman" w:hAnsi="Times New Roman" w:cs="Times New Roman"/>
                <w:sz w:val="28"/>
                <w:szCs w:val="28"/>
              </w:rPr>
              <w:t>……………………………………….</w:t>
            </w:r>
          </w:p>
        </w:tc>
        <w:tc>
          <w:tcPr>
            <w:tcW w:w="496" w:type="dxa"/>
          </w:tcPr>
          <w:p w14:paraId="6B8F5FD3" w14:textId="77777777" w:rsidR="00573514" w:rsidRDefault="00573514" w:rsidP="000B386E">
            <w:pPr>
              <w:rPr>
                <w:rFonts w:ascii="Times New Roman" w:hAnsi="Times New Roman" w:cs="Times New Roman"/>
                <w:sz w:val="28"/>
                <w:szCs w:val="28"/>
              </w:rPr>
            </w:pPr>
            <w:r>
              <w:rPr>
                <w:rFonts w:ascii="Times New Roman" w:hAnsi="Times New Roman" w:cs="Times New Roman"/>
                <w:sz w:val="28"/>
                <w:szCs w:val="28"/>
              </w:rPr>
              <w:t>3</w:t>
            </w:r>
          </w:p>
        </w:tc>
        <w:tc>
          <w:tcPr>
            <w:tcW w:w="236" w:type="dxa"/>
            <w:tcBorders>
              <w:left w:val="nil"/>
            </w:tcBorders>
          </w:tcPr>
          <w:p w14:paraId="765C1D81" w14:textId="77777777" w:rsidR="00573514" w:rsidRDefault="00573514" w:rsidP="000B386E">
            <w:pPr>
              <w:spacing w:line="360" w:lineRule="auto"/>
              <w:rPr>
                <w:rFonts w:ascii="Times New Roman" w:hAnsi="Times New Roman" w:cs="Times New Roman"/>
                <w:sz w:val="28"/>
                <w:szCs w:val="28"/>
              </w:rPr>
            </w:pPr>
          </w:p>
        </w:tc>
      </w:tr>
      <w:tr w:rsidR="00B14BC7" w14:paraId="5A201FD3" w14:textId="77777777" w:rsidTr="006F2D0B">
        <w:trPr>
          <w:trHeight w:val="699"/>
        </w:trPr>
        <w:tc>
          <w:tcPr>
            <w:tcW w:w="8906" w:type="dxa"/>
            <w:vMerge/>
          </w:tcPr>
          <w:p w14:paraId="569DB31C" w14:textId="07EDDE65" w:rsidR="00573514" w:rsidRPr="00457004" w:rsidRDefault="00573514" w:rsidP="000B386E">
            <w:pPr>
              <w:spacing w:line="360" w:lineRule="auto"/>
              <w:rPr>
                <w:rFonts w:ascii="Times New Roman" w:hAnsi="Times New Roman" w:cs="Times New Roman"/>
                <w:sz w:val="28"/>
                <w:szCs w:val="28"/>
              </w:rPr>
            </w:pPr>
          </w:p>
        </w:tc>
        <w:tc>
          <w:tcPr>
            <w:tcW w:w="496" w:type="dxa"/>
          </w:tcPr>
          <w:p w14:paraId="243F78EA" w14:textId="77777777" w:rsidR="009B2926" w:rsidRDefault="009B2926" w:rsidP="000B386E">
            <w:pPr>
              <w:rPr>
                <w:rFonts w:ascii="Times New Roman" w:hAnsi="Times New Roman" w:cs="Times New Roman"/>
                <w:sz w:val="28"/>
                <w:szCs w:val="28"/>
              </w:rPr>
            </w:pPr>
          </w:p>
          <w:p w14:paraId="7AED1AE0" w14:textId="6057D2D1" w:rsidR="00573514" w:rsidRDefault="00AC4162" w:rsidP="000B386E">
            <w:pPr>
              <w:rPr>
                <w:rFonts w:ascii="Times New Roman" w:hAnsi="Times New Roman" w:cs="Times New Roman"/>
                <w:sz w:val="28"/>
                <w:szCs w:val="28"/>
              </w:rPr>
            </w:pPr>
            <w:r>
              <w:rPr>
                <w:rFonts w:ascii="Times New Roman" w:hAnsi="Times New Roman" w:cs="Times New Roman"/>
                <w:sz w:val="28"/>
                <w:szCs w:val="28"/>
              </w:rPr>
              <w:t>4</w:t>
            </w:r>
          </w:p>
        </w:tc>
        <w:tc>
          <w:tcPr>
            <w:tcW w:w="236" w:type="dxa"/>
            <w:tcBorders>
              <w:left w:val="nil"/>
            </w:tcBorders>
          </w:tcPr>
          <w:p w14:paraId="752CFE2E" w14:textId="77777777" w:rsidR="00573514" w:rsidRDefault="00573514" w:rsidP="000B386E">
            <w:pPr>
              <w:spacing w:line="360" w:lineRule="auto"/>
              <w:rPr>
                <w:rFonts w:ascii="Times New Roman" w:hAnsi="Times New Roman" w:cs="Times New Roman"/>
                <w:sz w:val="28"/>
                <w:szCs w:val="28"/>
              </w:rPr>
            </w:pPr>
          </w:p>
        </w:tc>
      </w:tr>
      <w:tr w:rsidR="00C27B3C" w14:paraId="166B4B55" w14:textId="77777777" w:rsidTr="006F2D0B">
        <w:trPr>
          <w:trHeight w:val="709"/>
        </w:trPr>
        <w:tc>
          <w:tcPr>
            <w:tcW w:w="8906" w:type="dxa"/>
            <w:vMerge/>
          </w:tcPr>
          <w:p w14:paraId="1D71B7E6" w14:textId="04946042" w:rsidR="00573514" w:rsidRPr="00FF751D" w:rsidRDefault="00573514" w:rsidP="000B386E">
            <w:pPr>
              <w:spacing w:line="360" w:lineRule="auto"/>
              <w:rPr>
                <w:rFonts w:ascii="Times New Roman" w:hAnsi="Times New Roman" w:cs="Times New Roman"/>
                <w:sz w:val="28"/>
                <w:szCs w:val="28"/>
              </w:rPr>
            </w:pPr>
          </w:p>
        </w:tc>
        <w:tc>
          <w:tcPr>
            <w:tcW w:w="496" w:type="dxa"/>
          </w:tcPr>
          <w:p w14:paraId="2EA8A8A8" w14:textId="37FB5AB0" w:rsidR="00573514" w:rsidRDefault="009B2926" w:rsidP="000B386E">
            <w:pPr>
              <w:spacing w:before="240"/>
              <w:rPr>
                <w:rFonts w:ascii="Times New Roman" w:hAnsi="Times New Roman" w:cs="Times New Roman"/>
                <w:sz w:val="28"/>
                <w:szCs w:val="28"/>
              </w:rPr>
            </w:pPr>
            <w:r>
              <w:rPr>
                <w:rFonts w:ascii="Times New Roman" w:hAnsi="Times New Roman" w:cs="Times New Roman"/>
                <w:sz w:val="28"/>
                <w:szCs w:val="28"/>
              </w:rPr>
              <w:t>4</w:t>
            </w:r>
          </w:p>
        </w:tc>
        <w:tc>
          <w:tcPr>
            <w:tcW w:w="236" w:type="dxa"/>
            <w:tcBorders>
              <w:left w:val="nil"/>
            </w:tcBorders>
          </w:tcPr>
          <w:p w14:paraId="175AEE0E" w14:textId="77777777" w:rsidR="00573514" w:rsidRDefault="00573514" w:rsidP="000B386E">
            <w:pPr>
              <w:spacing w:line="360" w:lineRule="auto"/>
              <w:rPr>
                <w:rFonts w:ascii="Times New Roman" w:hAnsi="Times New Roman" w:cs="Times New Roman"/>
                <w:sz w:val="28"/>
                <w:szCs w:val="28"/>
              </w:rPr>
            </w:pPr>
          </w:p>
        </w:tc>
      </w:tr>
      <w:tr w:rsidR="005D6140" w14:paraId="37300482" w14:textId="77777777" w:rsidTr="006F2D0B">
        <w:trPr>
          <w:trHeight w:val="267"/>
        </w:trPr>
        <w:tc>
          <w:tcPr>
            <w:tcW w:w="8906" w:type="dxa"/>
            <w:vMerge/>
          </w:tcPr>
          <w:p w14:paraId="2D35B0DB" w14:textId="0C6FE0BB" w:rsidR="00573514" w:rsidRPr="00DD3815" w:rsidRDefault="00573514" w:rsidP="000B386E">
            <w:pPr>
              <w:spacing w:line="360" w:lineRule="auto"/>
              <w:rPr>
                <w:rFonts w:ascii="Times New Roman" w:hAnsi="Times New Roman" w:cs="Times New Roman"/>
                <w:sz w:val="28"/>
                <w:szCs w:val="28"/>
              </w:rPr>
            </w:pPr>
          </w:p>
        </w:tc>
        <w:tc>
          <w:tcPr>
            <w:tcW w:w="496" w:type="dxa"/>
          </w:tcPr>
          <w:p w14:paraId="7FCE8524" w14:textId="77DCAD14" w:rsidR="00573514" w:rsidRDefault="00BD1D54" w:rsidP="000B386E">
            <w:pPr>
              <w:spacing w:before="240"/>
              <w:rPr>
                <w:rFonts w:ascii="Times New Roman" w:hAnsi="Times New Roman" w:cs="Times New Roman"/>
                <w:sz w:val="28"/>
                <w:szCs w:val="28"/>
              </w:rPr>
            </w:pPr>
            <w:r>
              <w:rPr>
                <w:rFonts w:ascii="Times New Roman" w:hAnsi="Times New Roman" w:cs="Times New Roman"/>
                <w:sz w:val="28"/>
                <w:szCs w:val="28"/>
              </w:rPr>
              <w:t>4</w:t>
            </w:r>
          </w:p>
        </w:tc>
        <w:tc>
          <w:tcPr>
            <w:tcW w:w="236" w:type="dxa"/>
            <w:tcBorders>
              <w:left w:val="nil"/>
            </w:tcBorders>
          </w:tcPr>
          <w:p w14:paraId="30D6B023" w14:textId="77777777" w:rsidR="00573514" w:rsidRDefault="00573514" w:rsidP="000B386E">
            <w:pPr>
              <w:spacing w:line="360" w:lineRule="auto"/>
              <w:rPr>
                <w:rFonts w:ascii="Times New Roman" w:hAnsi="Times New Roman" w:cs="Times New Roman"/>
                <w:sz w:val="28"/>
                <w:szCs w:val="28"/>
              </w:rPr>
            </w:pPr>
          </w:p>
        </w:tc>
      </w:tr>
      <w:tr w:rsidR="009944BE" w14:paraId="44CEFEB4" w14:textId="77777777" w:rsidTr="006F2D0B">
        <w:trPr>
          <w:trHeight w:val="545"/>
        </w:trPr>
        <w:tc>
          <w:tcPr>
            <w:tcW w:w="8906" w:type="dxa"/>
            <w:vMerge/>
          </w:tcPr>
          <w:p w14:paraId="4829C83E" w14:textId="2F01ABB6" w:rsidR="00573514" w:rsidRDefault="00573514" w:rsidP="000B386E">
            <w:pPr>
              <w:spacing w:line="360" w:lineRule="auto"/>
              <w:rPr>
                <w:rFonts w:ascii="Times New Roman" w:hAnsi="Times New Roman" w:cs="Times New Roman"/>
                <w:sz w:val="28"/>
                <w:szCs w:val="28"/>
              </w:rPr>
            </w:pPr>
          </w:p>
        </w:tc>
        <w:tc>
          <w:tcPr>
            <w:tcW w:w="496" w:type="dxa"/>
          </w:tcPr>
          <w:p w14:paraId="0F574AD9" w14:textId="77777777" w:rsidR="0083629F" w:rsidRDefault="0083629F" w:rsidP="000B386E">
            <w:pPr>
              <w:rPr>
                <w:rFonts w:ascii="Times New Roman" w:hAnsi="Times New Roman" w:cs="Times New Roman"/>
                <w:sz w:val="28"/>
                <w:szCs w:val="28"/>
              </w:rPr>
            </w:pPr>
          </w:p>
          <w:p w14:paraId="05F3C446" w14:textId="34D94C77" w:rsidR="00573514" w:rsidRDefault="003844DF" w:rsidP="000B386E">
            <w:pPr>
              <w:rPr>
                <w:rFonts w:ascii="Times New Roman" w:hAnsi="Times New Roman" w:cs="Times New Roman"/>
                <w:sz w:val="28"/>
                <w:szCs w:val="28"/>
              </w:rPr>
            </w:pPr>
            <w:r>
              <w:rPr>
                <w:rFonts w:ascii="Times New Roman" w:hAnsi="Times New Roman" w:cs="Times New Roman"/>
                <w:sz w:val="28"/>
                <w:szCs w:val="28"/>
              </w:rPr>
              <w:t>6</w:t>
            </w:r>
          </w:p>
        </w:tc>
        <w:tc>
          <w:tcPr>
            <w:tcW w:w="236" w:type="dxa"/>
            <w:tcBorders>
              <w:left w:val="nil"/>
            </w:tcBorders>
          </w:tcPr>
          <w:p w14:paraId="73BD6B6C" w14:textId="77777777" w:rsidR="00573514" w:rsidRDefault="00573514" w:rsidP="000B386E">
            <w:pPr>
              <w:spacing w:line="360" w:lineRule="auto"/>
              <w:rPr>
                <w:rFonts w:ascii="Times New Roman" w:hAnsi="Times New Roman" w:cs="Times New Roman"/>
                <w:sz w:val="28"/>
                <w:szCs w:val="28"/>
              </w:rPr>
            </w:pPr>
          </w:p>
        </w:tc>
      </w:tr>
      <w:tr w:rsidR="00A703F5" w14:paraId="3589CCDA" w14:textId="77777777" w:rsidTr="006F2D0B">
        <w:trPr>
          <w:trHeight w:val="445"/>
        </w:trPr>
        <w:tc>
          <w:tcPr>
            <w:tcW w:w="8906" w:type="dxa"/>
            <w:vMerge/>
          </w:tcPr>
          <w:p w14:paraId="540E0B98" w14:textId="6E4F3D2A" w:rsidR="00573514" w:rsidRPr="00FF751D" w:rsidRDefault="00573514" w:rsidP="000B386E">
            <w:pPr>
              <w:spacing w:line="360" w:lineRule="auto"/>
              <w:rPr>
                <w:rFonts w:ascii="Times New Roman" w:hAnsi="Times New Roman" w:cs="Times New Roman"/>
                <w:sz w:val="28"/>
                <w:szCs w:val="28"/>
              </w:rPr>
            </w:pPr>
          </w:p>
        </w:tc>
        <w:tc>
          <w:tcPr>
            <w:tcW w:w="496" w:type="dxa"/>
          </w:tcPr>
          <w:p w14:paraId="39DF95A5" w14:textId="1F38006A" w:rsidR="00573514" w:rsidRDefault="00843644" w:rsidP="000B386E">
            <w:pPr>
              <w:spacing w:before="240"/>
              <w:rPr>
                <w:rFonts w:ascii="Times New Roman" w:hAnsi="Times New Roman" w:cs="Times New Roman"/>
                <w:sz w:val="28"/>
                <w:szCs w:val="28"/>
              </w:rPr>
            </w:pPr>
            <w:r>
              <w:rPr>
                <w:rFonts w:ascii="Times New Roman" w:hAnsi="Times New Roman" w:cs="Times New Roman"/>
                <w:sz w:val="28"/>
                <w:szCs w:val="28"/>
              </w:rPr>
              <w:t>6</w:t>
            </w:r>
          </w:p>
        </w:tc>
        <w:tc>
          <w:tcPr>
            <w:tcW w:w="236" w:type="dxa"/>
            <w:tcBorders>
              <w:left w:val="nil"/>
            </w:tcBorders>
          </w:tcPr>
          <w:p w14:paraId="517CA319" w14:textId="77777777" w:rsidR="00573514" w:rsidRDefault="00573514" w:rsidP="000B386E">
            <w:pPr>
              <w:spacing w:line="360" w:lineRule="auto"/>
              <w:rPr>
                <w:rFonts w:ascii="Times New Roman" w:hAnsi="Times New Roman" w:cs="Times New Roman"/>
                <w:sz w:val="28"/>
                <w:szCs w:val="28"/>
              </w:rPr>
            </w:pPr>
          </w:p>
        </w:tc>
      </w:tr>
      <w:tr w:rsidR="008A2173" w14:paraId="4C3C9B3E" w14:textId="77777777" w:rsidTr="006F2D0B">
        <w:trPr>
          <w:trHeight w:val="513"/>
        </w:trPr>
        <w:tc>
          <w:tcPr>
            <w:tcW w:w="8906" w:type="dxa"/>
            <w:vMerge/>
          </w:tcPr>
          <w:p w14:paraId="028487B6" w14:textId="2E94B6E2" w:rsidR="00573514" w:rsidRPr="00FF751D" w:rsidRDefault="00573514" w:rsidP="000B386E">
            <w:pPr>
              <w:spacing w:line="360" w:lineRule="auto"/>
              <w:rPr>
                <w:rFonts w:ascii="Times New Roman" w:hAnsi="Times New Roman" w:cs="Times New Roman"/>
                <w:sz w:val="28"/>
                <w:szCs w:val="28"/>
              </w:rPr>
            </w:pPr>
          </w:p>
        </w:tc>
        <w:tc>
          <w:tcPr>
            <w:tcW w:w="496" w:type="dxa"/>
          </w:tcPr>
          <w:p w14:paraId="315713A8" w14:textId="33989AA4" w:rsidR="00573514" w:rsidRDefault="00A27FB0" w:rsidP="000B386E">
            <w:pPr>
              <w:spacing w:before="240"/>
              <w:rPr>
                <w:rFonts w:ascii="Times New Roman" w:hAnsi="Times New Roman" w:cs="Times New Roman"/>
                <w:sz w:val="28"/>
                <w:szCs w:val="28"/>
              </w:rPr>
            </w:pPr>
            <w:r>
              <w:rPr>
                <w:rFonts w:ascii="Times New Roman" w:hAnsi="Times New Roman" w:cs="Times New Roman"/>
                <w:sz w:val="28"/>
                <w:szCs w:val="28"/>
              </w:rPr>
              <w:t>9</w:t>
            </w:r>
          </w:p>
        </w:tc>
        <w:tc>
          <w:tcPr>
            <w:tcW w:w="236" w:type="dxa"/>
            <w:tcBorders>
              <w:left w:val="nil"/>
            </w:tcBorders>
          </w:tcPr>
          <w:p w14:paraId="7499D2E5" w14:textId="77777777" w:rsidR="00573514" w:rsidRDefault="00573514" w:rsidP="000B386E">
            <w:pPr>
              <w:spacing w:line="360" w:lineRule="auto"/>
              <w:rPr>
                <w:rFonts w:ascii="Times New Roman" w:hAnsi="Times New Roman" w:cs="Times New Roman"/>
                <w:sz w:val="28"/>
                <w:szCs w:val="28"/>
              </w:rPr>
            </w:pPr>
          </w:p>
        </w:tc>
      </w:tr>
      <w:tr w:rsidR="00721F40" w14:paraId="4D7F70B2" w14:textId="77777777" w:rsidTr="006F2D0B">
        <w:trPr>
          <w:trHeight w:val="776"/>
        </w:trPr>
        <w:tc>
          <w:tcPr>
            <w:tcW w:w="8906" w:type="dxa"/>
            <w:vMerge/>
          </w:tcPr>
          <w:p w14:paraId="4C1C83B2" w14:textId="0B6B3CDE" w:rsidR="00573514" w:rsidRDefault="00573514" w:rsidP="000B386E">
            <w:pPr>
              <w:spacing w:line="360" w:lineRule="auto"/>
              <w:rPr>
                <w:rFonts w:ascii="Times New Roman" w:hAnsi="Times New Roman" w:cs="Times New Roman"/>
                <w:sz w:val="28"/>
                <w:szCs w:val="28"/>
              </w:rPr>
            </w:pPr>
          </w:p>
        </w:tc>
        <w:tc>
          <w:tcPr>
            <w:tcW w:w="496" w:type="dxa"/>
          </w:tcPr>
          <w:p w14:paraId="46A72B46" w14:textId="77777777" w:rsidR="004145E9" w:rsidRDefault="004145E9" w:rsidP="000B386E">
            <w:pPr>
              <w:rPr>
                <w:rFonts w:ascii="Times New Roman" w:hAnsi="Times New Roman" w:cs="Times New Roman"/>
                <w:sz w:val="28"/>
                <w:szCs w:val="28"/>
              </w:rPr>
            </w:pPr>
          </w:p>
          <w:p w14:paraId="078B5E99" w14:textId="77777777" w:rsidR="006F2D0B" w:rsidRDefault="006F2D0B" w:rsidP="000B386E">
            <w:pPr>
              <w:rPr>
                <w:rFonts w:ascii="Times New Roman" w:hAnsi="Times New Roman" w:cs="Times New Roman"/>
                <w:sz w:val="28"/>
                <w:szCs w:val="28"/>
              </w:rPr>
            </w:pPr>
          </w:p>
          <w:p w14:paraId="7CF52C43" w14:textId="4714E469" w:rsidR="00573514" w:rsidRDefault="00B14BC7" w:rsidP="000B386E">
            <w:pPr>
              <w:rPr>
                <w:rFonts w:ascii="Times New Roman" w:hAnsi="Times New Roman" w:cs="Times New Roman"/>
                <w:sz w:val="28"/>
                <w:szCs w:val="28"/>
              </w:rPr>
            </w:pPr>
            <w:r>
              <w:rPr>
                <w:rFonts w:ascii="Times New Roman" w:hAnsi="Times New Roman" w:cs="Times New Roman"/>
                <w:sz w:val="28"/>
                <w:szCs w:val="28"/>
              </w:rPr>
              <w:t>10</w:t>
            </w:r>
          </w:p>
        </w:tc>
        <w:tc>
          <w:tcPr>
            <w:tcW w:w="236" w:type="dxa"/>
            <w:tcBorders>
              <w:left w:val="nil"/>
            </w:tcBorders>
          </w:tcPr>
          <w:p w14:paraId="64AFF60E" w14:textId="77777777" w:rsidR="00573514" w:rsidRDefault="00573514" w:rsidP="000B386E">
            <w:pPr>
              <w:spacing w:line="360" w:lineRule="auto"/>
              <w:rPr>
                <w:rFonts w:ascii="Times New Roman" w:hAnsi="Times New Roman" w:cs="Times New Roman"/>
                <w:sz w:val="28"/>
                <w:szCs w:val="28"/>
              </w:rPr>
            </w:pPr>
          </w:p>
        </w:tc>
      </w:tr>
      <w:tr w:rsidR="00721F40" w14:paraId="65596FA3" w14:textId="77777777" w:rsidTr="006F2D0B">
        <w:tc>
          <w:tcPr>
            <w:tcW w:w="8906" w:type="dxa"/>
            <w:vMerge/>
          </w:tcPr>
          <w:p w14:paraId="2D132EF0" w14:textId="40D282AE" w:rsidR="00573514" w:rsidRDefault="00573514" w:rsidP="000B386E">
            <w:pPr>
              <w:spacing w:line="360" w:lineRule="auto"/>
              <w:rPr>
                <w:rFonts w:ascii="Times New Roman" w:hAnsi="Times New Roman" w:cs="Times New Roman"/>
                <w:sz w:val="28"/>
                <w:szCs w:val="28"/>
              </w:rPr>
            </w:pPr>
          </w:p>
        </w:tc>
        <w:tc>
          <w:tcPr>
            <w:tcW w:w="496" w:type="dxa"/>
          </w:tcPr>
          <w:p w14:paraId="3B33174A" w14:textId="77777777" w:rsidR="006F2D0B" w:rsidRDefault="006F2D0B" w:rsidP="000B386E">
            <w:pPr>
              <w:rPr>
                <w:rFonts w:ascii="Times New Roman" w:hAnsi="Times New Roman" w:cs="Times New Roman"/>
                <w:sz w:val="28"/>
                <w:szCs w:val="28"/>
              </w:rPr>
            </w:pPr>
          </w:p>
          <w:p w14:paraId="53FC7199" w14:textId="2C079D87" w:rsidR="00573514" w:rsidRDefault="00B14BC7" w:rsidP="000B386E">
            <w:pPr>
              <w:rPr>
                <w:rFonts w:ascii="Times New Roman" w:hAnsi="Times New Roman" w:cs="Times New Roman"/>
                <w:sz w:val="28"/>
                <w:szCs w:val="28"/>
              </w:rPr>
            </w:pPr>
            <w:r>
              <w:rPr>
                <w:rFonts w:ascii="Times New Roman" w:hAnsi="Times New Roman" w:cs="Times New Roman"/>
                <w:sz w:val="28"/>
                <w:szCs w:val="28"/>
              </w:rPr>
              <w:t>11</w:t>
            </w:r>
          </w:p>
        </w:tc>
        <w:tc>
          <w:tcPr>
            <w:tcW w:w="236" w:type="dxa"/>
            <w:tcBorders>
              <w:left w:val="nil"/>
            </w:tcBorders>
          </w:tcPr>
          <w:p w14:paraId="169ECE34" w14:textId="77777777" w:rsidR="00573514" w:rsidRDefault="00573514" w:rsidP="000B386E">
            <w:pPr>
              <w:spacing w:line="360" w:lineRule="auto"/>
              <w:rPr>
                <w:rFonts w:ascii="Times New Roman" w:hAnsi="Times New Roman" w:cs="Times New Roman"/>
                <w:sz w:val="28"/>
                <w:szCs w:val="28"/>
              </w:rPr>
            </w:pPr>
          </w:p>
        </w:tc>
      </w:tr>
    </w:tbl>
    <w:p w14:paraId="505A98AD" w14:textId="77777777" w:rsidR="00C67C8C" w:rsidRDefault="00C67C8C" w:rsidP="00380413">
      <w:pPr>
        <w:jc w:val="both"/>
        <w:rPr>
          <w:rFonts w:ascii="Times New Roman" w:hAnsi="Times New Roman" w:cs="Times New Roman"/>
          <w:b/>
          <w:bCs/>
          <w:sz w:val="28"/>
          <w:szCs w:val="28"/>
        </w:rPr>
      </w:pPr>
    </w:p>
    <w:p w14:paraId="1D6D1B6B" w14:textId="77777777" w:rsidR="00C67C8C" w:rsidRDefault="00C67C8C" w:rsidP="00380413">
      <w:pPr>
        <w:jc w:val="both"/>
        <w:rPr>
          <w:rFonts w:ascii="Times New Roman" w:hAnsi="Times New Roman" w:cs="Times New Roman"/>
          <w:b/>
          <w:bCs/>
          <w:sz w:val="28"/>
          <w:szCs w:val="28"/>
        </w:rPr>
      </w:pPr>
    </w:p>
    <w:p w14:paraId="0853013F" w14:textId="77777777" w:rsidR="00C67C8C" w:rsidRDefault="00C67C8C" w:rsidP="00380413">
      <w:pPr>
        <w:jc w:val="both"/>
        <w:rPr>
          <w:rFonts w:ascii="Times New Roman" w:hAnsi="Times New Roman" w:cs="Times New Roman"/>
          <w:b/>
          <w:bCs/>
          <w:sz w:val="28"/>
          <w:szCs w:val="28"/>
        </w:rPr>
      </w:pPr>
    </w:p>
    <w:p w14:paraId="493EB74A" w14:textId="77777777" w:rsidR="00C67C8C" w:rsidRDefault="00C67C8C" w:rsidP="00380413">
      <w:pPr>
        <w:jc w:val="both"/>
        <w:rPr>
          <w:rFonts w:ascii="Times New Roman" w:hAnsi="Times New Roman" w:cs="Times New Roman"/>
          <w:b/>
          <w:bCs/>
          <w:sz w:val="28"/>
          <w:szCs w:val="28"/>
        </w:rPr>
      </w:pPr>
    </w:p>
    <w:p w14:paraId="56A0033A" w14:textId="77777777" w:rsidR="00C67C8C" w:rsidRDefault="00C67C8C" w:rsidP="00380413">
      <w:pPr>
        <w:jc w:val="both"/>
        <w:rPr>
          <w:rFonts w:ascii="Times New Roman" w:hAnsi="Times New Roman" w:cs="Times New Roman"/>
          <w:b/>
          <w:bCs/>
          <w:sz w:val="28"/>
          <w:szCs w:val="28"/>
        </w:rPr>
      </w:pPr>
    </w:p>
    <w:p w14:paraId="0797767A" w14:textId="77777777" w:rsidR="00C67C8C" w:rsidRDefault="00C67C8C" w:rsidP="00380413">
      <w:pPr>
        <w:jc w:val="both"/>
        <w:rPr>
          <w:rFonts w:ascii="Times New Roman" w:hAnsi="Times New Roman" w:cs="Times New Roman"/>
          <w:b/>
          <w:bCs/>
          <w:sz w:val="28"/>
          <w:szCs w:val="28"/>
        </w:rPr>
      </w:pPr>
    </w:p>
    <w:p w14:paraId="5E90519C" w14:textId="77777777" w:rsidR="00C67C8C" w:rsidRDefault="00C67C8C" w:rsidP="00380413">
      <w:pPr>
        <w:jc w:val="both"/>
        <w:rPr>
          <w:rFonts w:ascii="Times New Roman" w:hAnsi="Times New Roman" w:cs="Times New Roman"/>
          <w:b/>
          <w:bCs/>
          <w:sz w:val="28"/>
          <w:szCs w:val="28"/>
        </w:rPr>
      </w:pPr>
    </w:p>
    <w:p w14:paraId="1588B5A8" w14:textId="77777777" w:rsidR="00C67C8C" w:rsidRDefault="00C67C8C" w:rsidP="00380413">
      <w:pPr>
        <w:jc w:val="both"/>
        <w:rPr>
          <w:rFonts w:ascii="Times New Roman" w:hAnsi="Times New Roman" w:cs="Times New Roman"/>
          <w:b/>
          <w:bCs/>
          <w:sz w:val="28"/>
          <w:szCs w:val="28"/>
        </w:rPr>
      </w:pPr>
    </w:p>
    <w:p w14:paraId="799538D3" w14:textId="77777777" w:rsidR="00C67C8C" w:rsidRDefault="00C67C8C" w:rsidP="00380413">
      <w:pPr>
        <w:jc w:val="both"/>
        <w:rPr>
          <w:rFonts w:ascii="Times New Roman" w:hAnsi="Times New Roman" w:cs="Times New Roman"/>
          <w:b/>
          <w:bCs/>
          <w:sz w:val="28"/>
          <w:szCs w:val="28"/>
        </w:rPr>
      </w:pPr>
    </w:p>
    <w:p w14:paraId="126B5E84" w14:textId="77777777" w:rsidR="001B3606" w:rsidRDefault="001B3606" w:rsidP="00380413">
      <w:pPr>
        <w:jc w:val="both"/>
        <w:rPr>
          <w:rFonts w:ascii="Times New Roman" w:hAnsi="Times New Roman" w:cs="Times New Roman"/>
          <w:b/>
          <w:bCs/>
          <w:sz w:val="28"/>
          <w:szCs w:val="28"/>
        </w:rPr>
      </w:pPr>
    </w:p>
    <w:p w14:paraId="3758617A" w14:textId="77777777" w:rsidR="00E927CF" w:rsidRDefault="00E927CF" w:rsidP="00380413">
      <w:pPr>
        <w:jc w:val="both"/>
        <w:rPr>
          <w:rFonts w:ascii="Times New Roman" w:hAnsi="Times New Roman" w:cs="Times New Roman"/>
          <w:b/>
          <w:bCs/>
          <w:sz w:val="28"/>
          <w:szCs w:val="28"/>
        </w:rPr>
      </w:pPr>
    </w:p>
    <w:p w14:paraId="285B2EF7" w14:textId="77777777" w:rsidR="00E927CF" w:rsidRDefault="00E927CF" w:rsidP="00380413">
      <w:pPr>
        <w:jc w:val="both"/>
        <w:rPr>
          <w:rFonts w:ascii="Times New Roman" w:hAnsi="Times New Roman" w:cs="Times New Roman"/>
          <w:b/>
          <w:bCs/>
          <w:sz w:val="28"/>
          <w:szCs w:val="28"/>
        </w:rPr>
      </w:pPr>
    </w:p>
    <w:p w14:paraId="150E5EF0" w14:textId="77777777" w:rsidR="00E927CF" w:rsidRDefault="00E927CF" w:rsidP="006F2D0B">
      <w:pPr>
        <w:rPr>
          <w:rFonts w:ascii="Times New Roman" w:hAnsi="Times New Roman" w:cs="Times New Roman"/>
          <w:b/>
          <w:bCs/>
          <w:sz w:val="28"/>
          <w:szCs w:val="28"/>
        </w:rPr>
      </w:pPr>
    </w:p>
    <w:p w14:paraId="1228E265" w14:textId="3F749241" w:rsidR="005C7B92" w:rsidRDefault="003D1B1C" w:rsidP="006F2D0B">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761B940A" wp14:editId="20D80DA1">
                <wp:simplePos x="0" y="0"/>
                <wp:positionH relativeFrom="column">
                  <wp:posOffset>2634615</wp:posOffset>
                </wp:positionH>
                <wp:positionV relativeFrom="paragraph">
                  <wp:posOffset>70485</wp:posOffset>
                </wp:positionV>
                <wp:extent cx="927100" cy="558800"/>
                <wp:effectExtent l="0" t="0" r="6350" b="0"/>
                <wp:wrapNone/>
                <wp:docPr id="1113767659" name="Овал 1"/>
                <wp:cNvGraphicFramePr/>
                <a:graphic xmlns:a="http://schemas.openxmlformats.org/drawingml/2006/main">
                  <a:graphicData uri="http://schemas.microsoft.com/office/word/2010/wordprocessingShape">
                    <wps:wsp>
                      <wps:cNvSpPr/>
                      <wps:spPr>
                        <a:xfrm>
                          <a:off x="0" y="0"/>
                          <a:ext cx="927100" cy="55880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972C37" id="Овал 1" o:spid="_x0000_s1026" style="position:absolute;margin-left:207.45pt;margin-top:5.55pt;width:73pt;height:4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J0ReAIAAGAFAAAOAAAAZHJzL2Uyb0RvYy54bWysVE1v2zAMvQ/YfxB0X2wHzZoGdYqgRYYB&#10;QVs0HXpWZCkWIIuapMTJfv0o2XHatdhh2EWmRPLxw4+8vjk0muyF8wpMSYtRTokwHCpltiX98bz8&#10;MqXEB2YqpsGIkh6Fpzfzz5+uWzsTY6hBV8IRBDF+1tqS1iHYWZZ5XouG+RFYYVApwTUs4NVts8qx&#10;FtEbnY3z/GvWgqusAy68x9e7TknnCV9KwcODlF4EokuKuYV0unRu4pnNr9ls65itFe/TYP+QRcOU&#10;waAD1B0LjOycegfVKO7AgwwjDk0GUiouUg1YTZH/Uc26ZlakWrA53g5t8v8Plt/v1/bRYRta62ce&#10;xVjFQbomfjE/ckjNOg7NEodAOD5ejS+LHFvKUTWZTKcoI0p2drbOh28CGhKFkgqtlfWxHDZj+5UP&#10;nfXJKj570KpaKq3TJVJA3GpH9gx/3mZb9PhvrLSJtgaiVwcYX7JzMUkKRy2inTZPQhJVYfrjlEji&#10;2TkI41yYUHSqmlWii11M8qG6wSPVmgAjssT4A3YP8LaAE3aXZW8fXUWi6eCc/y2xznnwSJHBhMG5&#10;UQbcRwAaq+ojd/anJnWtiV3aQHV8dMRBNyTe8qXCP7diPjwyh1OBPxsnPTzgITW0JYVeoqQG9+uj&#10;92iPZEUtJS1OWUn9zx1zghL93SCNr4qLiziW6XIxuRzjxb3WbF5rzK65BeRCgTvF8iRG+6BPonTQ&#10;vOBCWMSoqGKGY+yS8uBOl9vQTT+uFC4Wi2SGo2hZWJm15RE8djXS8vnwwpzt6RuQ9/dwmsh3FO5s&#10;o6eBxS6AVInf5772/cYxTsTpV07cE6/vyeq8GOe/AQAA//8DAFBLAwQUAAYACAAAACEAa9uMSuEA&#10;AAAJAQAADwAAAGRycy9kb3ducmV2LnhtbEyPy07DMBBF90j8gzVI7Kht2lRNiFMhXpsWUAMSYufG&#10;QxI1tqPYbcLfM6xgOXOP7pzJ15Pt2AmH0HqnQM4EMHSVN62rFby/PV6tgIWondGdd6jgGwOsi/Oz&#10;XGfGj26HpzLWjEpcyLSCJsY+4zxUDVodZr5HR9mXH6yONA41N4Meqdx2/FqIJbe6dXSh0T3eNVgd&#10;yqNVsP14OcyH5On+9flhM5ZinrTl5lOpy4vp9gZYxCn+wfCrT+pQkNPeH50JrFOwkIuUUAqkBEZA&#10;shS02CtIUwm8yPn/D4ofAAAA//8DAFBLAQItABQABgAIAAAAIQC2gziS/gAAAOEBAAATAAAAAAAA&#10;AAAAAAAAAAAAAABbQ29udGVudF9UeXBlc10ueG1sUEsBAi0AFAAGAAgAAAAhADj9If/WAAAAlAEA&#10;AAsAAAAAAAAAAAAAAAAALwEAAF9yZWxzLy5yZWxzUEsBAi0AFAAGAAgAAAAhAMZEnRF4AgAAYAUA&#10;AA4AAAAAAAAAAAAAAAAALgIAAGRycy9lMm9Eb2MueG1sUEsBAi0AFAAGAAgAAAAhAGvbjErhAAAA&#10;CQEAAA8AAAAAAAAAAAAAAAAA0gQAAGRycy9kb3ducmV2LnhtbFBLBQYAAAAABAAEAPMAAADgBQAA&#10;AAA=&#10;" fillcolor="white [3212]" stroked="f" strokeweight="1pt">
                <v:stroke joinstyle="miter"/>
              </v:oval>
            </w:pict>
          </mc:Fallback>
        </mc:AlternateContent>
      </w:r>
    </w:p>
    <w:p w14:paraId="0BF6BAF7" w14:textId="64CFDAEB" w:rsidR="00380413" w:rsidRPr="00380413" w:rsidRDefault="00380413" w:rsidP="007F318B">
      <w:pPr>
        <w:jc w:val="center"/>
        <w:rPr>
          <w:rFonts w:ascii="Times New Roman" w:hAnsi="Times New Roman" w:cs="Times New Roman"/>
          <w:b/>
          <w:bCs/>
          <w:sz w:val="28"/>
          <w:szCs w:val="28"/>
        </w:rPr>
      </w:pPr>
      <w:r w:rsidRPr="00380413">
        <w:rPr>
          <w:rFonts w:ascii="Times New Roman" w:hAnsi="Times New Roman" w:cs="Times New Roman"/>
          <w:b/>
          <w:bCs/>
          <w:sz w:val="28"/>
          <w:szCs w:val="28"/>
        </w:rPr>
        <w:lastRenderedPageBreak/>
        <w:t>Введение</w:t>
      </w:r>
    </w:p>
    <w:p w14:paraId="6BF5640D" w14:textId="53D97272" w:rsidR="00E577E4" w:rsidRDefault="00380413" w:rsidP="00E577E4">
      <w:pPr>
        <w:ind w:firstLine="709"/>
        <w:jc w:val="both"/>
        <w:rPr>
          <w:rFonts w:ascii="Times New Roman" w:hAnsi="Times New Roman" w:cs="Times New Roman"/>
          <w:sz w:val="28"/>
          <w:szCs w:val="28"/>
        </w:rPr>
      </w:pPr>
      <w:r w:rsidRPr="00380413">
        <w:rPr>
          <w:rFonts w:ascii="Times New Roman" w:hAnsi="Times New Roman" w:cs="Times New Roman"/>
          <w:sz w:val="28"/>
          <w:szCs w:val="28"/>
        </w:rPr>
        <w:t>Карабахский конфликт</w:t>
      </w:r>
      <w:r w:rsidR="004E69C9">
        <w:rPr>
          <w:rFonts w:ascii="Times New Roman" w:hAnsi="Times New Roman" w:cs="Times New Roman"/>
          <w:sz w:val="28"/>
          <w:szCs w:val="28"/>
        </w:rPr>
        <w:t xml:space="preserve"> – </w:t>
      </w:r>
      <w:r w:rsidRPr="00380413">
        <w:rPr>
          <w:rFonts w:ascii="Times New Roman" w:hAnsi="Times New Roman" w:cs="Times New Roman"/>
          <w:sz w:val="28"/>
          <w:szCs w:val="28"/>
        </w:rPr>
        <w:t>один из самых острых и продолжительных в постсоветском пространстве. Его корни уходят в глубокие исторические, этнические и политические противоречия между армянским и азербайджанским народами. На протяжении трёх десятилетий ситуация в регионе оставалась источником нестабильности, напряжённости и человеческих страданий.</w:t>
      </w:r>
    </w:p>
    <w:p w14:paraId="66FB5A38" w14:textId="480661E1" w:rsidR="00E577E4" w:rsidRPr="009E7953" w:rsidRDefault="00380413" w:rsidP="00E577E4">
      <w:pPr>
        <w:ind w:firstLine="709"/>
        <w:jc w:val="both"/>
        <w:rPr>
          <w:rFonts w:ascii="Times New Roman" w:hAnsi="Times New Roman" w:cs="Times New Roman"/>
          <w:sz w:val="28"/>
          <w:szCs w:val="28"/>
        </w:rPr>
      </w:pPr>
      <w:r w:rsidRPr="00380413">
        <w:rPr>
          <w:rFonts w:ascii="Times New Roman" w:hAnsi="Times New Roman" w:cs="Times New Roman"/>
          <w:sz w:val="28"/>
          <w:szCs w:val="28"/>
        </w:rPr>
        <w:t xml:space="preserve">Актуальность данной темы обусловлена не только её международным резонансом, но и тем, что она </w:t>
      </w:r>
      <w:r w:rsidR="004E69C9" w:rsidRPr="00380413">
        <w:rPr>
          <w:rFonts w:ascii="Times New Roman" w:hAnsi="Times New Roman" w:cs="Times New Roman"/>
          <w:sz w:val="28"/>
          <w:szCs w:val="28"/>
        </w:rPr>
        <w:t>демонстрирует</w:t>
      </w:r>
      <w:r w:rsidRPr="00380413">
        <w:rPr>
          <w:rFonts w:ascii="Times New Roman" w:hAnsi="Times New Roman" w:cs="Times New Roman"/>
          <w:sz w:val="28"/>
          <w:szCs w:val="28"/>
        </w:rPr>
        <w:t xml:space="preserve"> сложность поиска баланса между принципами территориальной целостности государства и правом народов на самоопределение. Конфликт в Карабахе </w:t>
      </w:r>
      <w:r w:rsidR="000C6B95">
        <w:rPr>
          <w:rFonts w:ascii="Times New Roman" w:hAnsi="Times New Roman" w:cs="Times New Roman"/>
          <w:sz w:val="28"/>
          <w:szCs w:val="28"/>
        </w:rPr>
        <w:t>– э</w:t>
      </w:r>
      <w:r w:rsidRPr="00380413">
        <w:rPr>
          <w:rFonts w:ascii="Times New Roman" w:hAnsi="Times New Roman" w:cs="Times New Roman"/>
          <w:sz w:val="28"/>
          <w:szCs w:val="28"/>
        </w:rPr>
        <w:t>то пример того, как противоречие между этими двумя фундаментальными принципами международного права может привести к трагическим последствиям, если отсутствует эффективный механизм мирного урегулирования.</w:t>
      </w:r>
    </w:p>
    <w:p w14:paraId="0D5F8F8D" w14:textId="5B3BBD6A" w:rsidR="004D65E5" w:rsidRDefault="004D65E5" w:rsidP="00E577E4">
      <w:pPr>
        <w:ind w:firstLine="709"/>
        <w:jc w:val="both"/>
        <w:rPr>
          <w:rFonts w:ascii="Times New Roman" w:hAnsi="Times New Roman" w:cs="Times New Roman"/>
          <w:sz w:val="28"/>
          <w:szCs w:val="28"/>
        </w:rPr>
      </w:pPr>
      <w:r w:rsidRPr="004D65E5">
        <w:rPr>
          <w:rFonts w:ascii="Times New Roman" w:hAnsi="Times New Roman" w:cs="Times New Roman"/>
          <w:sz w:val="28"/>
          <w:szCs w:val="28"/>
        </w:rPr>
        <w:t>Следует признать, что в основе любого разрешения конфликта должны лежать права и безопасность граждан, независимо от их национальной или религиозной принадлежности. Представляется очевидным, что любое политическое решение, игнорирующее гуманитарную составляющую, обречено на нестабильность и новые вспышки насилия.</w:t>
      </w:r>
    </w:p>
    <w:p w14:paraId="24EA4A1E" w14:textId="77777777" w:rsidR="001B3606" w:rsidRDefault="001B3606" w:rsidP="00E577E4">
      <w:pPr>
        <w:ind w:firstLine="709"/>
        <w:jc w:val="both"/>
        <w:rPr>
          <w:rFonts w:ascii="Times New Roman" w:hAnsi="Times New Roman" w:cs="Times New Roman"/>
          <w:sz w:val="28"/>
          <w:szCs w:val="28"/>
        </w:rPr>
      </w:pPr>
    </w:p>
    <w:p w14:paraId="2B929390" w14:textId="77777777" w:rsidR="001B3606" w:rsidRDefault="001B3606" w:rsidP="00E577E4">
      <w:pPr>
        <w:ind w:firstLine="709"/>
        <w:jc w:val="both"/>
        <w:rPr>
          <w:rFonts w:ascii="Times New Roman" w:hAnsi="Times New Roman" w:cs="Times New Roman"/>
          <w:sz w:val="28"/>
          <w:szCs w:val="28"/>
        </w:rPr>
      </w:pPr>
    </w:p>
    <w:p w14:paraId="284C3B78" w14:textId="77777777" w:rsidR="001B3606" w:rsidRDefault="001B3606" w:rsidP="00E577E4">
      <w:pPr>
        <w:ind w:firstLine="709"/>
        <w:jc w:val="both"/>
        <w:rPr>
          <w:rFonts w:ascii="Times New Roman" w:hAnsi="Times New Roman" w:cs="Times New Roman"/>
          <w:sz w:val="28"/>
          <w:szCs w:val="28"/>
        </w:rPr>
      </w:pPr>
    </w:p>
    <w:p w14:paraId="75C6111E" w14:textId="77777777" w:rsidR="001B3606" w:rsidRDefault="001B3606" w:rsidP="00E577E4">
      <w:pPr>
        <w:ind w:firstLine="709"/>
        <w:jc w:val="both"/>
        <w:rPr>
          <w:rFonts w:ascii="Times New Roman" w:hAnsi="Times New Roman" w:cs="Times New Roman"/>
          <w:sz w:val="28"/>
          <w:szCs w:val="28"/>
        </w:rPr>
      </w:pPr>
    </w:p>
    <w:p w14:paraId="6C30A95C" w14:textId="77777777" w:rsidR="001B3606" w:rsidRDefault="001B3606" w:rsidP="00E577E4">
      <w:pPr>
        <w:ind w:firstLine="709"/>
        <w:jc w:val="both"/>
        <w:rPr>
          <w:rFonts w:ascii="Times New Roman" w:hAnsi="Times New Roman" w:cs="Times New Roman"/>
          <w:sz w:val="28"/>
          <w:szCs w:val="28"/>
        </w:rPr>
      </w:pPr>
    </w:p>
    <w:p w14:paraId="63B8218F" w14:textId="77777777" w:rsidR="001B3606" w:rsidRDefault="001B3606" w:rsidP="00E577E4">
      <w:pPr>
        <w:ind w:firstLine="709"/>
        <w:jc w:val="both"/>
        <w:rPr>
          <w:rFonts w:ascii="Times New Roman" w:hAnsi="Times New Roman" w:cs="Times New Roman"/>
          <w:sz w:val="28"/>
          <w:szCs w:val="28"/>
        </w:rPr>
      </w:pPr>
    </w:p>
    <w:p w14:paraId="6842E91D" w14:textId="77777777" w:rsidR="001B3606" w:rsidRDefault="001B3606" w:rsidP="00E577E4">
      <w:pPr>
        <w:ind w:firstLine="709"/>
        <w:jc w:val="both"/>
        <w:rPr>
          <w:rFonts w:ascii="Times New Roman" w:hAnsi="Times New Roman" w:cs="Times New Roman"/>
          <w:sz w:val="28"/>
          <w:szCs w:val="28"/>
        </w:rPr>
      </w:pPr>
    </w:p>
    <w:p w14:paraId="197F1697" w14:textId="77777777" w:rsidR="001B3606" w:rsidRDefault="001B3606" w:rsidP="00E577E4">
      <w:pPr>
        <w:ind w:firstLine="709"/>
        <w:jc w:val="both"/>
        <w:rPr>
          <w:rFonts w:ascii="Times New Roman" w:hAnsi="Times New Roman" w:cs="Times New Roman"/>
          <w:sz w:val="28"/>
          <w:szCs w:val="28"/>
        </w:rPr>
      </w:pPr>
    </w:p>
    <w:p w14:paraId="78E5E79B" w14:textId="77777777" w:rsidR="001B3606" w:rsidRDefault="001B3606" w:rsidP="00E577E4">
      <w:pPr>
        <w:ind w:firstLine="709"/>
        <w:jc w:val="both"/>
        <w:rPr>
          <w:rFonts w:ascii="Times New Roman" w:hAnsi="Times New Roman" w:cs="Times New Roman"/>
          <w:sz w:val="28"/>
          <w:szCs w:val="28"/>
        </w:rPr>
      </w:pPr>
    </w:p>
    <w:p w14:paraId="587749D2" w14:textId="77777777" w:rsidR="001B3606" w:rsidRDefault="001B3606" w:rsidP="00E577E4">
      <w:pPr>
        <w:ind w:firstLine="709"/>
        <w:jc w:val="both"/>
        <w:rPr>
          <w:rFonts w:ascii="Times New Roman" w:hAnsi="Times New Roman" w:cs="Times New Roman"/>
          <w:sz w:val="28"/>
          <w:szCs w:val="28"/>
        </w:rPr>
      </w:pPr>
    </w:p>
    <w:p w14:paraId="0F62D671" w14:textId="77777777" w:rsidR="001B3606" w:rsidRDefault="001B3606" w:rsidP="00E577E4">
      <w:pPr>
        <w:ind w:firstLine="709"/>
        <w:jc w:val="both"/>
        <w:rPr>
          <w:rFonts w:ascii="Times New Roman" w:hAnsi="Times New Roman" w:cs="Times New Roman"/>
          <w:sz w:val="28"/>
          <w:szCs w:val="28"/>
        </w:rPr>
      </w:pPr>
    </w:p>
    <w:p w14:paraId="389FF2A9" w14:textId="77777777" w:rsidR="001B3606" w:rsidRPr="004D65E5" w:rsidRDefault="001B3606" w:rsidP="00214502">
      <w:pPr>
        <w:jc w:val="both"/>
        <w:rPr>
          <w:rFonts w:ascii="Times New Roman" w:hAnsi="Times New Roman" w:cs="Times New Roman"/>
          <w:sz w:val="28"/>
          <w:szCs w:val="28"/>
        </w:rPr>
      </w:pPr>
    </w:p>
    <w:p w14:paraId="22EA443E" w14:textId="4F65F544" w:rsidR="00B45BB9" w:rsidRDefault="001C29F1" w:rsidP="001C29F1">
      <w:pPr>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5CC5DF6F" w14:textId="170B5604" w:rsidR="008856E4" w:rsidRPr="00BE330A" w:rsidRDefault="008856E4" w:rsidP="00BE330A">
      <w:pPr>
        <w:ind w:firstLine="709"/>
        <w:jc w:val="center"/>
        <w:rPr>
          <w:rFonts w:ascii="Times New Roman" w:hAnsi="Times New Roman" w:cs="Times New Roman"/>
          <w:b/>
          <w:bCs/>
          <w:sz w:val="28"/>
          <w:szCs w:val="28"/>
        </w:rPr>
      </w:pPr>
      <w:r w:rsidRPr="00BE330A">
        <w:rPr>
          <w:rFonts w:ascii="Times New Roman" w:hAnsi="Times New Roman" w:cs="Times New Roman"/>
          <w:b/>
          <w:bCs/>
          <w:sz w:val="28"/>
          <w:szCs w:val="28"/>
        </w:rPr>
        <w:lastRenderedPageBreak/>
        <w:t>Глава 1. Историко-</w:t>
      </w:r>
      <w:r w:rsidR="00214502" w:rsidRPr="00BE330A">
        <w:rPr>
          <w:rFonts w:ascii="Times New Roman" w:hAnsi="Times New Roman" w:cs="Times New Roman"/>
          <w:b/>
          <w:bCs/>
          <w:sz w:val="28"/>
          <w:szCs w:val="28"/>
        </w:rPr>
        <w:t>политический контекст</w:t>
      </w:r>
      <w:r w:rsidRPr="00BE330A">
        <w:rPr>
          <w:rFonts w:ascii="Times New Roman" w:hAnsi="Times New Roman" w:cs="Times New Roman"/>
          <w:b/>
          <w:bCs/>
          <w:sz w:val="28"/>
          <w:szCs w:val="28"/>
        </w:rPr>
        <w:t xml:space="preserve"> и современное состояние конфликта</w:t>
      </w:r>
    </w:p>
    <w:p w14:paraId="0826547F" w14:textId="67E4C5AC" w:rsidR="008856E4" w:rsidRPr="00BE330A" w:rsidRDefault="00A51F0B" w:rsidP="00BE330A">
      <w:pPr>
        <w:pStyle w:val="a7"/>
        <w:numPr>
          <w:ilvl w:val="1"/>
          <w:numId w:val="5"/>
        </w:numPr>
        <w:jc w:val="center"/>
        <w:rPr>
          <w:rFonts w:ascii="Times New Roman" w:hAnsi="Times New Roman" w:cs="Times New Roman"/>
          <w:b/>
          <w:bCs/>
          <w:sz w:val="28"/>
          <w:szCs w:val="28"/>
        </w:rPr>
      </w:pPr>
      <w:r w:rsidRPr="00BE330A">
        <w:rPr>
          <w:rFonts w:ascii="Times New Roman" w:hAnsi="Times New Roman" w:cs="Times New Roman"/>
          <w:b/>
          <w:bCs/>
          <w:sz w:val="28"/>
          <w:szCs w:val="28"/>
        </w:rPr>
        <w:t>Истоки конфликта: от советского периода до наших дней</w:t>
      </w:r>
    </w:p>
    <w:p w14:paraId="07F0A5B0" w14:textId="1776AB68" w:rsidR="00E577E4" w:rsidRDefault="00380413" w:rsidP="00C430ED">
      <w:pPr>
        <w:ind w:firstLine="709"/>
        <w:jc w:val="both"/>
        <w:rPr>
          <w:rFonts w:ascii="Times New Roman" w:hAnsi="Times New Roman" w:cs="Times New Roman"/>
          <w:b/>
          <w:bCs/>
          <w:sz w:val="28"/>
          <w:szCs w:val="28"/>
        </w:rPr>
      </w:pPr>
      <w:r w:rsidRPr="00380413">
        <w:rPr>
          <w:rFonts w:ascii="Times New Roman" w:hAnsi="Times New Roman" w:cs="Times New Roman"/>
          <w:sz w:val="28"/>
          <w:szCs w:val="28"/>
        </w:rPr>
        <w:t>История карабахского конфликта началась задолго до его современного проявления. После распада СССР в 1991 году Нагорный Карабах, где преобладало армянское население, объявил о независимости, что стало причиной вооружённого противостояния с Азербайджаном. Уже к 1994 году было достигнуто соглашение о прекращении огня, однако проблема статуса региона так и не была решена.</w:t>
      </w:r>
      <w:r w:rsidR="00C430ED">
        <w:rPr>
          <w:rFonts w:ascii="Times New Roman" w:hAnsi="Times New Roman" w:cs="Times New Roman"/>
          <w:b/>
          <w:bCs/>
          <w:sz w:val="28"/>
          <w:szCs w:val="28"/>
        </w:rPr>
        <w:t xml:space="preserve"> </w:t>
      </w:r>
      <w:r w:rsidRPr="00380413">
        <w:rPr>
          <w:rFonts w:ascii="Times New Roman" w:hAnsi="Times New Roman" w:cs="Times New Roman"/>
          <w:sz w:val="28"/>
          <w:szCs w:val="28"/>
        </w:rPr>
        <w:t>С тех пор регион оставался в состоянии хрупкого мира, который периодически нарушался вспышками насилия. Одной из таких вспышек стала Вторая Карабахская война 2020 года</w:t>
      </w:r>
      <w:r w:rsidR="000C6B95">
        <w:rPr>
          <w:rFonts w:ascii="Times New Roman" w:hAnsi="Times New Roman" w:cs="Times New Roman"/>
          <w:sz w:val="28"/>
          <w:szCs w:val="28"/>
        </w:rPr>
        <w:t xml:space="preserve"> – м</w:t>
      </w:r>
      <w:r w:rsidRPr="00380413">
        <w:rPr>
          <w:rFonts w:ascii="Times New Roman" w:hAnsi="Times New Roman" w:cs="Times New Roman"/>
          <w:sz w:val="28"/>
          <w:szCs w:val="28"/>
        </w:rPr>
        <w:t>асштабный вооружённый конфликт, в ходе которого Азербайджан с применением современных технологий, включая беспилотники, сумел вернуть значительную часть ранее утраченных территорий.</w:t>
      </w:r>
    </w:p>
    <w:p w14:paraId="16D66E2B" w14:textId="03713338" w:rsidR="00E577E4" w:rsidRDefault="00380413" w:rsidP="00E577E4">
      <w:pPr>
        <w:ind w:firstLine="709"/>
        <w:jc w:val="both"/>
        <w:rPr>
          <w:rFonts w:ascii="Times New Roman" w:hAnsi="Times New Roman" w:cs="Times New Roman"/>
          <w:b/>
          <w:bCs/>
          <w:sz w:val="28"/>
          <w:szCs w:val="28"/>
        </w:rPr>
      </w:pPr>
      <w:r w:rsidRPr="00380413">
        <w:rPr>
          <w:rFonts w:ascii="Times New Roman" w:hAnsi="Times New Roman" w:cs="Times New Roman"/>
          <w:sz w:val="28"/>
          <w:szCs w:val="28"/>
        </w:rPr>
        <w:t>Несмотря на неоднократные попытки международных организаций, включая ООН и ОБСЕ, добиться прекращения боевых действий, с обеих сторон продолжались обстрелы, гибель мирных жителей и разрушения. Лишь в ночь с 9 на 10 ноября 2020 года при посредничестве России было подписано трёхстороннее соглашение о прекращении огня. Оно закрепило новый статус-кво: Азербайджан получил контроль над рядом районов, а российские миротворцы были введены для поддержания стабильности и защиты Лачинского коридора</w:t>
      </w:r>
      <w:r w:rsidR="000C6B95">
        <w:rPr>
          <w:rFonts w:ascii="Times New Roman" w:hAnsi="Times New Roman" w:cs="Times New Roman"/>
          <w:sz w:val="28"/>
          <w:szCs w:val="28"/>
        </w:rPr>
        <w:t xml:space="preserve"> </w:t>
      </w:r>
      <w:r w:rsidR="00AC2F3C">
        <w:rPr>
          <w:rFonts w:ascii="Times New Roman" w:hAnsi="Times New Roman" w:cs="Times New Roman"/>
          <w:sz w:val="28"/>
          <w:szCs w:val="28"/>
        </w:rPr>
        <w:t xml:space="preserve">– </w:t>
      </w:r>
      <w:r w:rsidRPr="00380413">
        <w:rPr>
          <w:rFonts w:ascii="Times New Roman" w:hAnsi="Times New Roman" w:cs="Times New Roman"/>
          <w:sz w:val="28"/>
          <w:szCs w:val="28"/>
        </w:rPr>
        <w:t>единственного пути, соединяющего Карабах с Арменией.</w:t>
      </w:r>
    </w:p>
    <w:p w14:paraId="7605AED9" w14:textId="31BC109F" w:rsidR="00380413" w:rsidRPr="00E577E4" w:rsidRDefault="00380413" w:rsidP="00E577E4">
      <w:pPr>
        <w:ind w:firstLine="709"/>
        <w:jc w:val="both"/>
        <w:rPr>
          <w:rFonts w:ascii="Times New Roman" w:hAnsi="Times New Roman" w:cs="Times New Roman"/>
          <w:b/>
          <w:bCs/>
          <w:sz w:val="28"/>
          <w:szCs w:val="28"/>
        </w:rPr>
      </w:pPr>
      <w:r w:rsidRPr="00380413">
        <w:rPr>
          <w:rFonts w:ascii="Times New Roman" w:hAnsi="Times New Roman" w:cs="Times New Roman"/>
          <w:sz w:val="28"/>
          <w:szCs w:val="28"/>
        </w:rPr>
        <w:t>Однако даже после подписания соглашения мир в регионе оставался хрупким. В 2023 году Азербайджан вновь предпринял военную операцию, завершившуюся фактическим самороспуском Нагорно-Карабахской Республики и массовым исходом армянского населения. Эти события стали символом конца целой эпохи и поставили перед международным сообществом вопрос: действительно ли миротворческие усилия способны предотвратить повторение трагедии, если интересы обычных людей вновь остаются без должной защиты?</w:t>
      </w:r>
    </w:p>
    <w:p w14:paraId="1AB85476" w14:textId="61DE2D95" w:rsidR="00D06CB8" w:rsidRPr="00BE330A" w:rsidRDefault="00A51F0B" w:rsidP="00CD554E">
      <w:pPr>
        <w:pStyle w:val="a7"/>
        <w:numPr>
          <w:ilvl w:val="1"/>
          <w:numId w:val="5"/>
        </w:numPr>
        <w:jc w:val="center"/>
        <w:rPr>
          <w:rFonts w:ascii="Times New Roman" w:hAnsi="Times New Roman" w:cs="Times New Roman"/>
          <w:b/>
          <w:bCs/>
          <w:sz w:val="28"/>
          <w:szCs w:val="28"/>
        </w:rPr>
      </w:pPr>
      <w:r w:rsidRPr="00BE330A">
        <w:rPr>
          <w:rFonts w:ascii="Times New Roman" w:hAnsi="Times New Roman" w:cs="Times New Roman"/>
          <w:b/>
          <w:bCs/>
          <w:sz w:val="28"/>
          <w:szCs w:val="28"/>
        </w:rPr>
        <w:t>Трехсторонние соглашения и текущие мирные инициативы</w:t>
      </w:r>
    </w:p>
    <w:p w14:paraId="31ECF9E4" w14:textId="5C3F9677" w:rsidR="00E577E4" w:rsidRPr="00EA2D36" w:rsidRDefault="00611454" w:rsidP="00C430ED">
      <w:pPr>
        <w:ind w:firstLine="709"/>
        <w:jc w:val="both"/>
        <w:rPr>
          <w:rFonts w:ascii="Times New Roman" w:hAnsi="Times New Roman" w:cs="Times New Roman"/>
          <w:sz w:val="28"/>
          <w:szCs w:val="28"/>
        </w:rPr>
      </w:pPr>
      <w:r w:rsidRPr="00611454">
        <w:rPr>
          <w:rFonts w:ascii="Times New Roman" w:hAnsi="Times New Roman" w:cs="Times New Roman"/>
          <w:sz w:val="28"/>
          <w:szCs w:val="28"/>
        </w:rPr>
        <w:t>На сегодняшний день ситуация вокруг карабахского вопроса вступила в принципиально новый этап. После десятилетий вооружённого противостояния, многочисленных жертв и разрушений, стороны наконец предприняли конкретные шаги к установлению долгожданного мира.</w:t>
      </w:r>
      <w:r w:rsidR="00C430ED">
        <w:rPr>
          <w:rFonts w:ascii="Times New Roman" w:hAnsi="Times New Roman" w:cs="Times New Roman"/>
          <w:sz w:val="28"/>
          <w:szCs w:val="28"/>
        </w:rPr>
        <w:t xml:space="preserve"> </w:t>
      </w:r>
      <w:r w:rsidRPr="00611454">
        <w:rPr>
          <w:rFonts w:ascii="Times New Roman" w:hAnsi="Times New Roman" w:cs="Times New Roman"/>
          <w:sz w:val="28"/>
          <w:szCs w:val="28"/>
        </w:rPr>
        <w:t xml:space="preserve">Министерство иностранных дел Азербайджана представило проект мирного договора с Арменией, который стал результатом длительных и сложных переговоров. </w:t>
      </w:r>
      <w:r w:rsidRPr="00611454">
        <w:rPr>
          <w:rFonts w:ascii="Times New Roman" w:hAnsi="Times New Roman" w:cs="Times New Roman"/>
          <w:sz w:val="28"/>
          <w:szCs w:val="28"/>
        </w:rPr>
        <w:lastRenderedPageBreak/>
        <w:t>Впервые за многие годы наметилась реальная перспектива завершения конфликта, определявшего политическую повестку региона более трёх десятилетий.</w:t>
      </w:r>
      <w:r w:rsidR="00A17E2B">
        <w:rPr>
          <w:rFonts w:ascii="Times New Roman" w:hAnsi="Times New Roman" w:cs="Times New Roman"/>
          <w:sz w:val="28"/>
          <w:szCs w:val="28"/>
        </w:rPr>
        <w:t xml:space="preserve"> </w:t>
      </w:r>
      <w:r w:rsidRPr="00611454">
        <w:rPr>
          <w:rFonts w:ascii="Times New Roman" w:hAnsi="Times New Roman" w:cs="Times New Roman"/>
          <w:sz w:val="28"/>
          <w:szCs w:val="28"/>
        </w:rPr>
        <w:t>Текст соглашения включает 14 ключевых пунктов, отражающих основные направления мирного процесса. Среди них</w:t>
      </w:r>
      <w:r w:rsidR="00AC2F3C">
        <w:rPr>
          <w:rFonts w:ascii="Times New Roman" w:hAnsi="Times New Roman" w:cs="Times New Roman"/>
          <w:sz w:val="28"/>
          <w:szCs w:val="28"/>
        </w:rPr>
        <w:t xml:space="preserve"> – </w:t>
      </w:r>
      <w:r w:rsidRPr="00611454">
        <w:rPr>
          <w:rFonts w:ascii="Times New Roman" w:hAnsi="Times New Roman" w:cs="Times New Roman"/>
          <w:sz w:val="28"/>
          <w:szCs w:val="28"/>
        </w:rPr>
        <w:t>взаимное признание территориальных границ, отказ от применения силы, невмешательство во внутренние дела и установление дипломатических отношений. Также предусмотрено создание совместной комиссии по делимитации границы, обязательство не размещать вооружённые силы в приграничных районах, а также сотрудничество в борьбе с экстремизмом, расовой ненавистью и терроризмом.</w:t>
      </w:r>
    </w:p>
    <w:p w14:paraId="09281754" w14:textId="0E14CFA7" w:rsidR="00E577E4" w:rsidRDefault="00611454" w:rsidP="00C430ED">
      <w:pPr>
        <w:ind w:firstLine="709"/>
        <w:jc w:val="both"/>
        <w:rPr>
          <w:rFonts w:ascii="Times New Roman" w:hAnsi="Times New Roman" w:cs="Times New Roman"/>
          <w:sz w:val="28"/>
          <w:szCs w:val="28"/>
        </w:rPr>
      </w:pPr>
      <w:r w:rsidRPr="00611454">
        <w:rPr>
          <w:rFonts w:ascii="Times New Roman" w:hAnsi="Times New Roman" w:cs="Times New Roman"/>
          <w:sz w:val="28"/>
          <w:szCs w:val="28"/>
        </w:rPr>
        <w:t>Особое внимание уделено гуманитарным вопросам</w:t>
      </w:r>
      <w:r w:rsidR="00F57ED5">
        <w:rPr>
          <w:rFonts w:ascii="Times New Roman" w:hAnsi="Times New Roman" w:cs="Times New Roman"/>
          <w:sz w:val="28"/>
          <w:szCs w:val="28"/>
        </w:rPr>
        <w:t xml:space="preserve"> – </w:t>
      </w:r>
      <w:r w:rsidRPr="00611454">
        <w:rPr>
          <w:rFonts w:ascii="Times New Roman" w:hAnsi="Times New Roman" w:cs="Times New Roman"/>
          <w:sz w:val="28"/>
          <w:szCs w:val="28"/>
        </w:rPr>
        <w:t xml:space="preserve">установлению судьбы пропавших без вести, возвращению останков погибших и укреплению доверия между народами. Кроме того, стороны договорились развивать </w:t>
      </w:r>
      <w:r w:rsidR="000E248A" w:rsidRPr="00611454">
        <w:rPr>
          <w:rFonts w:ascii="Times New Roman" w:hAnsi="Times New Roman" w:cs="Times New Roman"/>
          <w:sz w:val="28"/>
          <w:szCs w:val="28"/>
        </w:rPr>
        <w:t>сотрудничество</w:t>
      </w:r>
      <w:r w:rsidRPr="00611454">
        <w:rPr>
          <w:rFonts w:ascii="Times New Roman" w:hAnsi="Times New Roman" w:cs="Times New Roman"/>
          <w:sz w:val="28"/>
          <w:szCs w:val="28"/>
        </w:rPr>
        <w:t xml:space="preserve"> в экономической, транспортной, экологической, гуманитарной и культурной сферах, что должно способствовать восстановлению региона и преодолению последствий многолетнего конфликта.</w:t>
      </w:r>
      <w:r w:rsidR="00A17E2B">
        <w:rPr>
          <w:rFonts w:ascii="Times New Roman" w:hAnsi="Times New Roman" w:cs="Times New Roman"/>
          <w:sz w:val="28"/>
          <w:szCs w:val="28"/>
        </w:rPr>
        <w:t xml:space="preserve"> </w:t>
      </w:r>
      <w:r w:rsidRPr="00611454">
        <w:rPr>
          <w:rFonts w:ascii="Times New Roman" w:hAnsi="Times New Roman" w:cs="Times New Roman"/>
          <w:sz w:val="28"/>
          <w:szCs w:val="28"/>
        </w:rPr>
        <w:t>Договор предусматривает мирное урегулирование любых споров, мониторинг выполнения соглашения и отзыв взаимных претензий и международных исков, что создаёт правовую основу для устойчивого мира. После вступления документа в силу он будет зарегистрирован на международном уровне, что придаст соглашению официальную юридическую силу.</w:t>
      </w:r>
      <w:r w:rsidR="00C430ED">
        <w:rPr>
          <w:rFonts w:ascii="Times New Roman" w:hAnsi="Times New Roman" w:cs="Times New Roman"/>
          <w:sz w:val="28"/>
          <w:szCs w:val="28"/>
        </w:rPr>
        <w:t xml:space="preserve"> </w:t>
      </w:r>
      <w:r w:rsidRPr="00611454">
        <w:rPr>
          <w:rFonts w:ascii="Times New Roman" w:hAnsi="Times New Roman" w:cs="Times New Roman"/>
          <w:sz w:val="28"/>
          <w:szCs w:val="28"/>
        </w:rPr>
        <w:t>8 августа в Соединённых Штатах состоялось историческое событие: президент Азербайджана Ильхам Алиев и премьер-министр Армении Никол Пашинян подписали совместную декларацию о прекращении боевых действий. Подписание проходило при посредничестве американского лидера, который отметил, что после 35 лет конфликтов народы двух стран смогут стать друзьями на долгие годы вперёд.</w:t>
      </w:r>
      <w:r w:rsidR="00825F3E">
        <w:rPr>
          <w:rFonts w:ascii="Times New Roman" w:hAnsi="Times New Roman" w:cs="Times New Roman"/>
          <w:sz w:val="28"/>
          <w:szCs w:val="28"/>
        </w:rPr>
        <w:t xml:space="preserve"> </w:t>
      </w:r>
      <w:r w:rsidRPr="00611454">
        <w:rPr>
          <w:rFonts w:ascii="Times New Roman" w:hAnsi="Times New Roman" w:cs="Times New Roman"/>
          <w:sz w:val="28"/>
          <w:szCs w:val="28"/>
        </w:rPr>
        <w:t>Этот шаг можно рассматривать как важнейший прецедент для всего постсоветского пространства, где до сих пор сохраняются многочисленные очаги этнополитической напряжённости. Он демонстрирует, что даже глубоко укоренённые конфликты могут быть преодолены при условии политической воли и приоритета гуманитарных ценностей над военными амбициями.</w:t>
      </w:r>
    </w:p>
    <w:p w14:paraId="138C580B" w14:textId="67259A91" w:rsidR="001B3606" w:rsidRPr="00EA2D36" w:rsidRDefault="00611454" w:rsidP="00C430ED">
      <w:pPr>
        <w:ind w:firstLine="709"/>
        <w:jc w:val="both"/>
        <w:rPr>
          <w:rFonts w:ascii="Times New Roman" w:hAnsi="Times New Roman" w:cs="Times New Roman"/>
          <w:sz w:val="28"/>
          <w:szCs w:val="28"/>
        </w:rPr>
      </w:pPr>
      <w:r w:rsidRPr="00611454">
        <w:rPr>
          <w:rFonts w:ascii="Times New Roman" w:hAnsi="Times New Roman" w:cs="Times New Roman"/>
          <w:sz w:val="28"/>
          <w:szCs w:val="28"/>
        </w:rPr>
        <w:t>Однако, несмотря на дипломатический успех, последствия последних лет остаются болезненными. После восстановления полного контроля Азербайджана над Нагорным Карабахом в 2023 году почти всё армянское население региона около 100 тысяч человек</w:t>
      </w:r>
      <w:r w:rsidR="00E34E7E">
        <w:rPr>
          <w:rFonts w:ascii="Times New Roman" w:hAnsi="Times New Roman" w:cs="Times New Roman"/>
          <w:sz w:val="28"/>
          <w:szCs w:val="28"/>
        </w:rPr>
        <w:t xml:space="preserve"> – </w:t>
      </w:r>
      <w:r w:rsidRPr="00611454">
        <w:rPr>
          <w:rFonts w:ascii="Times New Roman" w:hAnsi="Times New Roman" w:cs="Times New Roman"/>
          <w:sz w:val="28"/>
          <w:szCs w:val="28"/>
        </w:rPr>
        <w:t>было вынуждено покинуть свои дома и искать убежище в Армении. Этот массовый исход стал гуманитарной катастрофой, наглядно показав, что даже победа на поле боя не всегда означает торжество справедливости и примирения.</w:t>
      </w:r>
    </w:p>
    <w:p w14:paraId="549C8473" w14:textId="77777777" w:rsidR="00BE330A" w:rsidRDefault="00D06CB8" w:rsidP="00BE330A">
      <w:pPr>
        <w:ind w:firstLine="709"/>
        <w:jc w:val="center"/>
        <w:rPr>
          <w:rFonts w:ascii="Times New Roman" w:hAnsi="Times New Roman" w:cs="Times New Roman"/>
          <w:b/>
          <w:bCs/>
          <w:sz w:val="28"/>
          <w:szCs w:val="28"/>
        </w:rPr>
      </w:pPr>
      <w:r w:rsidRPr="00BE330A">
        <w:rPr>
          <w:rFonts w:ascii="Times New Roman" w:hAnsi="Times New Roman" w:cs="Times New Roman"/>
          <w:b/>
          <w:bCs/>
          <w:sz w:val="28"/>
          <w:szCs w:val="28"/>
        </w:rPr>
        <w:lastRenderedPageBreak/>
        <w:t xml:space="preserve">Глава 2. Гуманитарные последствия и международное </w:t>
      </w:r>
    </w:p>
    <w:p w14:paraId="7321E35A" w14:textId="2652E15D" w:rsidR="00D06CB8" w:rsidRPr="00BE330A" w:rsidRDefault="00D06CB8" w:rsidP="00BE330A">
      <w:pPr>
        <w:ind w:firstLine="709"/>
        <w:jc w:val="center"/>
        <w:rPr>
          <w:rFonts w:ascii="Times New Roman" w:hAnsi="Times New Roman" w:cs="Times New Roman"/>
          <w:b/>
          <w:bCs/>
          <w:sz w:val="28"/>
          <w:szCs w:val="28"/>
        </w:rPr>
      </w:pPr>
      <w:r w:rsidRPr="00BE330A">
        <w:rPr>
          <w:rFonts w:ascii="Times New Roman" w:hAnsi="Times New Roman" w:cs="Times New Roman"/>
          <w:b/>
          <w:bCs/>
          <w:sz w:val="28"/>
          <w:szCs w:val="28"/>
        </w:rPr>
        <w:t>измерение конфликта</w:t>
      </w:r>
    </w:p>
    <w:p w14:paraId="0245BE76" w14:textId="6D2E87D0" w:rsidR="00D06CB8" w:rsidRPr="00BE330A" w:rsidRDefault="00D06CB8" w:rsidP="00BE330A">
      <w:pPr>
        <w:ind w:firstLine="709"/>
        <w:jc w:val="center"/>
        <w:rPr>
          <w:rFonts w:ascii="Times New Roman" w:hAnsi="Times New Roman" w:cs="Times New Roman"/>
          <w:b/>
          <w:bCs/>
          <w:sz w:val="28"/>
          <w:szCs w:val="28"/>
        </w:rPr>
      </w:pPr>
      <w:r w:rsidRPr="00BE330A">
        <w:rPr>
          <w:rFonts w:ascii="Times New Roman" w:hAnsi="Times New Roman" w:cs="Times New Roman"/>
          <w:b/>
          <w:bCs/>
          <w:sz w:val="28"/>
          <w:szCs w:val="28"/>
        </w:rPr>
        <w:t xml:space="preserve">2.1. </w:t>
      </w:r>
      <w:r w:rsidRPr="00BE330A">
        <w:rPr>
          <w:rFonts w:ascii="Times New Roman" w:hAnsi="Times New Roman" w:cs="Times New Roman"/>
          <w:b/>
          <w:bCs/>
          <w:sz w:val="28"/>
          <w:szCs w:val="28"/>
        </w:rPr>
        <w:t>Гуманитарный кризис. Роль внешних акторов</w:t>
      </w:r>
    </w:p>
    <w:p w14:paraId="14BB91A0" w14:textId="0809983C" w:rsidR="00E577E4" w:rsidRDefault="004A01F7" w:rsidP="00E577E4">
      <w:pPr>
        <w:ind w:firstLine="709"/>
        <w:jc w:val="both"/>
        <w:rPr>
          <w:rFonts w:ascii="Times New Roman" w:hAnsi="Times New Roman" w:cs="Times New Roman"/>
          <w:sz w:val="28"/>
          <w:szCs w:val="28"/>
        </w:rPr>
      </w:pPr>
      <w:r w:rsidRPr="004A01F7">
        <w:rPr>
          <w:rFonts w:ascii="Times New Roman" w:hAnsi="Times New Roman" w:cs="Times New Roman"/>
          <w:sz w:val="28"/>
          <w:szCs w:val="28"/>
        </w:rPr>
        <w:t>Карабахский конфликт оставил после себя прежде всего</w:t>
      </w:r>
      <w:r w:rsidR="00E34E7E">
        <w:rPr>
          <w:rFonts w:ascii="Times New Roman" w:hAnsi="Times New Roman" w:cs="Times New Roman"/>
          <w:sz w:val="28"/>
          <w:szCs w:val="28"/>
        </w:rPr>
        <w:t xml:space="preserve"> </w:t>
      </w:r>
      <w:r w:rsidRPr="004A01F7">
        <w:rPr>
          <w:rFonts w:ascii="Times New Roman" w:hAnsi="Times New Roman" w:cs="Times New Roman"/>
          <w:sz w:val="28"/>
          <w:szCs w:val="28"/>
        </w:rPr>
        <w:t>глубокие человеческие трагедии. На протяжении десятилетий тысячи семей остаются в неведении о судьбе своих близких, пропавших без вести во время вооружённых столкновений. Даже после подписания мирного соглашения в 2020 году регион не избавился от боли утрат и тяжёлых гуманитарных последствий.</w:t>
      </w:r>
    </w:p>
    <w:p w14:paraId="1EDA3146" w14:textId="79A1F893" w:rsidR="00E577E4" w:rsidRPr="00EA2D36" w:rsidRDefault="004A01F7" w:rsidP="00D60DE3">
      <w:pPr>
        <w:ind w:firstLine="709"/>
        <w:jc w:val="both"/>
        <w:rPr>
          <w:rFonts w:ascii="Times New Roman" w:hAnsi="Times New Roman" w:cs="Times New Roman"/>
          <w:sz w:val="28"/>
          <w:szCs w:val="28"/>
        </w:rPr>
      </w:pPr>
      <w:r w:rsidRPr="004A01F7">
        <w:rPr>
          <w:rFonts w:ascii="Times New Roman" w:hAnsi="Times New Roman" w:cs="Times New Roman"/>
          <w:sz w:val="28"/>
          <w:szCs w:val="28"/>
        </w:rPr>
        <w:t>По данным Международного комитета Красного Креста (МККК), после эскалации 2020 года около 300 человек по-прежнему считаются пропавшими без вести, а останки более 1700 погибших были обнаружены в местах ожесточённых боёв. Судьба ещё 4500 человек, пропавших во время конфликта 1990-х, остаётся неизвестной. Поиски ведутся в крайне опасных условиях</w:t>
      </w:r>
      <w:r w:rsidR="00E34E7E">
        <w:rPr>
          <w:rFonts w:ascii="Times New Roman" w:hAnsi="Times New Roman" w:cs="Times New Roman"/>
          <w:sz w:val="28"/>
          <w:szCs w:val="28"/>
        </w:rPr>
        <w:t xml:space="preserve"> </w:t>
      </w:r>
      <w:r w:rsidRPr="004A01F7">
        <w:rPr>
          <w:rFonts w:ascii="Times New Roman" w:hAnsi="Times New Roman" w:cs="Times New Roman"/>
          <w:sz w:val="28"/>
          <w:szCs w:val="28"/>
        </w:rPr>
        <w:t>на раскисших от непогоды полях, горных склонах, в зонах, усеянных неразорвавшимися боеприпасами и противотанковыми минами.</w:t>
      </w:r>
      <w:r w:rsidR="00D60DE3">
        <w:rPr>
          <w:rFonts w:ascii="Times New Roman" w:hAnsi="Times New Roman" w:cs="Times New Roman"/>
          <w:sz w:val="28"/>
          <w:szCs w:val="28"/>
        </w:rPr>
        <w:t xml:space="preserve"> </w:t>
      </w:r>
      <w:r w:rsidRPr="004A01F7">
        <w:rPr>
          <w:rFonts w:ascii="Times New Roman" w:hAnsi="Times New Roman" w:cs="Times New Roman"/>
          <w:sz w:val="28"/>
          <w:szCs w:val="28"/>
        </w:rPr>
        <w:t xml:space="preserve">В сотрудничестве с российскими миротворцами МККК провёл свыше 360 операций по поиску и идентификации останков. «Дать возможность узнать судьбу родных </w:t>
      </w:r>
      <w:r w:rsidR="00E039BF">
        <w:rPr>
          <w:rFonts w:ascii="Times New Roman" w:hAnsi="Times New Roman" w:cs="Times New Roman"/>
          <w:sz w:val="28"/>
          <w:szCs w:val="28"/>
        </w:rPr>
        <w:t xml:space="preserve">- </w:t>
      </w:r>
      <w:r w:rsidRPr="004A01F7">
        <w:rPr>
          <w:rFonts w:ascii="Times New Roman" w:hAnsi="Times New Roman" w:cs="Times New Roman"/>
          <w:sz w:val="28"/>
          <w:szCs w:val="28"/>
        </w:rPr>
        <w:t>чрезвычайно важно, но работать здесь крайне опасно: поле битвы остаётся нашпигованным минами»,</w:t>
      </w:r>
      <w:r w:rsidR="00E039BF">
        <w:rPr>
          <w:rFonts w:ascii="Times New Roman" w:hAnsi="Times New Roman" w:cs="Times New Roman"/>
          <w:sz w:val="28"/>
          <w:szCs w:val="28"/>
        </w:rPr>
        <w:t xml:space="preserve"> - </w:t>
      </w:r>
      <w:r w:rsidRPr="004A01F7">
        <w:rPr>
          <w:rFonts w:ascii="Times New Roman" w:hAnsi="Times New Roman" w:cs="Times New Roman"/>
          <w:sz w:val="28"/>
          <w:szCs w:val="28"/>
        </w:rPr>
        <w:t>отмечает представитель организации Кристофер Пул. Эксперты Красного Креста помогают судебно-медицинским службам региона: предоставляют холодильное оборудование, обучают безопасным методам обращения с останками, консультируют местных специалистов.</w:t>
      </w:r>
    </w:p>
    <w:p w14:paraId="643749CC" w14:textId="75215532" w:rsidR="00E577E4" w:rsidRDefault="004A01F7" w:rsidP="00CA5CBD">
      <w:pPr>
        <w:ind w:firstLine="709"/>
        <w:jc w:val="both"/>
        <w:rPr>
          <w:rFonts w:ascii="Times New Roman" w:hAnsi="Times New Roman" w:cs="Times New Roman"/>
          <w:sz w:val="28"/>
          <w:szCs w:val="28"/>
        </w:rPr>
      </w:pPr>
      <w:r w:rsidRPr="004A01F7">
        <w:rPr>
          <w:rFonts w:ascii="Times New Roman" w:hAnsi="Times New Roman" w:cs="Times New Roman"/>
          <w:sz w:val="28"/>
          <w:szCs w:val="28"/>
        </w:rPr>
        <w:t>Региональный координатор МККК Джейн Тейлор подчёркивает, что процесс идентификации требует максимальной осторожности: «Эксперты находятся под постоянным давлением властей и родственников, но не имеют права на ошибку». Работу осложняют погодные условия, бюрократические ограничения.</w:t>
      </w:r>
      <w:r w:rsidR="00D60DE3">
        <w:rPr>
          <w:rFonts w:ascii="Times New Roman" w:hAnsi="Times New Roman" w:cs="Times New Roman"/>
          <w:sz w:val="28"/>
          <w:szCs w:val="28"/>
        </w:rPr>
        <w:t xml:space="preserve"> </w:t>
      </w:r>
      <w:r w:rsidRPr="004A01F7">
        <w:rPr>
          <w:rFonts w:ascii="Times New Roman" w:hAnsi="Times New Roman" w:cs="Times New Roman"/>
          <w:sz w:val="28"/>
          <w:szCs w:val="28"/>
        </w:rPr>
        <w:t>По словам Мартина Шюппа, директора Регионального управления МККК по операциям в Европе и Центральной Азии, безвестные исчезновения — одна из самых мучительных ран, наносимых войной. Тысячи семей на Южном Кавказе до сих пор не знают, что случилось с их близкими.</w:t>
      </w:r>
      <w:r w:rsidR="00CA5CBD">
        <w:rPr>
          <w:rFonts w:ascii="Times New Roman" w:hAnsi="Times New Roman" w:cs="Times New Roman"/>
          <w:sz w:val="28"/>
          <w:szCs w:val="28"/>
        </w:rPr>
        <w:t xml:space="preserve"> </w:t>
      </w:r>
      <w:r w:rsidRPr="004A01F7">
        <w:rPr>
          <w:rFonts w:ascii="Times New Roman" w:hAnsi="Times New Roman" w:cs="Times New Roman"/>
          <w:sz w:val="28"/>
          <w:szCs w:val="28"/>
        </w:rPr>
        <w:t>Кроме поисковых операций, МККК реализует широкий круг гуманитарных программ: помогает беженцам и внутренне перемещённым лицам, развивает проекты в сфере психического здоровья, поддерживает семьи погибших, обеспечивает население средствами к существованию, занимается просвещением по минной безопасности.</w:t>
      </w:r>
    </w:p>
    <w:p w14:paraId="6C02D385" w14:textId="542A1E07" w:rsidR="003F1382" w:rsidRPr="00EA2D36" w:rsidRDefault="004A01F7" w:rsidP="003F1382">
      <w:pPr>
        <w:ind w:firstLine="709"/>
        <w:jc w:val="both"/>
        <w:rPr>
          <w:rFonts w:ascii="Times New Roman" w:hAnsi="Times New Roman" w:cs="Times New Roman"/>
          <w:sz w:val="28"/>
          <w:szCs w:val="28"/>
        </w:rPr>
      </w:pPr>
      <w:r w:rsidRPr="004A01F7">
        <w:rPr>
          <w:rFonts w:ascii="Times New Roman" w:hAnsi="Times New Roman" w:cs="Times New Roman"/>
          <w:sz w:val="28"/>
          <w:szCs w:val="28"/>
        </w:rPr>
        <w:lastRenderedPageBreak/>
        <w:t xml:space="preserve">Согласно оценкам ООН и Управления Верховного комиссара по делам беженцев (UNHCR), после событий 2020 и 2023 годов регион покинули более 100 000 человек. Большинство из них </w:t>
      </w:r>
      <w:r w:rsidR="00B57CD2">
        <w:rPr>
          <w:rFonts w:ascii="Times New Roman" w:hAnsi="Times New Roman" w:cs="Times New Roman"/>
          <w:sz w:val="28"/>
          <w:szCs w:val="28"/>
        </w:rPr>
        <w:t xml:space="preserve">– </w:t>
      </w:r>
      <w:r w:rsidRPr="004A01F7">
        <w:rPr>
          <w:rFonts w:ascii="Times New Roman" w:hAnsi="Times New Roman" w:cs="Times New Roman"/>
          <w:sz w:val="28"/>
          <w:szCs w:val="28"/>
        </w:rPr>
        <w:t>армянские семьи, оказавшиеся в Армении без жилья и средств к жизни. С другой стороны, тысячи азербайджанских семей, ранее перемещённых из прикарабахских районов, готовятся к возвращению, что требует масштабной программы разминирования и восстановления инфраструктуры. В этих условиях гуманитарные миссии сталкиваются с противоречием: как обеспечить возвращение людей, если их безопасность всё ещё не гарантирована.</w:t>
      </w:r>
    </w:p>
    <w:p w14:paraId="3E1451BA" w14:textId="593461BD" w:rsidR="00E01350" w:rsidRPr="00A6565C" w:rsidRDefault="003F1382" w:rsidP="00D60DE3">
      <w:pPr>
        <w:ind w:firstLine="709"/>
        <w:jc w:val="both"/>
        <w:rPr>
          <w:rFonts w:ascii="Times New Roman" w:hAnsi="Times New Roman" w:cs="Times New Roman"/>
          <w:sz w:val="28"/>
          <w:szCs w:val="28"/>
        </w:rPr>
      </w:pPr>
      <w:r>
        <w:rPr>
          <w:rFonts w:ascii="Times New Roman" w:hAnsi="Times New Roman" w:cs="Times New Roman"/>
          <w:sz w:val="28"/>
          <w:szCs w:val="28"/>
        </w:rPr>
        <w:t>Г</w:t>
      </w:r>
      <w:r w:rsidR="004A01F7" w:rsidRPr="004A01F7">
        <w:rPr>
          <w:rFonts w:ascii="Times New Roman" w:hAnsi="Times New Roman" w:cs="Times New Roman"/>
          <w:sz w:val="28"/>
          <w:szCs w:val="28"/>
        </w:rPr>
        <w:t>уманитарное измерение конфликта нередко отходит на второй план за политическими решениями. Между тем именно этот аспект является ключом к примирению. Миротворческие усилия России, деятельность Красного Креста, участие агентств ООН и неправительственных организаций</w:t>
      </w:r>
      <w:r w:rsidR="00B57CD2">
        <w:rPr>
          <w:rFonts w:ascii="Times New Roman" w:hAnsi="Times New Roman" w:cs="Times New Roman"/>
          <w:sz w:val="28"/>
          <w:szCs w:val="28"/>
        </w:rPr>
        <w:t xml:space="preserve"> – </w:t>
      </w:r>
      <w:r w:rsidR="004A01F7" w:rsidRPr="004A01F7">
        <w:rPr>
          <w:rFonts w:ascii="Times New Roman" w:hAnsi="Times New Roman" w:cs="Times New Roman"/>
          <w:sz w:val="28"/>
          <w:szCs w:val="28"/>
        </w:rPr>
        <w:t>одни из немногих примеров, когда международное сообщество реально влияет на судьбы людей. Однако работа далека от завершения: остаются нерешёнными вопросы компенсаций, реабилитации пострадавших, психологической помощи ветеранам и детям войны.</w:t>
      </w:r>
      <w:r w:rsidR="00D60DE3">
        <w:rPr>
          <w:rFonts w:ascii="Times New Roman" w:hAnsi="Times New Roman" w:cs="Times New Roman"/>
          <w:sz w:val="28"/>
          <w:szCs w:val="28"/>
        </w:rPr>
        <w:t xml:space="preserve"> </w:t>
      </w:r>
      <w:r w:rsidR="004A01F7" w:rsidRPr="004A01F7">
        <w:rPr>
          <w:rFonts w:ascii="Times New Roman" w:hAnsi="Times New Roman" w:cs="Times New Roman"/>
          <w:sz w:val="28"/>
          <w:szCs w:val="28"/>
        </w:rPr>
        <w:t>Гуманитарная катастрофа Карабаха</w:t>
      </w:r>
      <w:r w:rsidR="00B57CD2">
        <w:rPr>
          <w:rFonts w:ascii="Times New Roman" w:hAnsi="Times New Roman" w:cs="Times New Roman"/>
          <w:sz w:val="28"/>
          <w:szCs w:val="28"/>
        </w:rPr>
        <w:t xml:space="preserve"> – </w:t>
      </w:r>
      <w:r w:rsidR="004A01F7" w:rsidRPr="004A01F7">
        <w:rPr>
          <w:rFonts w:ascii="Times New Roman" w:hAnsi="Times New Roman" w:cs="Times New Roman"/>
          <w:sz w:val="28"/>
          <w:szCs w:val="28"/>
        </w:rPr>
        <w:t>это не только статистика потерь, но и нравственный вызов международному сообществу. Восстановление человеческого достоинства, защита прав граждан, поиск пропавших и поддержка семей погибших должны стать краеугольным камнем послевоенного мира. Истинное примирение начинается не с дипломатических документов, а с осознания ценности каждой человеческой жизни и уважения к памяти павших.</w:t>
      </w:r>
    </w:p>
    <w:p w14:paraId="60BD9D0F" w14:textId="18FC3136" w:rsidR="00E9661E" w:rsidRDefault="00E01350" w:rsidP="00CA5CBD">
      <w:pPr>
        <w:ind w:firstLine="709"/>
        <w:jc w:val="both"/>
        <w:rPr>
          <w:rFonts w:ascii="Times New Roman" w:hAnsi="Times New Roman" w:cs="Times New Roman"/>
          <w:sz w:val="28"/>
          <w:szCs w:val="28"/>
        </w:rPr>
      </w:pPr>
      <w:r w:rsidRPr="00E01350">
        <w:rPr>
          <w:rFonts w:ascii="Times New Roman" w:hAnsi="Times New Roman" w:cs="Times New Roman"/>
          <w:sz w:val="28"/>
          <w:szCs w:val="28"/>
        </w:rPr>
        <w:t>Армяно-азербайджанское противостояние</w:t>
      </w:r>
      <w:r w:rsidR="00EF18CE">
        <w:rPr>
          <w:rFonts w:ascii="Times New Roman" w:hAnsi="Times New Roman" w:cs="Times New Roman"/>
          <w:sz w:val="28"/>
          <w:szCs w:val="28"/>
        </w:rPr>
        <w:t xml:space="preserve"> </w:t>
      </w:r>
      <w:r w:rsidRPr="00E01350">
        <w:rPr>
          <w:rFonts w:ascii="Times New Roman" w:hAnsi="Times New Roman" w:cs="Times New Roman"/>
          <w:sz w:val="28"/>
          <w:szCs w:val="28"/>
        </w:rPr>
        <w:t>преврати</w:t>
      </w:r>
      <w:r w:rsidR="00EF18CE">
        <w:rPr>
          <w:rFonts w:ascii="Times New Roman" w:hAnsi="Times New Roman" w:cs="Times New Roman"/>
          <w:sz w:val="28"/>
          <w:szCs w:val="28"/>
        </w:rPr>
        <w:t>лось</w:t>
      </w:r>
      <w:r w:rsidRPr="00E01350">
        <w:rPr>
          <w:rFonts w:ascii="Times New Roman" w:hAnsi="Times New Roman" w:cs="Times New Roman"/>
          <w:sz w:val="28"/>
          <w:szCs w:val="28"/>
        </w:rPr>
        <w:t xml:space="preserve"> в сложный геополитический узел, в который вовлечены крупнейшие мировые и региональные силы. Конфликт стал ареной столкновения интересов России, Турции, Запада и международных институтов, а его последствия оказывают влияние на всю систему безопасности Южного Кавказа.</w:t>
      </w:r>
      <w:r w:rsidR="009061E2">
        <w:rPr>
          <w:rFonts w:ascii="Times New Roman" w:hAnsi="Times New Roman" w:cs="Times New Roman"/>
          <w:sz w:val="28"/>
          <w:szCs w:val="28"/>
        </w:rPr>
        <w:t xml:space="preserve"> </w:t>
      </w:r>
      <w:r w:rsidRPr="00E01350">
        <w:rPr>
          <w:rFonts w:ascii="Times New Roman" w:hAnsi="Times New Roman" w:cs="Times New Roman"/>
          <w:sz w:val="28"/>
          <w:szCs w:val="28"/>
        </w:rPr>
        <w:t>С самого начала активную роль в урегулировании конфликта играла Россия, являющаяся стратегическим партнёром как Армении, так и Азербайджана. Именно Москва выступала посредником при заключении Бишкекских соглашений 1994 года и при подписании трёхстороннего заявления 2020 года о прекращении огня. Российские миротворцы обеспечивают контроль над линией соприкосновения и безопасность Лачинского коридора.</w:t>
      </w:r>
      <w:r w:rsidR="00CA5CBD">
        <w:rPr>
          <w:rFonts w:ascii="Times New Roman" w:hAnsi="Times New Roman" w:cs="Times New Roman"/>
          <w:sz w:val="28"/>
          <w:szCs w:val="28"/>
        </w:rPr>
        <w:t xml:space="preserve"> </w:t>
      </w:r>
      <w:r w:rsidRPr="00E01350">
        <w:rPr>
          <w:rFonts w:ascii="Times New Roman" w:hAnsi="Times New Roman" w:cs="Times New Roman"/>
          <w:sz w:val="28"/>
          <w:szCs w:val="28"/>
        </w:rPr>
        <w:t xml:space="preserve">Турция, напротив, стала главным союзником Азербайджана. Её поддержка включала не только политические заявления, но и реальную военную помощь: передачу разведданных, использование ударных беспилотников и подготовку офицеров азербайджанской армии. Турецкое </w:t>
      </w:r>
      <w:r w:rsidRPr="00E01350">
        <w:rPr>
          <w:rFonts w:ascii="Times New Roman" w:hAnsi="Times New Roman" w:cs="Times New Roman"/>
          <w:sz w:val="28"/>
          <w:szCs w:val="28"/>
        </w:rPr>
        <w:lastRenderedPageBreak/>
        <w:t>руководство неоднократно заявляло о готовности оказать Баку всю необходимую поддержку.</w:t>
      </w:r>
    </w:p>
    <w:p w14:paraId="51F6EE58" w14:textId="63D32899" w:rsidR="00E9661E" w:rsidRDefault="00E01350" w:rsidP="003D3DBF">
      <w:pPr>
        <w:ind w:firstLine="709"/>
        <w:jc w:val="both"/>
        <w:rPr>
          <w:rFonts w:ascii="Times New Roman" w:hAnsi="Times New Roman" w:cs="Times New Roman"/>
          <w:sz w:val="28"/>
          <w:szCs w:val="28"/>
        </w:rPr>
      </w:pPr>
      <w:r w:rsidRPr="00E01350">
        <w:rPr>
          <w:rFonts w:ascii="Times New Roman" w:hAnsi="Times New Roman" w:cs="Times New Roman"/>
          <w:sz w:val="28"/>
          <w:szCs w:val="28"/>
        </w:rPr>
        <w:t>Влияние западных стран проявилось в ином ключе. США и Франция, как сопредседатели Минской группы ОБСЕ, стремились выступать посредниками в переговорах. Однако интересы Запада были не только гуманитарными в них присутствовали и элементы энергетической и политической конкуренции. Для США и НАТО стратегическое значение имело расширение присутствия в регионе и укрепление связей с Азербайджаном как энергетическим партнёром.</w:t>
      </w:r>
      <w:r w:rsidR="003D3DBF">
        <w:rPr>
          <w:rFonts w:ascii="Times New Roman" w:hAnsi="Times New Roman" w:cs="Times New Roman"/>
          <w:sz w:val="28"/>
          <w:szCs w:val="28"/>
        </w:rPr>
        <w:t xml:space="preserve"> </w:t>
      </w:r>
      <w:r w:rsidRPr="00E01350">
        <w:rPr>
          <w:rFonts w:ascii="Times New Roman" w:hAnsi="Times New Roman" w:cs="Times New Roman"/>
          <w:sz w:val="28"/>
          <w:szCs w:val="28"/>
        </w:rPr>
        <w:t>Особое место занимает Франция, традиционно демонстрирующая симпатию к Армении. Париж осуждал действия Турции, обвиняя Анкару в переброске наёмников и вмешательстве в конфликт. В то же время французские инициативы о признании независимости Нагорного Карабаха не получили поддержки большинства членов Сената, что показало сложность политического баланса даже внутри стран Запада.</w:t>
      </w:r>
      <w:r w:rsidR="00CA5CBD">
        <w:rPr>
          <w:rFonts w:ascii="Times New Roman" w:hAnsi="Times New Roman" w:cs="Times New Roman"/>
          <w:sz w:val="28"/>
          <w:szCs w:val="28"/>
        </w:rPr>
        <w:t xml:space="preserve"> </w:t>
      </w:r>
      <w:r w:rsidRPr="00E01350">
        <w:rPr>
          <w:rFonts w:ascii="Times New Roman" w:hAnsi="Times New Roman" w:cs="Times New Roman"/>
          <w:sz w:val="28"/>
          <w:szCs w:val="28"/>
        </w:rPr>
        <w:t>Наряду с этим сохраня</w:t>
      </w:r>
      <w:r w:rsidR="001C7800">
        <w:rPr>
          <w:rFonts w:ascii="Times New Roman" w:hAnsi="Times New Roman" w:cs="Times New Roman"/>
          <w:sz w:val="28"/>
          <w:szCs w:val="28"/>
        </w:rPr>
        <w:t>ла</w:t>
      </w:r>
      <w:r w:rsidRPr="00E01350">
        <w:rPr>
          <w:rFonts w:ascii="Times New Roman" w:hAnsi="Times New Roman" w:cs="Times New Roman"/>
          <w:sz w:val="28"/>
          <w:szCs w:val="28"/>
        </w:rPr>
        <w:t xml:space="preserve"> влияние и Минская группа ОБСЕ, в которую вхо</w:t>
      </w:r>
      <w:r w:rsidR="00DD748D">
        <w:rPr>
          <w:rFonts w:ascii="Times New Roman" w:hAnsi="Times New Roman" w:cs="Times New Roman"/>
          <w:sz w:val="28"/>
          <w:szCs w:val="28"/>
        </w:rPr>
        <w:t>дили</w:t>
      </w:r>
      <w:r w:rsidRPr="00E01350">
        <w:rPr>
          <w:rFonts w:ascii="Times New Roman" w:hAnsi="Times New Roman" w:cs="Times New Roman"/>
          <w:sz w:val="28"/>
          <w:szCs w:val="28"/>
        </w:rPr>
        <w:t xml:space="preserve"> Россия, США и Франция. Её деятельность </w:t>
      </w:r>
      <w:r w:rsidR="00DD748D">
        <w:rPr>
          <w:rFonts w:ascii="Times New Roman" w:hAnsi="Times New Roman" w:cs="Times New Roman"/>
          <w:sz w:val="28"/>
          <w:szCs w:val="28"/>
        </w:rPr>
        <w:t xml:space="preserve">была </w:t>
      </w:r>
      <w:r w:rsidRPr="00E01350">
        <w:rPr>
          <w:rFonts w:ascii="Times New Roman" w:hAnsi="Times New Roman" w:cs="Times New Roman"/>
          <w:sz w:val="28"/>
          <w:szCs w:val="28"/>
        </w:rPr>
        <w:t>направлена на поиск компромисса между двумя базовыми принципами международного права</w:t>
      </w:r>
      <w:r w:rsidR="00B57CD2">
        <w:rPr>
          <w:rFonts w:ascii="Times New Roman" w:hAnsi="Times New Roman" w:cs="Times New Roman"/>
          <w:sz w:val="28"/>
          <w:szCs w:val="28"/>
        </w:rPr>
        <w:t xml:space="preserve"> –</w:t>
      </w:r>
      <w:r w:rsidR="00DD748D">
        <w:rPr>
          <w:rFonts w:ascii="Times New Roman" w:hAnsi="Times New Roman" w:cs="Times New Roman"/>
          <w:sz w:val="28"/>
          <w:szCs w:val="28"/>
        </w:rPr>
        <w:t xml:space="preserve"> </w:t>
      </w:r>
      <w:r w:rsidRPr="00E01350">
        <w:rPr>
          <w:rFonts w:ascii="Times New Roman" w:hAnsi="Times New Roman" w:cs="Times New Roman"/>
          <w:sz w:val="28"/>
          <w:szCs w:val="28"/>
        </w:rPr>
        <w:t>территориальной целостностью государств и правом народов на самоопределение. Армянская сторона настаива</w:t>
      </w:r>
      <w:r w:rsidR="00DD748D">
        <w:rPr>
          <w:rFonts w:ascii="Times New Roman" w:hAnsi="Times New Roman" w:cs="Times New Roman"/>
          <w:sz w:val="28"/>
          <w:szCs w:val="28"/>
        </w:rPr>
        <w:t>ла</w:t>
      </w:r>
      <w:r w:rsidRPr="00E01350">
        <w:rPr>
          <w:rFonts w:ascii="Times New Roman" w:hAnsi="Times New Roman" w:cs="Times New Roman"/>
          <w:sz w:val="28"/>
          <w:szCs w:val="28"/>
        </w:rPr>
        <w:t xml:space="preserve"> на последнем, апеллируя к положениям Устава ООН, в то время как Азербайджан утвержда</w:t>
      </w:r>
      <w:r w:rsidR="00DD748D">
        <w:rPr>
          <w:rFonts w:ascii="Times New Roman" w:hAnsi="Times New Roman" w:cs="Times New Roman"/>
          <w:sz w:val="28"/>
          <w:szCs w:val="28"/>
        </w:rPr>
        <w:t>л</w:t>
      </w:r>
      <w:r w:rsidRPr="00E01350">
        <w:rPr>
          <w:rFonts w:ascii="Times New Roman" w:hAnsi="Times New Roman" w:cs="Times New Roman"/>
          <w:sz w:val="28"/>
          <w:szCs w:val="28"/>
        </w:rPr>
        <w:t>, что именно нарушение принципа суверенитета и стало источником конфликта.</w:t>
      </w:r>
    </w:p>
    <w:p w14:paraId="59ECC65E" w14:textId="472BB213" w:rsidR="00A04F9C" w:rsidRDefault="00E01350" w:rsidP="00A04F9C">
      <w:pPr>
        <w:ind w:firstLine="709"/>
        <w:jc w:val="both"/>
        <w:rPr>
          <w:rFonts w:ascii="Times New Roman" w:hAnsi="Times New Roman" w:cs="Times New Roman"/>
          <w:sz w:val="28"/>
          <w:szCs w:val="28"/>
        </w:rPr>
      </w:pPr>
      <w:r w:rsidRPr="00E01350">
        <w:rPr>
          <w:rFonts w:ascii="Times New Roman" w:hAnsi="Times New Roman" w:cs="Times New Roman"/>
          <w:sz w:val="28"/>
          <w:szCs w:val="28"/>
        </w:rPr>
        <w:t>Ситуация усугубля</w:t>
      </w:r>
      <w:r w:rsidR="001E5638">
        <w:rPr>
          <w:rFonts w:ascii="Times New Roman" w:hAnsi="Times New Roman" w:cs="Times New Roman"/>
          <w:sz w:val="28"/>
          <w:szCs w:val="28"/>
        </w:rPr>
        <w:t>лась</w:t>
      </w:r>
      <w:r w:rsidRPr="00E01350">
        <w:rPr>
          <w:rFonts w:ascii="Times New Roman" w:hAnsi="Times New Roman" w:cs="Times New Roman"/>
          <w:sz w:val="28"/>
          <w:szCs w:val="28"/>
        </w:rPr>
        <w:t xml:space="preserve"> тем, что внутри блока НАТО также существ</w:t>
      </w:r>
      <w:r w:rsidR="001E5638">
        <w:rPr>
          <w:rFonts w:ascii="Times New Roman" w:hAnsi="Times New Roman" w:cs="Times New Roman"/>
          <w:sz w:val="28"/>
          <w:szCs w:val="28"/>
        </w:rPr>
        <w:t>овал</w:t>
      </w:r>
      <w:r w:rsidRPr="00E01350">
        <w:rPr>
          <w:rFonts w:ascii="Times New Roman" w:hAnsi="Times New Roman" w:cs="Times New Roman"/>
          <w:sz w:val="28"/>
          <w:szCs w:val="28"/>
        </w:rPr>
        <w:t xml:space="preserve"> раскол. Турция, являясь членом альянса, открыто поддержива</w:t>
      </w:r>
      <w:r w:rsidR="001E5638">
        <w:rPr>
          <w:rFonts w:ascii="Times New Roman" w:hAnsi="Times New Roman" w:cs="Times New Roman"/>
          <w:sz w:val="28"/>
          <w:szCs w:val="28"/>
        </w:rPr>
        <w:t>ла</w:t>
      </w:r>
      <w:r w:rsidRPr="00E01350">
        <w:rPr>
          <w:rFonts w:ascii="Times New Roman" w:hAnsi="Times New Roman" w:cs="Times New Roman"/>
          <w:sz w:val="28"/>
          <w:szCs w:val="28"/>
        </w:rPr>
        <w:t xml:space="preserve"> Азербайджан, в то время как Франция другую сторону. Этот парадокс подчеркивает, насколько Карабах превратился в арену противоречий не только между государствами региона, но и внутри международных союзов.</w:t>
      </w:r>
      <w:r w:rsidR="00DD77C8">
        <w:rPr>
          <w:rFonts w:ascii="Times New Roman" w:hAnsi="Times New Roman" w:cs="Times New Roman"/>
          <w:sz w:val="28"/>
          <w:szCs w:val="28"/>
        </w:rPr>
        <w:t xml:space="preserve"> </w:t>
      </w:r>
      <w:r w:rsidRPr="00E01350">
        <w:rPr>
          <w:rFonts w:ascii="Times New Roman" w:hAnsi="Times New Roman" w:cs="Times New Roman"/>
          <w:sz w:val="28"/>
          <w:szCs w:val="28"/>
        </w:rPr>
        <w:t>Кроме того, в регионе усиливается влияние Ирана и Пакистана, которые в той или иной степени проявляют интерес к ситуации. Пакистан даже рассматривался как потенциальный участник неформального союза с Турцией и Азербайджаном, что вызвало обеспокоенность у западных государств из-за обладания Пакистаном ядерным оружием.</w:t>
      </w:r>
      <w:r w:rsidR="00CA5CBD">
        <w:rPr>
          <w:rFonts w:ascii="Times New Roman" w:hAnsi="Times New Roman" w:cs="Times New Roman"/>
          <w:sz w:val="28"/>
          <w:szCs w:val="28"/>
        </w:rPr>
        <w:t xml:space="preserve"> </w:t>
      </w:r>
      <w:r w:rsidRPr="00E01350">
        <w:rPr>
          <w:rFonts w:ascii="Times New Roman" w:hAnsi="Times New Roman" w:cs="Times New Roman"/>
          <w:sz w:val="28"/>
          <w:szCs w:val="28"/>
        </w:rPr>
        <w:t xml:space="preserve">Совместные российско-турецкие мониторинговые центры, созданные для контроля за прекращением огня, стали беспрецедентным явлением: впервые российские и турецкие военные </w:t>
      </w:r>
      <w:r w:rsidR="00A67420" w:rsidRPr="00E01350">
        <w:rPr>
          <w:rFonts w:ascii="Times New Roman" w:hAnsi="Times New Roman" w:cs="Times New Roman"/>
          <w:sz w:val="28"/>
          <w:szCs w:val="28"/>
        </w:rPr>
        <w:t>действо</w:t>
      </w:r>
      <w:r w:rsidR="00A67420">
        <w:rPr>
          <w:rFonts w:ascii="Times New Roman" w:hAnsi="Times New Roman" w:cs="Times New Roman"/>
          <w:sz w:val="28"/>
          <w:szCs w:val="28"/>
        </w:rPr>
        <w:t xml:space="preserve">вали </w:t>
      </w:r>
      <w:r w:rsidRPr="00E01350">
        <w:rPr>
          <w:rFonts w:ascii="Times New Roman" w:hAnsi="Times New Roman" w:cs="Times New Roman"/>
          <w:sz w:val="28"/>
          <w:szCs w:val="28"/>
        </w:rPr>
        <w:t>в едином формате на территории Азербайджана.</w:t>
      </w:r>
      <w:r w:rsidR="00A04F9C">
        <w:rPr>
          <w:rFonts w:ascii="Times New Roman" w:hAnsi="Times New Roman" w:cs="Times New Roman"/>
          <w:sz w:val="28"/>
          <w:szCs w:val="28"/>
        </w:rPr>
        <w:t xml:space="preserve"> </w:t>
      </w:r>
    </w:p>
    <w:p w14:paraId="0A23622E" w14:textId="586AD5AD" w:rsidR="00E01350" w:rsidRDefault="00D816B0" w:rsidP="00A04F9C">
      <w:pPr>
        <w:ind w:firstLine="709"/>
        <w:jc w:val="both"/>
        <w:rPr>
          <w:rFonts w:ascii="Times New Roman" w:hAnsi="Times New Roman" w:cs="Times New Roman"/>
          <w:sz w:val="28"/>
          <w:szCs w:val="28"/>
        </w:rPr>
      </w:pPr>
      <w:r>
        <w:rPr>
          <w:rFonts w:ascii="Times New Roman" w:hAnsi="Times New Roman" w:cs="Times New Roman"/>
          <w:sz w:val="28"/>
          <w:szCs w:val="28"/>
        </w:rPr>
        <w:t>Тем самым</w:t>
      </w:r>
      <w:r w:rsidR="00E01350" w:rsidRPr="00E01350">
        <w:rPr>
          <w:rFonts w:ascii="Times New Roman" w:hAnsi="Times New Roman" w:cs="Times New Roman"/>
          <w:sz w:val="28"/>
          <w:szCs w:val="28"/>
        </w:rPr>
        <w:t xml:space="preserve">, карабахский конфликт </w:t>
      </w:r>
      <w:r w:rsidR="00A12DE3" w:rsidRPr="00E01350">
        <w:rPr>
          <w:rFonts w:ascii="Times New Roman" w:hAnsi="Times New Roman" w:cs="Times New Roman"/>
          <w:sz w:val="28"/>
          <w:szCs w:val="28"/>
        </w:rPr>
        <w:t>демонстрирует</w:t>
      </w:r>
      <w:r w:rsidR="00E01350" w:rsidRPr="00E01350">
        <w:rPr>
          <w:rFonts w:ascii="Times New Roman" w:hAnsi="Times New Roman" w:cs="Times New Roman"/>
          <w:sz w:val="28"/>
          <w:szCs w:val="28"/>
        </w:rPr>
        <w:t xml:space="preserve">, что судьба небольшого региона может определяться не только волей местных народов, но и интересами мировых держав. </w:t>
      </w:r>
      <w:r w:rsidR="00302628">
        <w:rPr>
          <w:rFonts w:ascii="Times New Roman" w:hAnsi="Times New Roman" w:cs="Times New Roman"/>
          <w:sz w:val="28"/>
          <w:szCs w:val="28"/>
        </w:rPr>
        <w:t>Д</w:t>
      </w:r>
      <w:r w:rsidR="00E01350" w:rsidRPr="00E01350">
        <w:rPr>
          <w:rFonts w:ascii="Times New Roman" w:hAnsi="Times New Roman" w:cs="Times New Roman"/>
          <w:sz w:val="28"/>
          <w:szCs w:val="28"/>
        </w:rPr>
        <w:t xml:space="preserve">альнейшее развитие событий во многом будет зависеть не от внешнего давления, а от способности самих Армении и Азербайджана </w:t>
      </w:r>
      <w:r w:rsidR="00E01350" w:rsidRPr="00E01350">
        <w:rPr>
          <w:rFonts w:ascii="Times New Roman" w:hAnsi="Times New Roman" w:cs="Times New Roman"/>
          <w:sz w:val="28"/>
          <w:szCs w:val="28"/>
        </w:rPr>
        <w:lastRenderedPageBreak/>
        <w:t>преодолеть историческую взаимную недоверчивость и перейти от логики противостояния к логике сотрудничества.</w:t>
      </w:r>
    </w:p>
    <w:p w14:paraId="13543749" w14:textId="0E10091F" w:rsidR="00A6565C" w:rsidRPr="00CD554E" w:rsidRDefault="00A6565C" w:rsidP="00CD554E">
      <w:pPr>
        <w:pStyle w:val="a7"/>
        <w:numPr>
          <w:ilvl w:val="1"/>
          <w:numId w:val="9"/>
        </w:numPr>
        <w:jc w:val="center"/>
        <w:rPr>
          <w:rFonts w:ascii="Times New Roman" w:hAnsi="Times New Roman" w:cs="Times New Roman"/>
          <w:b/>
          <w:bCs/>
          <w:sz w:val="28"/>
          <w:szCs w:val="28"/>
        </w:rPr>
      </w:pPr>
      <w:r w:rsidRPr="00CD554E">
        <w:rPr>
          <w:rFonts w:ascii="Times New Roman" w:hAnsi="Times New Roman" w:cs="Times New Roman"/>
          <w:b/>
          <w:bCs/>
          <w:sz w:val="28"/>
          <w:szCs w:val="28"/>
        </w:rPr>
        <w:t>Политико-правовые итоги и перспективы урегулирования конфликта</w:t>
      </w:r>
    </w:p>
    <w:p w14:paraId="27D18E62" w14:textId="46455E39" w:rsidR="00B35215" w:rsidRDefault="002E5F00" w:rsidP="00BF711B">
      <w:pPr>
        <w:ind w:firstLine="709"/>
        <w:jc w:val="both"/>
        <w:rPr>
          <w:rFonts w:ascii="Times New Roman" w:hAnsi="Times New Roman" w:cs="Times New Roman"/>
          <w:sz w:val="28"/>
          <w:szCs w:val="28"/>
        </w:rPr>
      </w:pPr>
      <w:r w:rsidRPr="002E5F00">
        <w:rPr>
          <w:rFonts w:ascii="Times New Roman" w:hAnsi="Times New Roman" w:cs="Times New Roman"/>
          <w:sz w:val="28"/>
          <w:szCs w:val="28"/>
        </w:rPr>
        <w:t>С 1 января 2024 года официально прекратила существование самопровозглашённая Нагорно-Карабахская Республика. Её территория, в соответствии с международным правом принадлежащая Азербайджану, полностью перешла под контроль Баку. Эта дата стала юридическим завершением тридцатилетнего территориального противостояния, известного как карабахский конфликт.</w:t>
      </w:r>
      <w:r w:rsidR="00BF711B">
        <w:rPr>
          <w:rFonts w:ascii="Times New Roman" w:hAnsi="Times New Roman" w:cs="Times New Roman"/>
          <w:sz w:val="28"/>
          <w:szCs w:val="28"/>
        </w:rPr>
        <w:t xml:space="preserve"> </w:t>
      </w:r>
      <w:r w:rsidRPr="002E5F00">
        <w:rPr>
          <w:rFonts w:ascii="Times New Roman" w:hAnsi="Times New Roman" w:cs="Times New Roman"/>
          <w:sz w:val="28"/>
          <w:szCs w:val="28"/>
        </w:rPr>
        <w:t>Азербайджанские власти заявили о готовности предоставить проживающим в Карабахе армянам полные гражданские права и гарантии безопасности.</w:t>
      </w:r>
      <w:r w:rsidR="00AE06DF">
        <w:rPr>
          <w:rFonts w:ascii="Times New Roman" w:hAnsi="Times New Roman" w:cs="Times New Roman"/>
          <w:sz w:val="28"/>
          <w:szCs w:val="28"/>
        </w:rPr>
        <w:t xml:space="preserve"> </w:t>
      </w:r>
      <w:r w:rsidR="0066053C">
        <w:rPr>
          <w:rFonts w:ascii="Times New Roman" w:hAnsi="Times New Roman" w:cs="Times New Roman"/>
          <w:sz w:val="28"/>
          <w:szCs w:val="28"/>
        </w:rPr>
        <w:t>Однако лишь незначительная часть прежнего населения решила остаться: больши</w:t>
      </w:r>
      <w:r w:rsidR="00AE06DF">
        <w:rPr>
          <w:rFonts w:ascii="Times New Roman" w:hAnsi="Times New Roman" w:cs="Times New Roman"/>
          <w:sz w:val="28"/>
          <w:szCs w:val="28"/>
        </w:rPr>
        <w:t xml:space="preserve">нство покинуло регион, воспользовавшись коридором, открытым для добровольного выезда. </w:t>
      </w:r>
      <w:r w:rsidRPr="002E5F00">
        <w:rPr>
          <w:rFonts w:ascii="Times New Roman" w:hAnsi="Times New Roman" w:cs="Times New Roman"/>
          <w:sz w:val="28"/>
          <w:szCs w:val="28"/>
        </w:rPr>
        <w:t>Таким образом, конфликт, который десятилетиями считался этнополитическим, фактически завершился через одностороннее восстановление контроля и смену демографической структуры региона.</w:t>
      </w:r>
      <w:r w:rsidR="00CA5CBD">
        <w:rPr>
          <w:rFonts w:ascii="Times New Roman" w:hAnsi="Times New Roman" w:cs="Times New Roman"/>
          <w:sz w:val="28"/>
          <w:szCs w:val="28"/>
        </w:rPr>
        <w:t xml:space="preserve"> </w:t>
      </w:r>
      <w:r w:rsidRPr="002E5F00">
        <w:rPr>
          <w:rFonts w:ascii="Times New Roman" w:hAnsi="Times New Roman" w:cs="Times New Roman"/>
          <w:sz w:val="28"/>
          <w:szCs w:val="28"/>
        </w:rPr>
        <w:t>С юридической точки зрения Азербайджан достиг главной цели</w:t>
      </w:r>
      <w:r w:rsidR="0066053C">
        <w:rPr>
          <w:rFonts w:ascii="Times New Roman" w:hAnsi="Times New Roman" w:cs="Times New Roman"/>
          <w:sz w:val="28"/>
          <w:szCs w:val="28"/>
        </w:rPr>
        <w:t xml:space="preserve"> – </w:t>
      </w:r>
      <w:r w:rsidRPr="002E5F00">
        <w:rPr>
          <w:rFonts w:ascii="Times New Roman" w:hAnsi="Times New Roman" w:cs="Times New Roman"/>
          <w:sz w:val="28"/>
          <w:szCs w:val="28"/>
        </w:rPr>
        <w:t>восстановления территориальной целостности государства, признанной мировым сообществом. Однако</w:t>
      </w:r>
      <w:r w:rsidR="00F745B7" w:rsidRPr="00EA2D36">
        <w:rPr>
          <w:rFonts w:ascii="Times New Roman" w:hAnsi="Times New Roman" w:cs="Times New Roman"/>
          <w:sz w:val="28"/>
          <w:szCs w:val="28"/>
        </w:rPr>
        <w:t xml:space="preserve"> </w:t>
      </w:r>
      <w:r w:rsidRPr="002E5F00">
        <w:rPr>
          <w:rFonts w:ascii="Times New Roman" w:hAnsi="Times New Roman" w:cs="Times New Roman"/>
          <w:sz w:val="28"/>
          <w:szCs w:val="28"/>
        </w:rPr>
        <w:t>конфликт политически закрыт, но не урегулирован.</w:t>
      </w:r>
      <w:r w:rsidR="00F745B7" w:rsidRPr="00EA2D36">
        <w:rPr>
          <w:rFonts w:ascii="Times New Roman" w:hAnsi="Times New Roman" w:cs="Times New Roman"/>
          <w:sz w:val="28"/>
          <w:szCs w:val="28"/>
        </w:rPr>
        <w:t xml:space="preserve"> </w:t>
      </w:r>
      <w:r w:rsidRPr="002E5F00">
        <w:rPr>
          <w:rFonts w:ascii="Times New Roman" w:hAnsi="Times New Roman" w:cs="Times New Roman"/>
          <w:sz w:val="28"/>
          <w:szCs w:val="28"/>
        </w:rPr>
        <w:t>Между сторонами остаются нерешённые вопросы демаркации и делимитации границ, дискуссии вокруг Зангезурского коридора и конституционных изменений в Армении, где до сих пор сохраняются положения о «спорных территориях».</w:t>
      </w:r>
      <w:r w:rsidR="00CA5CBD">
        <w:rPr>
          <w:rFonts w:ascii="Times New Roman" w:hAnsi="Times New Roman" w:cs="Times New Roman"/>
          <w:sz w:val="28"/>
          <w:szCs w:val="28"/>
        </w:rPr>
        <w:t xml:space="preserve"> </w:t>
      </w:r>
      <w:r w:rsidR="0066053C">
        <w:rPr>
          <w:rFonts w:ascii="Times New Roman" w:hAnsi="Times New Roman" w:cs="Times New Roman"/>
          <w:sz w:val="28"/>
          <w:szCs w:val="28"/>
        </w:rPr>
        <w:t xml:space="preserve">Внутриполитические процессы в обеих странах отражают разное восприятие итогов конфликта. </w:t>
      </w:r>
      <w:r w:rsidRPr="002E5F00">
        <w:rPr>
          <w:rFonts w:ascii="Times New Roman" w:hAnsi="Times New Roman" w:cs="Times New Roman"/>
          <w:sz w:val="28"/>
          <w:szCs w:val="28"/>
        </w:rPr>
        <w:t>В Азербайджане наблюдается консенсус относительно «победы» и восстановления суверенитета, в то время как в Армении общество разделено: правительство Н. Пашиняна стремится к мирному договору, тогда как оппозиция воспринимает его курс как национальное поражение.</w:t>
      </w:r>
      <w:r w:rsidRPr="002E5F00">
        <w:rPr>
          <w:rFonts w:ascii="Times New Roman" w:hAnsi="Times New Roman" w:cs="Times New Roman"/>
          <w:sz w:val="28"/>
          <w:szCs w:val="28"/>
        </w:rPr>
        <w:br/>
        <w:t>Армяно-азербайджанский конфликт шире самого Карабаха</w:t>
      </w:r>
      <w:r w:rsidR="0066053C">
        <w:rPr>
          <w:rFonts w:ascii="Times New Roman" w:hAnsi="Times New Roman" w:cs="Times New Roman"/>
          <w:sz w:val="28"/>
          <w:szCs w:val="28"/>
        </w:rPr>
        <w:t xml:space="preserve"> – </w:t>
      </w:r>
      <w:r w:rsidRPr="002E5F00">
        <w:rPr>
          <w:rFonts w:ascii="Times New Roman" w:hAnsi="Times New Roman" w:cs="Times New Roman"/>
          <w:sz w:val="28"/>
          <w:szCs w:val="28"/>
        </w:rPr>
        <w:t>он основан на принципе этнической исключительности, когда каждая из сторон рассматривает территорию как «исключительную собственность» своего народа.</w:t>
      </w:r>
      <w:r w:rsidRPr="002E5F00">
        <w:rPr>
          <w:rFonts w:ascii="Times New Roman" w:hAnsi="Times New Roman" w:cs="Times New Roman"/>
          <w:sz w:val="28"/>
          <w:szCs w:val="28"/>
        </w:rPr>
        <w:br/>
        <w:t>Пока сохраняется этот подход, подлинное примирение остаётся недостижимым.</w:t>
      </w:r>
      <w:r w:rsidR="00C95FFB">
        <w:rPr>
          <w:rFonts w:ascii="Times New Roman" w:hAnsi="Times New Roman" w:cs="Times New Roman"/>
          <w:sz w:val="28"/>
          <w:szCs w:val="28"/>
        </w:rPr>
        <w:t xml:space="preserve"> </w:t>
      </w:r>
      <w:r w:rsidRPr="002E5F00">
        <w:rPr>
          <w:rFonts w:ascii="Times New Roman" w:hAnsi="Times New Roman" w:cs="Times New Roman"/>
          <w:sz w:val="28"/>
          <w:szCs w:val="28"/>
        </w:rPr>
        <w:t>На международном уровне изменились и механизмы посредничества.</w:t>
      </w:r>
      <w:r w:rsidRPr="002E5F00">
        <w:rPr>
          <w:rFonts w:ascii="Times New Roman" w:hAnsi="Times New Roman" w:cs="Times New Roman"/>
          <w:sz w:val="28"/>
          <w:szCs w:val="28"/>
        </w:rPr>
        <w:br/>
        <w:t>Минская группа ОБСЕ, долгие годы игравшая ведущую роль, фактически прекратила существование из-за разногласий между Россией, США и Францией. Европейский союз, запустивший «Брюссельский формат», добился лишь частичных результатов.</w:t>
      </w:r>
    </w:p>
    <w:p w14:paraId="46E7B157" w14:textId="77777777" w:rsidR="00214502" w:rsidRPr="00197704" w:rsidRDefault="00214502" w:rsidP="00CD554E">
      <w:pPr>
        <w:ind w:firstLine="709"/>
        <w:jc w:val="center"/>
        <w:rPr>
          <w:rFonts w:ascii="Times New Roman" w:hAnsi="Times New Roman" w:cs="Times New Roman"/>
          <w:b/>
          <w:bCs/>
          <w:sz w:val="28"/>
          <w:szCs w:val="28"/>
        </w:rPr>
      </w:pPr>
      <w:r w:rsidRPr="00197704">
        <w:rPr>
          <w:rFonts w:ascii="Times New Roman" w:hAnsi="Times New Roman" w:cs="Times New Roman"/>
          <w:b/>
          <w:bCs/>
          <w:sz w:val="28"/>
          <w:szCs w:val="28"/>
        </w:rPr>
        <w:lastRenderedPageBreak/>
        <w:t>Заключение</w:t>
      </w:r>
    </w:p>
    <w:p w14:paraId="39EBB804" w14:textId="50221761" w:rsidR="005C2964" w:rsidRDefault="002E5F00" w:rsidP="00394788">
      <w:pPr>
        <w:ind w:firstLine="709"/>
        <w:jc w:val="both"/>
        <w:rPr>
          <w:rFonts w:ascii="Times New Roman" w:hAnsi="Times New Roman" w:cs="Times New Roman"/>
          <w:sz w:val="28"/>
          <w:szCs w:val="28"/>
        </w:rPr>
      </w:pPr>
      <w:r w:rsidRPr="002E5F00">
        <w:rPr>
          <w:rFonts w:ascii="Times New Roman" w:hAnsi="Times New Roman" w:cs="Times New Roman"/>
          <w:sz w:val="28"/>
          <w:szCs w:val="28"/>
        </w:rPr>
        <w:t>Современные исследования подчёркивают, что ключ к устойчивому миру</w:t>
      </w:r>
      <w:r w:rsidR="00394788">
        <w:rPr>
          <w:rFonts w:ascii="Times New Roman" w:hAnsi="Times New Roman" w:cs="Times New Roman"/>
          <w:sz w:val="28"/>
          <w:szCs w:val="28"/>
        </w:rPr>
        <w:t xml:space="preserve"> </w:t>
      </w:r>
      <w:r w:rsidRPr="002E5F00">
        <w:rPr>
          <w:rFonts w:ascii="Times New Roman" w:hAnsi="Times New Roman" w:cs="Times New Roman"/>
          <w:sz w:val="28"/>
          <w:szCs w:val="28"/>
        </w:rPr>
        <w:t>не в военной победе, а в правовом и гуманитарном обеспечении сосуществования.</w:t>
      </w:r>
      <w:r w:rsidR="00394788">
        <w:rPr>
          <w:rFonts w:ascii="Times New Roman" w:hAnsi="Times New Roman" w:cs="Times New Roman"/>
          <w:sz w:val="28"/>
          <w:szCs w:val="28"/>
        </w:rPr>
        <w:t xml:space="preserve"> </w:t>
      </w:r>
      <w:r w:rsidRPr="002E5F00">
        <w:rPr>
          <w:rFonts w:ascii="Times New Roman" w:hAnsi="Times New Roman" w:cs="Times New Roman"/>
          <w:sz w:val="28"/>
          <w:szCs w:val="28"/>
        </w:rPr>
        <w:t>Важнейшими задачами остаются:</w:t>
      </w:r>
      <w:r w:rsidR="002512D2" w:rsidRPr="00EA2D36">
        <w:rPr>
          <w:rFonts w:ascii="Times New Roman" w:hAnsi="Times New Roman" w:cs="Times New Roman"/>
          <w:sz w:val="28"/>
          <w:szCs w:val="28"/>
        </w:rPr>
        <w:t xml:space="preserve"> </w:t>
      </w:r>
      <w:r w:rsidRPr="002E5F00">
        <w:rPr>
          <w:rFonts w:ascii="Times New Roman" w:hAnsi="Times New Roman" w:cs="Times New Roman"/>
          <w:sz w:val="28"/>
          <w:szCs w:val="28"/>
        </w:rPr>
        <w:t>разработка механизма возвращения и защиты гражданских прав;</w:t>
      </w:r>
      <w:r w:rsidR="002512D2" w:rsidRPr="00EA2D36">
        <w:rPr>
          <w:rFonts w:ascii="Times New Roman" w:hAnsi="Times New Roman" w:cs="Times New Roman"/>
          <w:sz w:val="28"/>
          <w:szCs w:val="28"/>
        </w:rPr>
        <w:t xml:space="preserve"> </w:t>
      </w:r>
      <w:r w:rsidRPr="002E5F00">
        <w:rPr>
          <w:rFonts w:ascii="Times New Roman" w:hAnsi="Times New Roman" w:cs="Times New Roman"/>
          <w:sz w:val="28"/>
          <w:szCs w:val="28"/>
        </w:rPr>
        <w:t>создание двусторонних комиссий по границам;</w:t>
      </w:r>
      <w:r w:rsidR="002512D2" w:rsidRPr="00EA2D36">
        <w:rPr>
          <w:rFonts w:ascii="Times New Roman" w:hAnsi="Times New Roman" w:cs="Times New Roman"/>
          <w:sz w:val="28"/>
          <w:szCs w:val="28"/>
        </w:rPr>
        <w:t xml:space="preserve"> </w:t>
      </w:r>
      <w:r w:rsidRPr="002E5F00">
        <w:rPr>
          <w:rFonts w:ascii="Times New Roman" w:hAnsi="Times New Roman" w:cs="Times New Roman"/>
          <w:sz w:val="28"/>
          <w:szCs w:val="28"/>
        </w:rPr>
        <w:t>экономическая интеграция и восстановление коммуникаций;</w:t>
      </w:r>
      <w:r w:rsidR="002512D2" w:rsidRPr="00EA2D36">
        <w:rPr>
          <w:rFonts w:ascii="Times New Roman" w:hAnsi="Times New Roman" w:cs="Times New Roman"/>
          <w:sz w:val="28"/>
          <w:szCs w:val="28"/>
        </w:rPr>
        <w:t xml:space="preserve"> </w:t>
      </w:r>
      <w:r w:rsidRPr="002E5F00">
        <w:rPr>
          <w:rFonts w:ascii="Times New Roman" w:hAnsi="Times New Roman" w:cs="Times New Roman"/>
          <w:sz w:val="28"/>
          <w:szCs w:val="28"/>
        </w:rPr>
        <w:t>переход от риторики вражды к политике доверия и взаимного признания.</w:t>
      </w:r>
    </w:p>
    <w:p w14:paraId="01FAFE3A" w14:textId="5054CDAA" w:rsidR="00CE149C" w:rsidRPr="00CE149C" w:rsidRDefault="00CE149C" w:rsidP="00CE149C">
      <w:pPr>
        <w:ind w:firstLine="709"/>
        <w:jc w:val="both"/>
        <w:rPr>
          <w:rFonts w:ascii="Times New Roman" w:hAnsi="Times New Roman" w:cs="Times New Roman"/>
          <w:sz w:val="28"/>
          <w:szCs w:val="28"/>
        </w:rPr>
      </w:pPr>
      <w:r w:rsidRPr="00CE149C">
        <w:rPr>
          <w:rFonts w:ascii="Times New Roman" w:hAnsi="Times New Roman" w:cs="Times New Roman"/>
          <w:sz w:val="28"/>
          <w:szCs w:val="28"/>
        </w:rPr>
        <w:t>Представляется, что фундаментом для подлинного и устойчивого урегулирования мо</w:t>
      </w:r>
      <w:r w:rsidR="00B92D06" w:rsidRPr="009F59FE">
        <w:rPr>
          <w:rFonts w:ascii="Times New Roman" w:hAnsi="Times New Roman" w:cs="Times New Roman"/>
          <w:sz w:val="28"/>
          <w:szCs w:val="28"/>
        </w:rPr>
        <w:t>гут служить только</w:t>
      </w:r>
      <w:r w:rsidRPr="00CE149C">
        <w:rPr>
          <w:rFonts w:ascii="Times New Roman" w:hAnsi="Times New Roman" w:cs="Times New Roman"/>
          <w:sz w:val="28"/>
          <w:szCs w:val="28"/>
        </w:rPr>
        <w:t xml:space="preserve"> прав</w:t>
      </w:r>
      <w:r w:rsidR="00B92D06" w:rsidRPr="009F59FE">
        <w:rPr>
          <w:rFonts w:ascii="Times New Roman" w:hAnsi="Times New Roman" w:cs="Times New Roman"/>
          <w:sz w:val="28"/>
          <w:szCs w:val="28"/>
        </w:rPr>
        <w:t>а</w:t>
      </w:r>
      <w:r w:rsidRPr="00CE149C">
        <w:rPr>
          <w:rFonts w:ascii="Times New Roman" w:hAnsi="Times New Roman" w:cs="Times New Roman"/>
          <w:sz w:val="28"/>
          <w:szCs w:val="28"/>
        </w:rPr>
        <w:t xml:space="preserve"> и безопасност</w:t>
      </w:r>
      <w:r w:rsidR="00B92D06" w:rsidRPr="009F59FE">
        <w:rPr>
          <w:rFonts w:ascii="Times New Roman" w:hAnsi="Times New Roman" w:cs="Times New Roman"/>
          <w:sz w:val="28"/>
          <w:szCs w:val="28"/>
        </w:rPr>
        <w:t>ь</w:t>
      </w:r>
      <w:r w:rsidRPr="00CE149C">
        <w:rPr>
          <w:rFonts w:ascii="Times New Roman" w:hAnsi="Times New Roman" w:cs="Times New Roman"/>
          <w:sz w:val="28"/>
          <w:szCs w:val="28"/>
        </w:rPr>
        <w:t xml:space="preserve"> граждан, независимо от их национальной или религиозной принадлежности. Исторический опыт показывает, что любое политическое решение, игнорирующее </w:t>
      </w:r>
      <w:r w:rsidR="00A82FE6" w:rsidRPr="00CE149C">
        <w:rPr>
          <w:rFonts w:ascii="Times New Roman" w:hAnsi="Times New Roman" w:cs="Times New Roman"/>
          <w:sz w:val="28"/>
          <w:szCs w:val="28"/>
        </w:rPr>
        <w:t>гуманитарную составляющую,</w:t>
      </w:r>
      <w:r w:rsidRPr="00CE149C">
        <w:rPr>
          <w:rFonts w:ascii="Times New Roman" w:hAnsi="Times New Roman" w:cs="Times New Roman"/>
          <w:sz w:val="28"/>
          <w:szCs w:val="28"/>
        </w:rPr>
        <w:t xml:space="preserve"> обрека</w:t>
      </w:r>
      <w:r w:rsidR="00A82FE6">
        <w:rPr>
          <w:rFonts w:ascii="Times New Roman" w:hAnsi="Times New Roman" w:cs="Times New Roman"/>
          <w:sz w:val="28"/>
          <w:szCs w:val="28"/>
        </w:rPr>
        <w:t>ет</w:t>
      </w:r>
      <w:r w:rsidRPr="00CE149C">
        <w:rPr>
          <w:rFonts w:ascii="Times New Roman" w:hAnsi="Times New Roman" w:cs="Times New Roman"/>
          <w:sz w:val="28"/>
          <w:szCs w:val="28"/>
        </w:rPr>
        <w:t xml:space="preserve"> общество на новые вспышки насилия.</w:t>
      </w:r>
    </w:p>
    <w:p w14:paraId="2A5DE0E3" w14:textId="16207F85" w:rsidR="00607CD4" w:rsidRPr="009F59FE" w:rsidRDefault="00CE149C" w:rsidP="009F59FE">
      <w:pPr>
        <w:ind w:firstLine="709"/>
        <w:jc w:val="both"/>
        <w:rPr>
          <w:rFonts w:ascii="Times New Roman" w:hAnsi="Times New Roman" w:cs="Times New Roman"/>
          <w:sz w:val="28"/>
          <w:szCs w:val="28"/>
        </w:rPr>
      </w:pPr>
      <w:r w:rsidRPr="00CE149C">
        <w:rPr>
          <w:rFonts w:ascii="Times New Roman" w:hAnsi="Times New Roman" w:cs="Times New Roman"/>
          <w:sz w:val="28"/>
          <w:szCs w:val="28"/>
        </w:rPr>
        <w:t>Реализация данного подхода на практике предполагает несколько конкретных шагов. Во-первых, необходимы действенные международные механизмы, гарантирующие защиту прав оставшегося армянского населения в Карабахе и обеспечивающие безопасное и достойное возвращение азербайджанских вынужденных переселенцев. Во-вторых, ключевое значение приобретает всесторонняя поддержка программ по восстановлению доверия на человеческом уровне</w:t>
      </w:r>
      <w:r w:rsidR="0066053C">
        <w:rPr>
          <w:rFonts w:ascii="Times New Roman" w:hAnsi="Times New Roman" w:cs="Times New Roman"/>
          <w:sz w:val="28"/>
          <w:szCs w:val="28"/>
        </w:rPr>
        <w:t xml:space="preserve"> – </w:t>
      </w:r>
      <w:r w:rsidRPr="00CE149C">
        <w:rPr>
          <w:rFonts w:ascii="Times New Roman" w:hAnsi="Times New Roman" w:cs="Times New Roman"/>
          <w:sz w:val="28"/>
          <w:szCs w:val="28"/>
        </w:rPr>
        <w:t xml:space="preserve">от совместных проектов в сфере образования и культуры до контактов между гражданскими обществами. Наконец, устойчивый мир невозможен без решения </w:t>
      </w:r>
      <w:r w:rsidR="000E248A" w:rsidRPr="00CE149C">
        <w:rPr>
          <w:rFonts w:ascii="Times New Roman" w:hAnsi="Times New Roman" w:cs="Times New Roman"/>
          <w:sz w:val="28"/>
          <w:szCs w:val="28"/>
        </w:rPr>
        <w:t>проблем,</w:t>
      </w:r>
      <w:r w:rsidRPr="00CE149C">
        <w:rPr>
          <w:rFonts w:ascii="Times New Roman" w:hAnsi="Times New Roman" w:cs="Times New Roman"/>
          <w:sz w:val="28"/>
          <w:szCs w:val="28"/>
        </w:rPr>
        <w:t xml:space="preserve"> обездоленных войной: полной ясности относительно </w:t>
      </w:r>
      <w:r w:rsidR="0066053C" w:rsidRPr="00CE149C">
        <w:rPr>
          <w:rFonts w:ascii="Times New Roman" w:hAnsi="Times New Roman" w:cs="Times New Roman"/>
          <w:sz w:val="28"/>
          <w:szCs w:val="28"/>
        </w:rPr>
        <w:t>судеб,</w:t>
      </w:r>
      <w:r w:rsidRPr="00CE149C">
        <w:rPr>
          <w:rFonts w:ascii="Times New Roman" w:hAnsi="Times New Roman" w:cs="Times New Roman"/>
          <w:sz w:val="28"/>
          <w:szCs w:val="28"/>
        </w:rPr>
        <w:t xml:space="preserve"> пропавших без вести, обеспечения психологической реабилитации пострадавших и справедливой компенсации утраченного имущества.</w:t>
      </w:r>
    </w:p>
    <w:p w14:paraId="1CD8652E" w14:textId="77777777" w:rsidR="00607CD4" w:rsidRDefault="00607CD4" w:rsidP="005C2964">
      <w:pPr>
        <w:ind w:firstLine="709"/>
        <w:jc w:val="both"/>
        <w:rPr>
          <w:rFonts w:ascii="Times New Roman" w:hAnsi="Times New Roman" w:cs="Times New Roman"/>
          <w:sz w:val="28"/>
          <w:szCs w:val="28"/>
        </w:rPr>
      </w:pPr>
    </w:p>
    <w:p w14:paraId="21D51317" w14:textId="77777777" w:rsidR="00607CD4" w:rsidRDefault="00607CD4" w:rsidP="005C2964">
      <w:pPr>
        <w:ind w:firstLine="709"/>
        <w:jc w:val="both"/>
        <w:rPr>
          <w:rFonts w:ascii="Times New Roman" w:hAnsi="Times New Roman" w:cs="Times New Roman"/>
          <w:sz w:val="28"/>
          <w:szCs w:val="28"/>
        </w:rPr>
      </w:pPr>
    </w:p>
    <w:p w14:paraId="618A9CAC" w14:textId="77777777" w:rsidR="00607CD4" w:rsidRDefault="00607CD4" w:rsidP="005C2964">
      <w:pPr>
        <w:ind w:firstLine="709"/>
        <w:jc w:val="both"/>
        <w:rPr>
          <w:rFonts w:ascii="Times New Roman" w:hAnsi="Times New Roman" w:cs="Times New Roman"/>
          <w:sz w:val="28"/>
          <w:szCs w:val="28"/>
        </w:rPr>
      </w:pPr>
    </w:p>
    <w:p w14:paraId="02DC1E16" w14:textId="77777777" w:rsidR="00607CD4" w:rsidRDefault="00607CD4" w:rsidP="005C2964">
      <w:pPr>
        <w:ind w:firstLine="709"/>
        <w:jc w:val="both"/>
        <w:rPr>
          <w:rFonts w:ascii="Times New Roman" w:hAnsi="Times New Roman" w:cs="Times New Roman"/>
          <w:sz w:val="28"/>
          <w:szCs w:val="28"/>
        </w:rPr>
      </w:pPr>
    </w:p>
    <w:p w14:paraId="73ECF0D1" w14:textId="77777777" w:rsidR="00607CD4" w:rsidRDefault="00607CD4" w:rsidP="005C2964">
      <w:pPr>
        <w:ind w:firstLine="709"/>
        <w:jc w:val="both"/>
        <w:rPr>
          <w:rFonts w:ascii="Times New Roman" w:hAnsi="Times New Roman" w:cs="Times New Roman"/>
          <w:sz w:val="28"/>
          <w:szCs w:val="28"/>
        </w:rPr>
      </w:pPr>
    </w:p>
    <w:p w14:paraId="0D348455" w14:textId="77777777" w:rsidR="00607CD4" w:rsidRDefault="00607CD4" w:rsidP="005C2964">
      <w:pPr>
        <w:ind w:firstLine="709"/>
        <w:jc w:val="both"/>
        <w:rPr>
          <w:rFonts w:ascii="Times New Roman" w:hAnsi="Times New Roman" w:cs="Times New Roman"/>
          <w:sz w:val="28"/>
          <w:szCs w:val="28"/>
        </w:rPr>
      </w:pPr>
    </w:p>
    <w:p w14:paraId="5A45E19E" w14:textId="77777777" w:rsidR="00607CD4" w:rsidRDefault="00607CD4" w:rsidP="005C2964">
      <w:pPr>
        <w:ind w:firstLine="709"/>
        <w:jc w:val="both"/>
        <w:rPr>
          <w:rFonts w:ascii="Times New Roman" w:hAnsi="Times New Roman" w:cs="Times New Roman"/>
          <w:sz w:val="28"/>
          <w:szCs w:val="28"/>
        </w:rPr>
      </w:pPr>
    </w:p>
    <w:p w14:paraId="57813DF1" w14:textId="77777777" w:rsidR="00214502" w:rsidRDefault="00214502" w:rsidP="000E248A">
      <w:pPr>
        <w:jc w:val="both"/>
        <w:rPr>
          <w:rFonts w:ascii="Times New Roman" w:hAnsi="Times New Roman" w:cs="Times New Roman"/>
          <w:sz w:val="28"/>
          <w:szCs w:val="28"/>
        </w:rPr>
      </w:pPr>
    </w:p>
    <w:p w14:paraId="1EB457F7" w14:textId="77777777" w:rsidR="00B61643" w:rsidRDefault="00B61643" w:rsidP="000E248A">
      <w:pPr>
        <w:jc w:val="both"/>
        <w:rPr>
          <w:rFonts w:ascii="Times New Roman" w:hAnsi="Times New Roman" w:cs="Times New Roman"/>
          <w:sz w:val="28"/>
          <w:szCs w:val="28"/>
        </w:rPr>
      </w:pPr>
    </w:p>
    <w:p w14:paraId="7FF724ED" w14:textId="4400B235" w:rsidR="00CF332F" w:rsidRPr="00197704" w:rsidRDefault="007C6C26" w:rsidP="007C6C26">
      <w:pPr>
        <w:jc w:val="center"/>
        <w:rPr>
          <w:rFonts w:ascii="Times New Roman" w:hAnsi="Times New Roman" w:cs="Times New Roman"/>
          <w:b/>
          <w:bCs/>
          <w:sz w:val="28"/>
          <w:szCs w:val="28"/>
        </w:rPr>
      </w:pPr>
      <w:r w:rsidRPr="00197704">
        <w:rPr>
          <w:rFonts w:ascii="Times New Roman" w:hAnsi="Times New Roman" w:cs="Times New Roman"/>
          <w:b/>
          <w:bCs/>
          <w:sz w:val="28"/>
          <w:szCs w:val="28"/>
        </w:rPr>
        <w:lastRenderedPageBreak/>
        <w:t>Литература</w:t>
      </w:r>
    </w:p>
    <w:p w14:paraId="7AF24814" w14:textId="2441308E" w:rsidR="00CF332F" w:rsidRDefault="00CF332F" w:rsidP="00CF332F">
      <w:pPr>
        <w:pStyle w:val="a7"/>
        <w:numPr>
          <w:ilvl w:val="0"/>
          <w:numId w:val="2"/>
        </w:numPr>
        <w:jc w:val="both"/>
        <w:rPr>
          <w:rFonts w:ascii="Times New Roman" w:hAnsi="Times New Roman" w:cs="Times New Roman"/>
          <w:sz w:val="28"/>
          <w:szCs w:val="28"/>
        </w:rPr>
      </w:pPr>
      <w:r w:rsidRPr="00CF332F">
        <w:rPr>
          <w:rFonts w:ascii="Times New Roman" w:hAnsi="Times New Roman" w:cs="Times New Roman"/>
          <w:sz w:val="28"/>
          <w:szCs w:val="28"/>
        </w:rPr>
        <w:t>Вторая карабахская: как развивалась армяно-азербайджанская война // Ведомости</w:t>
      </w:r>
      <w:r w:rsidR="00434A30">
        <w:rPr>
          <w:rFonts w:ascii="Times New Roman" w:hAnsi="Times New Roman" w:cs="Times New Roman"/>
          <w:sz w:val="28"/>
          <w:szCs w:val="28"/>
        </w:rPr>
        <w:t xml:space="preserve"> </w:t>
      </w:r>
      <w:r w:rsidRPr="00CF332F">
        <w:rPr>
          <w:rFonts w:ascii="Times New Roman" w:hAnsi="Times New Roman" w:cs="Times New Roman"/>
          <w:sz w:val="28"/>
          <w:szCs w:val="28"/>
        </w:rPr>
        <w:t>URL: https://www.vedomosti.ru/politics/galleries/2025/09/27/1142252-vtoraya-karabahskaya#140737498072292 (дата обращения: 10.10.2025).</w:t>
      </w:r>
    </w:p>
    <w:p w14:paraId="4EA94B0E" w14:textId="57B32080" w:rsidR="005F0E1D" w:rsidRDefault="005F0E1D" w:rsidP="00CF332F">
      <w:pPr>
        <w:pStyle w:val="a7"/>
        <w:numPr>
          <w:ilvl w:val="0"/>
          <w:numId w:val="2"/>
        </w:numPr>
        <w:jc w:val="both"/>
        <w:rPr>
          <w:rFonts w:ascii="Times New Roman" w:hAnsi="Times New Roman" w:cs="Times New Roman"/>
          <w:sz w:val="28"/>
          <w:szCs w:val="28"/>
        </w:rPr>
      </w:pPr>
      <w:r w:rsidRPr="005F0E1D">
        <w:rPr>
          <w:rFonts w:ascii="Times New Roman" w:hAnsi="Times New Roman" w:cs="Times New Roman"/>
          <w:sz w:val="28"/>
          <w:szCs w:val="28"/>
        </w:rPr>
        <w:t>Нагорный Карабах: 30 лет противостоянии // Настоящее время URL: https://www.currenttime.tv/a/karabakh-30-years/29056786.html (дата обращения: 11.10.2025).</w:t>
      </w:r>
    </w:p>
    <w:p w14:paraId="6F9959F4" w14:textId="6EC91553" w:rsidR="00CF332F" w:rsidRDefault="009B0D47" w:rsidP="00CF332F">
      <w:pPr>
        <w:pStyle w:val="a7"/>
        <w:numPr>
          <w:ilvl w:val="0"/>
          <w:numId w:val="2"/>
        </w:numPr>
        <w:jc w:val="both"/>
        <w:rPr>
          <w:rFonts w:ascii="Times New Roman" w:hAnsi="Times New Roman" w:cs="Times New Roman"/>
          <w:sz w:val="28"/>
          <w:szCs w:val="28"/>
        </w:rPr>
      </w:pPr>
      <w:r w:rsidRPr="009B0D47">
        <w:rPr>
          <w:rFonts w:ascii="Times New Roman" w:hAnsi="Times New Roman" w:cs="Times New Roman"/>
          <w:sz w:val="28"/>
          <w:szCs w:val="28"/>
        </w:rPr>
        <w:t>Армения и Азербайджан завершают многолетний конфликт: к чему пришли страны // 56RU Оренбург онлайн URL: https://56.ru/text/politics/2025/08/11/75819783/ (дата обращения: 10.10.2025).</w:t>
      </w:r>
    </w:p>
    <w:p w14:paraId="6F65387F" w14:textId="54DF753B" w:rsidR="00C37B31" w:rsidRDefault="00C37B31" w:rsidP="00CF332F">
      <w:pPr>
        <w:pStyle w:val="a7"/>
        <w:numPr>
          <w:ilvl w:val="0"/>
          <w:numId w:val="2"/>
        </w:numPr>
        <w:jc w:val="both"/>
        <w:rPr>
          <w:rFonts w:ascii="Times New Roman" w:hAnsi="Times New Roman" w:cs="Times New Roman"/>
          <w:sz w:val="28"/>
          <w:szCs w:val="28"/>
        </w:rPr>
      </w:pPr>
      <w:r w:rsidRPr="00C37B31">
        <w:rPr>
          <w:rFonts w:ascii="Times New Roman" w:hAnsi="Times New Roman" w:cs="Times New Roman"/>
          <w:sz w:val="28"/>
          <w:szCs w:val="28"/>
        </w:rPr>
        <w:t>Последствия Нагорно-карабахского конфликта: с приходом зимы родственникам пропавших без вести стало еще тяжелее // Международный комитет Красного Креста URL: https://www.icrc.org/ru/document/posledstviya-nagorno-karabahskogo-konflikta-s-prihodom-zimy-rodstvennikam-propavshih-bez (дата обращения: 11.10.2025).</w:t>
      </w:r>
    </w:p>
    <w:p w14:paraId="45A243AB" w14:textId="275C9236" w:rsidR="00434A30" w:rsidRDefault="00EB0C08" w:rsidP="00CF332F">
      <w:pPr>
        <w:pStyle w:val="a7"/>
        <w:numPr>
          <w:ilvl w:val="0"/>
          <w:numId w:val="2"/>
        </w:numPr>
        <w:jc w:val="both"/>
        <w:rPr>
          <w:rFonts w:ascii="Times New Roman" w:hAnsi="Times New Roman" w:cs="Times New Roman"/>
          <w:sz w:val="28"/>
          <w:szCs w:val="28"/>
        </w:rPr>
      </w:pPr>
      <w:r w:rsidRPr="00EB0C08">
        <w:rPr>
          <w:rFonts w:ascii="Times New Roman" w:hAnsi="Times New Roman" w:cs="Times New Roman"/>
          <w:sz w:val="28"/>
          <w:szCs w:val="28"/>
        </w:rPr>
        <w:t>Казимиров М.С., Карпов А.В. Проблема армяно-азербайджанского конфликта в Нагорном Карабахе с точки зрения современной геополитики и норм международного права // Право. Экономика и управление: состояние, проблемы и перспективы. - Чебоксары: Издательство дом "Среда", 2022. - С. 186-182.</w:t>
      </w:r>
    </w:p>
    <w:p w14:paraId="3637F3CA" w14:textId="16CD0835" w:rsidR="00470A9F" w:rsidRDefault="00470A9F" w:rsidP="00CF332F">
      <w:pPr>
        <w:pStyle w:val="a7"/>
        <w:numPr>
          <w:ilvl w:val="0"/>
          <w:numId w:val="2"/>
        </w:numPr>
        <w:jc w:val="both"/>
        <w:rPr>
          <w:rFonts w:ascii="Times New Roman" w:hAnsi="Times New Roman" w:cs="Times New Roman"/>
          <w:sz w:val="28"/>
          <w:szCs w:val="28"/>
        </w:rPr>
      </w:pPr>
      <w:r w:rsidRPr="00470A9F">
        <w:rPr>
          <w:rFonts w:ascii="Times New Roman" w:hAnsi="Times New Roman" w:cs="Times New Roman"/>
          <w:sz w:val="28"/>
          <w:szCs w:val="28"/>
        </w:rPr>
        <w:t>Ермак К.А., Русакович А.В. Влияние армяно-азербайджанского конфликта на региональную безопасность: современный контекст // Беларусь в современном мире. - Минск: Белорусский государственный университет, 2023. - С. 559-563.</w:t>
      </w:r>
    </w:p>
    <w:p w14:paraId="76F5F05B" w14:textId="6FAB3BAB" w:rsidR="00C37B31" w:rsidRDefault="00BE55AB" w:rsidP="00CF332F">
      <w:pPr>
        <w:pStyle w:val="a7"/>
        <w:numPr>
          <w:ilvl w:val="0"/>
          <w:numId w:val="2"/>
        </w:numPr>
        <w:jc w:val="both"/>
        <w:rPr>
          <w:rFonts w:ascii="Times New Roman" w:hAnsi="Times New Roman" w:cs="Times New Roman"/>
          <w:sz w:val="28"/>
          <w:szCs w:val="28"/>
        </w:rPr>
      </w:pPr>
      <w:r w:rsidRPr="00BE55AB">
        <w:rPr>
          <w:rFonts w:ascii="Times New Roman" w:hAnsi="Times New Roman" w:cs="Times New Roman"/>
          <w:sz w:val="28"/>
          <w:szCs w:val="28"/>
        </w:rPr>
        <w:t>Мансуров Т.З. Политическое урегулирование армяно-азербайджанского конфликта: возможности и перспективы // PolitBook. - 2025. - №1. - С. 98-128.</w:t>
      </w:r>
    </w:p>
    <w:p w14:paraId="34CB4919" w14:textId="320C67E8" w:rsidR="00414B50" w:rsidRPr="00CF332F" w:rsidRDefault="00414B50" w:rsidP="00CF332F">
      <w:pPr>
        <w:pStyle w:val="a7"/>
        <w:numPr>
          <w:ilvl w:val="0"/>
          <w:numId w:val="2"/>
        </w:numPr>
        <w:jc w:val="both"/>
        <w:rPr>
          <w:rFonts w:ascii="Times New Roman" w:hAnsi="Times New Roman" w:cs="Times New Roman"/>
          <w:sz w:val="28"/>
          <w:szCs w:val="28"/>
        </w:rPr>
      </w:pPr>
      <w:r w:rsidRPr="00414B50">
        <w:rPr>
          <w:rFonts w:ascii="Times New Roman" w:hAnsi="Times New Roman" w:cs="Times New Roman"/>
          <w:sz w:val="28"/>
          <w:szCs w:val="28"/>
        </w:rPr>
        <w:t>Можно ли армяно-азербайджанский конфликт считать завершенным? // Московская Газета URL: https://mskgazeta.ru/politika/mozhno-li-armyano-azerbajdzhanskij-konflikt-schitat-zavershennym--14019.html (дата обращения: 11.10.2025).</w:t>
      </w:r>
    </w:p>
    <w:p w14:paraId="21059D04" w14:textId="77777777" w:rsidR="002E5F00" w:rsidRPr="00E01350" w:rsidRDefault="002E5F00" w:rsidP="00E01350">
      <w:pPr>
        <w:jc w:val="both"/>
        <w:rPr>
          <w:rFonts w:ascii="Times New Roman" w:hAnsi="Times New Roman" w:cs="Times New Roman"/>
          <w:sz w:val="28"/>
          <w:szCs w:val="28"/>
        </w:rPr>
      </w:pPr>
    </w:p>
    <w:p w14:paraId="6495CB17" w14:textId="77777777" w:rsidR="00611454" w:rsidRPr="00380413" w:rsidRDefault="00611454" w:rsidP="00380413">
      <w:pPr>
        <w:jc w:val="both"/>
        <w:rPr>
          <w:rFonts w:ascii="Times New Roman" w:hAnsi="Times New Roman" w:cs="Times New Roman"/>
          <w:sz w:val="28"/>
          <w:szCs w:val="28"/>
        </w:rPr>
      </w:pPr>
    </w:p>
    <w:p w14:paraId="7C8B0045" w14:textId="77777777" w:rsidR="007805C6" w:rsidRPr="00380413" w:rsidRDefault="007805C6" w:rsidP="00380413">
      <w:pPr>
        <w:jc w:val="both"/>
        <w:rPr>
          <w:rFonts w:ascii="Times New Roman" w:hAnsi="Times New Roman" w:cs="Times New Roman"/>
          <w:sz w:val="28"/>
          <w:szCs w:val="28"/>
        </w:rPr>
      </w:pPr>
    </w:p>
    <w:sectPr w:rsidR="007805C6" w:rsidRPr="00380413" w:rsidSect="00A876E9">
      <w:pgSz w:w="11906" w:h="16838"/>
      <w:pgMar w:top="1134" w:right="567" w:bottom="1134"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1C157" w14:textId="77777777" w:rsidR="00EF65F2" w:rsidRDefault="00EF65F2" w:rsidP="00D62C78">
      <w:pPr>
        <w:spacing w:after="0" w:line="240" w:lineRule="auto"/>
      </w:pPr>
      <w:r>
        <w:separator/>
      </w:r>
    </w:p>
  </w:endnote>
  <w:endnote w:type="continuationSeparator" w:id="0">
    <w:p w14:paraId="0C333A4A" w14:textId="77777777" w:rsidR="00EF65F2" w:rsidRDefault="00EF65F2" w:rsidP="00D62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5538735"/>
      <w:docPartObj>
        <w:docPartGallery w:val="Page Numbers (Bottom of Page)"/>
        <w:docPartUnique/>
      </w:docPartObj>
    </w:sdtPr>
    <w:sdtContent>
      <w:p w14:paraId="2B78C3DE" w14:textId="7FF0BD8B" w:rsidR="000C6D8B" w:rsidRDefault="000C6D8B">
        <w:pPr>
          <w:pStyle w:val="af"/>
          <w:jc w:val="center"/>
        </w:pPr>
        <w:r>
          <w:fldChar w:fldCharType="begin"/>
        </w:r>
        <w:r>
          <w:instrText>PAGE   \* MERGEFORMAT</w:instrText>
        </w:r>
        <w:r>
          <w:fldChar w:fldCharType="separate"/>
        </w:r>
        <w:r>
          <w:t>2</w:t>
        </w:r>
        <w:r>
          <w:fldChar w:fldCharType="end"/>
        </w:r>
      </w:p>
    </w:sdtContent>
  </w:sdt>
  <w:p w14:paraId="4908C60A" w14:textId="77777777" w:rsidR="001C29F1" w:rsidRDefault="001C29F1">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FE315" w14:textId="77777777" w:rsidR="00EF65F2" w:rsidRDefault="00EF65F2" w:rsidP="00D62C78">
      <w:pPr>
        <w:spacing w:after="0" w:line="240" w:lineRule="auto"/>
      </w:pPr>
      <w:r>
        <w:separator/>
      </w:r>
    </w:p>
  </w:footnote>
  <w:footnote w:type="continuationSeparator" w:id="0">
    <w:p w14:paraId="77E9F0A3" w14:textId="77777777" w:rsidR="00EF65F2" w:rsidRDefault="00EF65F2" w:rsidP="00D62C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4E6D"/>
    <w:multiLevelType w:val="multilevel"/>
    <w:tmpl w:val="0492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97D2F"/>
    <w:multiLevelType w:val="multilevel"/>
    <w:tmpl w:val="9DE8565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4843DD1"/>
    <w:multiLevelType w:val="hybridMultilevel"/>
    <w:tmpl w:val="022496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60C568D"/>
    <w:multiLevelType w:val="multilevel"/>
    <w:tmpl w:val="65886D18"/>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4AD34C04"/>
    <w:multiLevelType w:val="multilevel"/>
    <w:tmpl w:val="F070B26C"/>
    <w:lvl w:ilvl="0">
      <w:start w:val="2"/>
      <w:numFmt w:val="decimal"/>
      <w:lvlText w:val="%1."/>
      <w:lvlJc w:val="left"/>
      <w:pPr>
        <w:ind w:left="432" w:hanging="432"/>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5859250F"/>
    <w:multiLevelType w:val="multilevel"/>
    <w:tmpl w:val="B6985E30"/>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6BC00094"/>
    <w:multiLevelType w:val="multilevel"/>
    <w:tmpl w:val="C75228DE"/>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712317CD"/>
    <w:multiLevelType w:val="multilevel"/>
    <w:tmpl w:val="963AAACC"/>
    <w:lvl w:ilvl="0">
      <w:start w:val="2"/>
      <w:numFmt w:val="decimal"/>
      <w:lvlText w:val="%1."/>
      <w:lvlJc w:val="left"/>
      <w:pPr>
        <w:ind w:left="432" w:hanging="432"/>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7D4A5935"/>
    <w:multiLevelType w:val="multilevel"/>
    <w:tmpl w:val="4ED00494"/>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282686537">
    <w:abstractNumId w:val="0"/>
  </w:num>
  <w:num w:numId="2" w16cid:durableId="1867868283">
    <w:abstractNumId w:val="2"/>
  </w:num>
  <w:num w:numId="3" w16cid:durableId="197016707">
    <w:abstractNumId w:val="1"/>
  </w:num>
  <w:num w:numId="4" w16cid:durableId="1806318002">
    <w:abstractNumId w:val="8"/>
  </w:num>
  <w:num w:numId="5" w16cid:durableId="1707635129">
    <w:abstractNumId w:val="5"/>
  </w:num>
  <w:num w:numId="6" w16cid:durableId="1398936235">
    <w:abstractNumId w:val="3"/>
  </w:num>
  <w:num w:numId="7" w16cid:durableId="1794472205">
    <w:abstractNumId w:val="7"/>
  </w:num>
  <w:num w:numId="8" w16cid:durableId="640160494">
    <w:abstractNumId w:val="6"/>
  </w:num>
  <w:num w:numId="9" w16cid:durableId="8251296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01F"/>
    <w:rsid w:val="000151C0"/>
    <w:rsid w:val="00033FF1"/>
    <w:rsid w:val="000900BF"/>
    <w:rsid w:val="000B7746"/>
    <w:rsid w:val="000C6B95"/>
    <w:rsid w:val="000C6D8B"/>
    <w:rsid w:val="000E248A"/>
    <w:rsid w:val="00111165"/>
    <w:rsid w:val="00197704"/>
    <w:rsid w:val="001B3606"/>
    <w:rsid w:val="001C29F1"/>
    <w:rsid w:val="001C7800"/>
    <w:rsid w:val="001E5638"/>
    <w:rsid w:val="0020031E"/>
    <w:rsid w:val="00214502"/>
    <w:rsid w:val="00236CFB"/>
    <w:rsid w:val="002512D2"/>
    <w:rsid w:val="002702EF"/>
    <w:rsid w:val="002B4B7E"/>
    <w:rsid w:val="002E5F00"/>
    <w:rsid w:val="00302628"/>
    <w:rsid w:val="00321B34"/>
    <w:rsid w:val="003614AE"/>
    <w:rsid w:val="00380413"/>
    <w:rsid w:val="003844DF"/>
    <w:rsid w:val="00394788"/>
    <w:rsid w:val="003B557B"/>
    <w:rsid w:val="003D1B1C"/>
    <w:rsid w:val="003D3DBF"/>
    <w:rsid w:val="003F1382"/>
    <w:rsid w:val="004145E9"/>
    <w:rsid w:val="00414B50"/>
    <w:rsid w:val="00434A30"/>
    <w:rsid w:val="00444A4F"/>
    <w:rsid w:val="00470A9F"/>
    <w:rsid w:val="00493D94"/>
    <w:rsid w:val="0049552A"/>
    <w:rsid w:val="0049588B"/>
    <w:rsid w:val="004A01F7"/>
    <w:rsid w:val="004D65E5"/>
    <w:rsid w:val="004E69C9"/>
    <w:rsid w:val="00512C15"/>
    <w:rsid w:val="005579F7"/>
    <w:rsid w:val="00562024"/>
    <w:rsid w:val="00573514"/>
    <w:rsid w:val="0059325E"/>
    <w:rsid w:val="005C2964"/>
    <w:rsid w:val="005C7B92"/>
    <w:rsid w:val="005D6140"/>
    <w:rsid w:val="005F0E1D"/>
    <w:rsid w:val="00602FCB"/>
    <w:rsid w:val="00607CD4"/>
    <w:rsid w:val="00611454"/>
    <w:rsid w:val="0066053C"/>
    <w:rsid w:val="00695933"/>
    <w:rsid w:val="006F2D0B"/>
    <w:rsid w:val="00721F40"/>
    <w:rsid w:val="007805C6"/>
    <w:rsid w:val="00793281"/>
    <w:rsid w:val="007B5FC2"/>
    <w:rsid w:val="007C6C26"/>
    <w:rsid w:val="007F318B"/>
    <w:rsid w:val="00821E6E"/>
    <w:rsid w:val="00823FB7"/>
    <w:rsid w:val="00825F3E"/>
    <w:rsid w:val="0083629F"/>
    <w:rsid w:val="00843644"/>
    <w:rsid w:val="008856E4"/>
    <w:rsid w:val="008A2173"/>
    <w:rsid w:val="008F6F36"/>
    <w:rsid w:val="009061E2"/>
    <w:rsid w:val="00912CCE"/>
    <w:rsid w:val="0095501F"/>
    <w:rsid w:val="00975144"/>
    <w:rsid w:val="00991AB0"/>
    <w:rsid w:val="009944BE"/>
    <w:rsid w:val="009B0D47"/>
    <w:rsid w:val="009B2926"/>
    <w:rsid w:val="009E7953"/>
    <w:rsid w:val="009F59FE"/>
    <w:rsid w:val="00A0005D"/>
    <w:rsid w:val="00A04F9C"/>
    <w:rsid w:val="00A12DE3"/>
    <w:rsid w:val="00A17E2B"/>
    <w:rsid w:val="00A26380"/>
    <w:rsid w:val="00A27FB0"/>
    <w:rsid w:val="00A40D19"/>
    <w:rsid w:val="00A51F0B"/>
    <w:rsid w:val="00A6565C"/>
    <w:rsid w:val="00A67420"/>
    <w:rsid w:val="00A703F5"/>
    <w:rsid w:val="00A72A00"/>
    <w:rsid w:val="00A82FE6"/>
    <w:rsid w:val="00A876E9"/>
    <w:rsid w:val="00AC0720"/>
    <w:rsid w:val="00AC2F3C"/>
    <w:rsid w:val="00AC4162"/>
    <w:rsid w:val="00AE06DF"/>
    <w:rsid w:val="00B14BC7"/>
    <w:rsid w:val="00B269F5"/>
    <w:rsid w:val="00B35215"/>
    <w:rsid w:val="00B37D37"/>
    <w:rsid w:val="00B45BB9"/>
    <w:rsid w:val="00B57CD2"/>
    <w:rsid w:val="00B61643"/>
    <w:rsid w:val="00B92D06"/>
    <w:rsid w:val="00BC25E7"/>
    <w:rsid w:val="00BD1D54"/>
    <w:rsid w:val="00BE330A"/>
    <w:rsid w:val="00BE55AB"/>
    <w:rsid w:val="00BF711B"/>
    <w:rsid w:val="00C17FAD"/>
    <w:rsid w:val="00C27B3C"/>
    <w:rsid w:val="00C37B31"/>
    <w:rsid w:val="00C430ED"/>
    <w:rsid w:val="00C46FA6"/>
    <w:rsid w:val="00C564B6"/>
    <w:rsid w:val="00C67C8C"/>
    <w:rsid w:val="00C92834"/>
    <w:rsid w:val="00C95FFB"/>
    <w:rsid w:val="00CA5CBD"/>
    <w:rsid w:val="00CC727B"/>
    <w:rsid w:val="00CD554E"/>
    <w:rsid w:val="00CE149C"/>
    <w:rsid w:val="00CF332F"/>
    <w:rsid w:val="00D06CB8"/>
    <w:rsid w:val="00D22F05"/>
    <w:rsid w:val="00D60A9F"/>
    <w:rsid w:val="00D60DE3"/>
    <w:rsid w:val="00D62C78"/>
    <w:rsid w:val="00D816B0"/>
    <w:rsid w:val="00D85F45"/>
    <w:rsid w:val="00D94EA7"/>
    <w:rsid w:val="00DA5FFC"/>
    <w:rsid w:val="00DD748D"/>
    <w:rsid w:val="00DD77C8"/>
    <w:rsid w:val="00DE3196"/>
    <w:rsid w:val="00E01350"/>
    <w:rsid w:val="00E039BF"/>
    <w:rsid w:val="00E044F9"/>
    <w:rsid w:val="00E156B4"/>
    <w:rsid w:val="00E34E7E"/>
    <w:rsid w:val="00E40377"/>
    <w:rsid w:val="00E5055A"/>
    <w:rsid w:val="00E577E4"/>
    <w:rsid w:val="00E74FB4"/>
    <w:rsid w:val="00E927CF"/>
    <w:rsid w:val="00E9661E"/>
    <w:rsid w:val="00EA1A39"/>
    <w:rsid w:val="00EA2D36"/>
    <w:rsid w:val="00EB0C08"/>
    <w:rsid w:val="00EC2DC9"/>
    <w:rsid w:val="00EF18CE"/>
    <w:rsid w:val="00EF65F2"/>
    <w:rsid w:val="00F0448D"/>
    <w:rsid w:val="00F274E2"/>
    <w:rsid w:val="00F57ED5"/>
    <w:rsid w:val="00F745B7"/>
    <w:rsid w:val="00F81CEC"/>
    <w:rsid w:val="00F964F2"/>
    <w:rsid w:val="00FB1F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9D7741"/>
  <w15:chartTrackingRefBased/>
  <w15:docId w15:val="{202FD5B7-9438-49D4-93A2-B25525227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55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55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5501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5501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5501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5501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5501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5501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5501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5501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5501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5501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5501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5501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5501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5501F"/>
    <w:rPr>
      <w:rFonts w:eastAsiaTheme="majorEastAsia" w:cstheme="majorBidi"/>
      <w:color w:val="595959" w:themeColor="text1" w:themeTint="A6"/>
    </w:rPr>
  </w:style>
  <w:style w:type="character" w:customStyle="1" w:styleId="80">
    <w:name w:val="Заголовок 8 Знак"/>
    <w:basedOn w:val="a0"/>
    <w:link w:val="8"/>
    <w:uiPriority w:val="9"/>
    <w:semiHidden/>
    <w:rsid w:val="0095501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5501F"/>
    <w:rPr>
      <w:rFonts w:eastAsiaTheme="majorEastAsia" w:cstheme="majorBidi"/>
      <w:color w:val="272727" w:themeColor="text1" w:themeTint="D8"/>
    </w:rPr>
  </w:style>
  <w:style w:type="paragraph" w:styleId="a3">
    <w:name w:val="Title"/>
    <w:basedOn w:val="a"/>
    <w:next w:val="a"/>
    <w:link w:val="a4"/>
    <w:uiPriority w:val="10"/>
    <w:qFormat/>
    <w:rsid w:val="00955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550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501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5501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5501F"/>
    <w:pPr>
      <w:spacing w:before="160"/>
      <w:jc w:val="center"/>
    </w:pPr>
    <w:rPr>
      <w:i/>
      <w:iCs/>
      <w:color w:val="404040" w:themeColor="text1" w:themeTint="BF"/>
    </w:rPr>
  </w:style>
  <w:style w:type="character" w:customStyle="1" w:styleId="22">
    <w:name w:val="Цитата 2 Знак"/>
    <w:basedOn w:val="a0"/>
    <w:link w:val="21"/>
    <w:uiPriority w:val="29"/>
    <w:rsid w:val="0095501F"/>
    <w:rPr>
      <w:i/>
      <w:iCs/>
      <w:color w:val="404040" w:themeColor="text1" w:themeTint="BF"/>
    </w:rPr>
  </w:style>
  <w:style w:type="paragraph" w:styleId="a7">
    <w:name w:val="List Paragraph"/>
    <w:basedOn w:val="a"/>
    <w:uiPriority w:val="34"/>
    <w:qFormat/>
    <w:rsid w:val="0095501F"/>
    <w:pPr>
      <w:ind w:left="720"/>
      <w:contextualSpacing/>
    </w:pPr>
  </w:style>
  <w:style w:type="character" w:styleId="a8">
    <w:name w:val="Intense Emphasis"/>
    <w:basedOn w:val="a0"/>
    <w:uiPriority w:val="21"/>
    <w:qFormat/>
    <w:rsid w:val="0095501F"/>
    <w:rPr>
      <w:i/>
      <w:iCs/>
      <w:color w:val="0F4761" w:themeColor="accent1" w:themeShade="BF"/>
    </w:rPr>
  </w:style>
  <w:style w:type="paragraph" w:styleId="a9">
    <w:name w:val="Intense Quote"/>
    <w:basedOn w:val="a"/>
    <w:next w:val="a"/>
    <w:link w:val="aa"/>
    <w:uiPriority w:val="30"/>
    <w:qFormat/>
    <w:rsid w:val="00955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5501F"/>
    <w:rPr>
      <w:i/>
      <w:iCs/>
      <w:color w:val="0F4761" w:themeColor="accent1" w:themeShade="BF"/>
    </w:rPr>
  </w:style>
  <w:style w:type="character" w:styleId="ab">
    <w:name w:val="Intense Reference"/>
    <w:basedOn w:val="a0"/>
    <w:uiPriority w:val="32"/>
    <w:qFormat/>
    <w:rsid w:val="0095501F"/>
    <w:rPr>
      <w:b/>
      <w:bCs/>
      <w:smallCaps/>
      <w:color w:val="0F4761" w:themeColor="accent1" w:themeShade="BF"/>
      <w:spacing w:val="5"/>
    </w:rPr>
  </w:style>
  <w:style w:type="table" w:styleId="ac">
    <w:name w:val="Table Grid"/>
    <w:basedOn w:val="a1"/>
    <w:uiPriority w:val="39"/>
    <w:rsid w:val="00FB1F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D62C78"/>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D62C78"/>
  </w:style>
  <w:style w:type="paragraph" w:styleId="af">
    <w:name w:val="footer"/>
    <w:basedOn w:val="a"/>
    <w:link w:val="af0"/>
    <w:uiPriority w:val="99"/>
    <w:unhideWhenUsed/>
    <w:rsid w:val="00D62C78"/>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D62C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344</TotalTime>
  <Pages>11</Pages>
  <Words>2976</Words>
  <Characters>16967</Characters>
  <Application>Microsoft Office Word</Application>
  <DocSecurity>0</DocSecurity>
  <Lines>141</Lines>
  <Paragraphs>39</Paragraphs>
  <ScaleCrop>false</ScaleCrop>
  <Company/>
  <LinksUpToDate>false</LinksUpToDate>
  <CharactersWithSpaces>19904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Олька В</dc:creator>
  <cp:keywords/>
  <dc:description/>
  <cp:lastModifiedBy>Олька В</cp:lastModifiedBy>
  <cp:revision>150</cp:revision>
  <cp:lastPrinted>2025-10-11T09:37:00Z</cp:lastPrinted>
  <dcterms:created xsi:type="dcterms:W3CDTF">2025-10-10T18:47:00Z</dcterms:created>
  <dcterms:modified xsi:type="dcterms:W3CDTF">2025-10-11T09:56:00Z</dcterms:modified>
</cp:coreProperties>
</file>