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EF31" w14:textId="77777777" w:rsidR="00CA12EF" w:rsidRDefault="00CA12EF" w:rsidP="006E30C1">
      <w:pPr>
        <w:ind w:left="357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>«</w:t>
      </w:r>
      <w:r w:rsidR="006E30C1" w:rsidRPr="006E30C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Доктрины, концепции и приоритеты </w:t>
      </w:r>
    </w:p>
    <w:p w14:paraId="1DEB624A" w14:textId="4CC23DB4" w:rsidR="007A030E" w:rsidRDefault="006E30C1" w:rsidP="006E30C1">
      <w:pPr>
        <w:ind w:left="357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6E30C1">
        <w:rPr>
          <w:rFonts w:ascii="Times New Roman" w:hAnsi="Times New Roman" w:cs="Times New Roman"/>
          <w:b/>
          <w:bCs/>
          <w:i/>
          <w:sz w:val="28"/>
          <w:szCs w:val="28"/>
        </w:rPr>
        <w:t>по различным направлениям развития страны</w:t>
      </w:r>
      <w:r w:rsidR="00CA12EF">
        <w:rPr>
          <w:rFonts w:ascii="Times New Roman" w:hAnsi="Times New Roman" w:cs="Times New Roman"/>
          <w:b/>
          <w:bCs/>
          <w:i/>
          <w:sz w:val="28"/>
          <w:szCs w:val="28"/>
        </w:rPr>
        <w:t>»</w:t>
      </w:r>
    </w:p>
    <w:p w14:paraId="6A266C86" w14:textId="41B6A54E" w:rsidR="007A030E" w:rsidRPr="001B4797" w:rsidRDefault="00F44A12" w:rsidP="00AD70D1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>(</w:t>
      </w:r>
      <w:r w:rsidRPr="00F44A12">
        <w:rPr>
          <w:rFonts w:ascii="Times New Roman" w:hAnsi="Times New Roman" w:cs="Times New Roman"/>
          <w:b/>
          <w:bCs/>
          <w:sz w:val="28"/>
          <w:szCs w:val="28"/>
          <w:u w:val="single"/>
        </w:rPr>
        <w:t>Мухамме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т)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7A030E" w:rsidRPr="008D1612">
        <w:rPr>
          <w:rFonts w:ascii="Times New Roman" w:hAnsi="Times New Roman" w:cs="Times New Roman"/>
          <w:sz w:val="28"/>
          <w:szCs w:val="28"/>
          <w:u w:val="single"/>
        </w:rPr>
        <w:t>Государственна</w:t>
      </w:r>
      <w:r w:rsidR="007A030E" w:rsidRPr="00AD70D1">
        <w:rPr>
          <w:rFonts w:ascii="Times New Roman" w:hAnsi="Times New Roman" w:cs="Times New Roman"/>
          <w:sz w:val="28"/>
          <w:szCs w:val="28"/>
        </w:rPr>
        <w:t>я политика определяется как комплекс целей, мер, задач, программ и установок, реализуемых государством во внутренней и внешней сфере. Она представляет собой систему целей, принципов и приоритетных направлений, а также механизмов организационного, правового, экономического, социального, научного и информационного характера.</w:t>
      </w:r>
    </w:p>
    <w:p w14:paraId="5F1E40FF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8D1612">
        <w:rPr>
          <w:rFonts w:ascii="Times New Roman" w:hAnsi="Times New Roman" w:cs="Times New Roman"/>
          <w:sz w:val="28"/>
          <w:szCs w:val="28"/>
          <w:u w:val="single"/>
        </w:rPr>
        <w:t>Правовая политика</w:t>
      </w:r>
      <w:r w:rsidRPr="00AD70D1">
        <w:rPr>
          <w:rFonts w:ascii="Times New Roman" w:hAnsi="Times New Roman" w:cs="Times New Roman"/>
          <w:sz w:val="28"/>
          <w:szCs w:val="28"/>
        </w:rPr>
        <w:t xml:space="preserve"> рассматривается как особая форма государственной политики, соответствующая принципам Конституции РФ и направленная на реализацию правовых и социальных целей.</w:t>
      </w:r>
    </w:p>
    <w:p w14:paraId="56A7377F" w14:textId="554E8CE0" w:rsidR="007A030E" w:rsidRPr="00782BF2" w:rsidRDefault="00F44A12" w:rsidP="00AD70D1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44A12"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Оля</w:t>
      </w:r>
      <w:r w:rsidRPr="00F44A12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="007A030E" w:rsidRPr="008D1612">
        <w:rPr>
          <w:rFonts w:ascii="Times New Roman" w:hAnsi="Times New Roman" w:cs="Times New Roman"/>
          <w:sz w:val="28"/>
          <w:szCs w:val="28"/>
          <w:u w:val="single"/>
        </w:rPr>
        <w:t>В настоящее время</w:t>
      </w:r>
      <w:r w:rsidR="007A030E" w:rsidRPr="00AD70D1">
        <w:rPr>
          <w:rFonts w:ascii="Times New Roman" w:hAnsi="Times New Roman" w:cs="Times New Roman"/>
          <w:sz w:val="28"/>
          <w:szCs w:val="28"/>
        </w:rPr>
        <w:t xml:space="preserve"> общий перечень федеральных стратегических документов, действующих в Российской Федерации (доктрин, концепций и стратегий), содержит более 120 документов. </w:t>
      </w:r>
      <w:r w:rsidR="007A030E" w:rsidRPr="00782BF2">
        <w:rPr>
          <w:rFonts w:ascii="Times New Roman" w:hAnsi="Times New Roman" w:cs="Times New Roman"/>
          <w:sz w:val="28"/>
          <w:szCs w:val="28"/>
          <w:u w:val="single"/>
        </w:rPr>
        <w:t>Среди них важнейшими общегосударственными документами являются:</w:t>
      </w:r>
    </w:p>
    <w:p w14:paraId="6808F507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1. Стратегия государственной национальной политики Российской Федерации на период до 2025 года (Указ Президента РФ от 19 декабря 2012 года №1666).</w:t>
      </w:r>
    </w:p>
    <w:p w14:paraId="3AACEAFB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2. Стратегия национальной безопасности Российской Федерации (Указ Президента РФ от 2 июля 2021 года №400).</w:t>
      </w:r>
    </w:p>
    <w:p w14:paraId="16BF6612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3. Концепция внешней политики Российской Федерации (утверждена Президентом РФ 12 февраля 2013 года).</w:t>
      </w:r>
    </w:p>
    <w:p w14:paraId="47BB6D92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4. Стратегия инновационного развития Российской Федерации на период до 2020 года (распоряжение Правительства РФ от 8 декабря 2011 года №2227-р).</w:t>
      </w:r>
    </w:p>
    <w:p w14:paraId="7C675A3E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5. Доктрина информационной безопасности Российской Федерации (утверждена Президентом РФ 9 сентября 2000 года №Пр-1985).</w:t>
      </w:r>
    </w:p>
    <w:p w14:paraId="23FE056B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6. Доктрина продовольственной безопасности Российской Федерации (Указ Президента РФ от 30 января 2010 года №120).</w:t>
      </w:r>
    </w:p>
    <w:p w14:paraId="6322AE50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7. Экологическая доктрина Российской Федерации. Основы государственной политики в области экологического развития Российской Федерации на период до 2030 года (распоряжение Правительства РФ от 31 августа 2002 года №1225-р, утверждена Президентом РФ 30 апреля 2012 года).</w:t>
      </w:r>
    </w:p>
    <w:p w14:paraId="4486281A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8</w:t>
      </w:r>
      <w:r w:rsidRPr="00782BF2">
        <w:rPr>
          <w:rFonts w:ascii="Times New Roman" w:hAnsi="Times New Roman" w:cs="Times New Roman"/>
          <w:sz w:val="28"/>
          <w:szCs w:val="28"/>
          <w:u w:val="single"/>
        </w:rPr>
        <w:t>. Концепция государственной</w:t>
      </w:r>
      <w:r w:rsidRPr="00AD70D1">
        <w:rPr>
          <w:rFonts w:ascii="Times New Roman" w:hAnsi="Times New Roman" w:cs="Times New Roman"/>
          <w:sz w:val="28"/>
          <w:szCs w:val="28"/>
        </w:rPr>
        <w:t xml:space="preserve"> семейной политики в России на период до 2025 года (распоряжение Правительства РФ от 25 августа 2014 года №1618-р).</w:t>
      </w:r>
    </w:p>
    <w:p w14:paraId="69BD3CA4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lastRenderedPageBreak/>
        <w:t>9. Концепция демографической политики Российской Федерации на период до 2025 года (Указ Президента РФ от 9 октября 2007 года №1351).</w:t>
      </w:r>
    </w:p>
    <w:p w14:paraId="1BCC5F8F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10. Стратегия государственной молодежной политики в Российской Федерации (распоряжение Правительства РФ от 29 ноября 2014 года №2403-р).</w:t>
      </w:r>
    </w:p>
    <w:p w14:paraId="0A7AADB8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11. Военная доктрина Российской Федерации (Указ Президента РФ от 5 февраля 2010 года №146).</w:t>
      </w:r>
    </w:p>
    <w:p w14:paraId="1F672B3C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12. Доктрина регионального развития Российской Федерации (Указ Президента РФ от 16 января 2017 года №13).</w:t>
      </w:r>
    </w:p>
    <w:p w14:paraId="53F269E6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13. Стратегия национальных целей развития Российской Федерации на период до 2030 года (Указ Президента РФ от 21 июля 2020 года №474).</w:t>
      </w:r>
    </w:p>
    <w:p w14:paraId="3E13BA0B" w14:textId="76FFFC5B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14. Стратегия экономической безопасности Российской Федерации на период до 2030 года (Указ Президента РФ от 13 мая 2017 года №208).</w:t>
      </w:r>
    </w:p>
    <w:p w14:paraId="238760DA" w14:textId="7C0F266D" w:rsidR="007A030E" w:rsidRPr="00AD70D1" w:rsidRDefault="009422B9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b/>
          <w:bCs/>
          <w:sz w:val="28"/>
          <w:szCs w:val="28"/>
          <w:u w:val="single"/>
        </w:rPr>
        <w:t>(Мухаммет).</w:t>
      </w:r>
      <w:r w:rsidR="007A030E" w:rsidRPr="00495AF1">
        <w:rPr>
          <w:rFonts w:ascii="Times New Roman" w:hAnsi="Times New Roman" w:cs="Times New Roman"/>
          <w:sz w:val="28"/>
          <w:szCs w:val="28"/>
          <w:u w:val="single"/>
        </w:rPr>
        <w:t>В Стратегии национальной</w:t>
      </w:r>
      <w:r w:rsidR="007A030E" w:rsidRPr="00AD70D1">
        <w:rPr>
          <w:rFonts w:ascii="Times New Roman" w:hAnsi="Times New Roman" w:cs="Times New Roman"/>
          <w:sz w:val="28"/>
          <w:szCs w:val="28"/>
        </w:rPr>
        <w:t xml:space="preserve"> безопасности РФ (№400 от 02.07.2021) определены приоритеты:</w:t>
      </w:r>
      <w:r w:rsidR="004E64AA">
        <w:rPr>
          <w:rFonts w:ascii="Times New Roman" w:hAnsi="Times New Roman" w:cs="Times New Roman"/>
          <w:sz w:val="28"/>
          <w:szCs w:val="28"/>
        </w:rPr>
        <w:t xml:space="preserve"> </w:t>
      </w:r>
      <w:r w:rsidR="007A030E" w:rsidRPr="00AD70D1">
        <w:rPr>
          <w:rFonts w:ascii="Times New Roman" w:hAnsi="Times New Roman" w:cs="Times New Roman"/>
          <w:sz w:val="28"/>
          <w:szCs w:val="28"/>
        </w:rPr>
        <w:t>сбережение народа России и развитие человеческого потенциала, оборона страны, государственная и общественная безопасность, информационная безопасность, экономическая безопасность, научно-технологическое развитие, экологическая безопасность и рациональное природопользование, защита традиционных российских духовно-нравственных ценностей, культуры и исторической памяти, стратегическая стабильность и взаимовыгодное международное сотрудничество.</w:t>
      </w:r>
    </w:p>
    <w:p w14:paraId="303E4172" w14:textId="226DF8A0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495AF1">
        <w:rPr>
          <w:rFonts w:ascii="Times New Roman" w:hAnsi="Times New Roman" w:cs="Times New Roman"/>
          <w:sz w:val="28"/>
          <w:szCs w:val="28"/>
          <w:u w:val="single"/>
        </w:rPr>
        <w:t>В Указе №474</w:t>
      </w:r>
      <w:r w:rsidRPr="00AD70D1">
        <w:rPr>
          <w:rFonts w:ascii="Times New Roman" w:hAnsi="Times New Roman" w:cs="Times New Roman"/>
          <w:sz w:val="28"/>
          <w:szCs w:val="28"/>
        </w:rPr>
        <w:t xml:space="preserve"> от 21.07.2020 «О национальных целях развития РФ до 2030 года» определены цели: сохранение населения, здоровье и благополучие людей; возможности для самореализации и развития талантов; комфортная и безопасная среда для жизни; достойный и эффективный труд, успешное предпринимательство; цифровая трансформация.</w:t>
      </w:r>
    </w:p>
    <w:p w14:paraId="7BB14F77" w14:textId="0CE1F9BE" w:rsidR="007A030E" w:rsidRDefault="001617FB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1617FB">
        <w:rPr>
          <w:rFonts w:ascii="Times New Roman" w:hAnsi="Times New Roman" w:cs="Times New Roman"/>
          <w:b/>
          <w:bCs/>
          <w:sz w:val="28"/>
          <w:szCs w:val="28"/>
          <w:u w:val="single"/>
        </w:rPr>
        <w:t>(Оля).</w:t>
      </w:r>
      <w:r w:rsidR="007A030E" w:rsidRPr="00495AF1">
        <w:rPr>
          <w:rFonts w:ascii="Times New Roman" w:hAnsi="Times New Roman" w:cs="Times New Roman"/>
          <w:sz w:val="28"/>
          <w:szCs w:val="28"/>
          <w:u w:val="single"/>
        </w:rPr>
        <w:t>В Концепции демографической</w:t>
      </w:r>
      <w:r w:rsidR="007A030E" w:rsidRPr="00AD70D1">
        <w:rPr>
          <w:rFonts w:ascii="Times New Roman" w:hAnsi="Times New Roman" w:cs="Times New Roman"/>
          <w:sz w:val="28"/>
          <w:szCs w:val="28"/>
        </w:rPr>
        <w:t xml:space="preserve"> политики РФ (№1351 от 09.10.2007) определены принципы: комплексность решения задач, своевременное реагирование на демографические тенденции, учет региональных особенностей, взаимодействие органов власти и институтов гражданского общества, координация действий всех уровней власти.</w:t>
      </w:r>
    </w:p>
    <w:p w14:paraId="5711BFCC" w14:textId="471D1382" w:rsidR="002C596F" w:rsidRDefault="002C596F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 xml:space="preserve">В Концепции государственной семейной политики РФ (№1618-р от 25.08.2014) приоритетами являются: утверждение традиционных семейных ценностей, возрождение духовно-нравственных традиций, создание условий для </w:t>
      </w:r>
      <w:r w:rsidRPr="00AD70D1">
        <w:rPr>
          <w:rFonts w:ascii="Times New Roman" w:hAnsi="Times New Roman" w:cs="Times New Roman"/>
          <w:sz w:val="28"/>
          <w:szCs w:val="28"/>
        </w:rPr>
        <w:lastRenderedPageBreak/>
        <w:t>семейного благополучия, ответственное родительство, повышение авторитета семьи и забота о пожилых членах. Приоритетными направлениями государственной политики названы: обеспечение прав и свобод граждан, развитие правового сознания, формирование научно-технической и инновационной политики, интеграция науки и образования, стимулирование инновационной деятельности, развитие научно-технического потенциала и повышение конкурентоспособности экономики.</w:t>
      </w:r>
    </w:p>
    <w:p w14:paraId="4D79468C" w14:textId="53238AF7" w:rsidR="00A74D99" w:rsidRDefault="00A74D99" w:rsidP="00A74D99">
      <w:pPr>
        <w:jc w:val="both"/>
        <w:rPr>
          <w:rFonts w:ascii="Times New Roman" w:hAnsi="Times New Roman" w:cs="Times New Roman"/>
          <w:sz w:val="28"/>
          <w:szCs w:val="28"/>
        </w:rPr>
      </w:pPr>
      <w:r w:rsidRPr="00E135B1">
        <w:rPr>
          <w:rFonts w:ascii="Times New Roman" w:hAnsi="Times New Roman" w:cs="Times New Roman"/>
          <w:sz w:val="28"/>
          <w:szCs w:val="28"/>
          <w:u w:val="single"/>
        </w:rPr>
        <w:t>В Стратегии экономической безопасности</w:t>
      </w:r>
      <w:r w:rsidRPr="00AD70D1">
        <w:rPr>
          <w:rFonts w:ascii="Times New Roman" w:hAnsi="Times New Roman" w:cs="Times New Roman"/>
          <w:sz w:val="28"/>
          <w:szCs w:val="28"/>
        </w:rPr>
        <w:t xml:space="preserve"> РФ (№208 от 13.05.2017) приоритетами названы укрепление экономического суверенитета, повышение устойчивости экономики, обеспечение роста, поддержание научно-технического потенциала, конкурентоспособности и уровня жизни населения.</w:t>
      </w:r>
      <w:r w:rsidR="00B01389">
        <w:rPr>
          <w:rFonts w:ascii="Times New Roman" w:hAnsi="Times New Roman" w:cs="Times New Roman"/>
          <w:sz w:val="28"/>
          <w:szCs w:val="28"/>
        </w:rPr>
        <w:t xml:space="preserve"> </w:t>
      </w:r>
      <w:r w:rsidR="0049603C">
        <w:rPr>
          <w:rFonts w:ascii="Times New Roman" w:hAnsi="Times New Roman" w:cs="Times New Roman"/>
          <w:sz w:val="28"/>
          <w:szCs w:val="28"/>
        </w:rPr>
        <w:t xml:space="preserve"> Также стоит отметить, что в</w:t>
      </w:r>
      <w:r w:rsidR="00B01389" w:rsidRPr="00AD70D1">
        <w:rPr>
          <w:rFonts w:ascii="Times New Roman" w:hAnsi="Times New Roman" w:cs="Times New Roman"/>
          <w:sz w:val="28"/>
          <w:szCs w:val="28"/>
        </w:rPr>
        <w:t xml:space="preserve"> Доктрине продовольственной безопасности РФ (№120 от 30.01.2010) установлены задачи: прогнозирование угроз продовольственной безопасности, развитие отечественного производства, обеспечение продовольственной независимости, физическая и экономическая доступность безопасных пищевых продуктов.</w:t>
      </w:r>
    </w:p>
    <w:p w14:paraId="0D2FE828" w14:textId="351629AF" w:rsidR="00691328" w:rsidRPr="004C7D8D" w:rsidRDefault="001617FB" w:rsidP="00691328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617FB">
        <w:rPr>
          <w:rFonts w:ascii="Times New Roman" w:hAnsi="Times New Roman" w:cs="Times New Roman"/>
          <w:b/>
          <w:bCs/>
          <w:sz w:val="28"/>
          <w:szCs w:val="28"/>
          <w:u w:val="single"/>
        </w:rPr>
        <w:t>(Мухаммет)</w:t>
      </w:r>
      <w:r w:rsidR="00691328" w:rsidRPr="004C7D8D">
        <w:rPr>
          <w:rFonts w:ascii="Times New Roman" w:hAnsi="Times New Roman" w:cs="Times New Roman"/>
          <w:sz w:val="28"/>
          <w:szCs w:val="28"/>
          <w:u w:val="single"/>
        </w:rPr>
        <w:t>Модернизация российской экономики</w:t>
      </w:r>
    </w:p>
    <w:p w14:paraId="01EA04BA" w14:textId="77777777" w:rsidR="00691328" w:rsidRPr="00AD70D1" w:rsidRDefault="00691328" w:rsidP="00691328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Одной из ключевых задач государственной политики выступает модернизация экономики. Необходимость модернизации обусловлена внутренними и внешними факторами: износом производственных фондов, сырьевой зависимостью, слабой инновационной активностью, недостатком конкуренции и инфраструктуры, а также технологическим отставанием и санкционным давлением.</w:t>
      </w:r>
    </w:p>
    <w:p w14:paraId="09C3FDE9" w14:textId="77777777" w:rsidR="00691328" w:rsidRPr="00AD70D1" w:rsidRDefault="00691328" w:rsidP="00691328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Модернизация должна включать постиндустриализацию и альтер-модернизацию, а не ограничиваться индустриальным подходом. Основная цель — баланс интересов различных социальных групп и переход к экономике знаний.</w:t>
      </w:r>
    </w:p>
    <w:p w14:paraId="3EF078D0" w14:textId="77777777" w:rsidR="00691328" w:rsidRPr="00AD70D1" w:rsidRDefault="00691328" w:rsidP="00691328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Государство играет решающую роль в устранении структурных противоречий и формировании стратегии модернизации, использует опыт других стран (в частности, Китая и Японии) по согласованию интересов общества, поддержке среднего класса, перераспределению ресурсов и развитию инновационной среды.</w:t>
      </w:r>
    </w:p>
    <w:p w14:paraId="2A5791A1" w14:textId="77777777" w:rsidR="00691328" w:rsidRPr="00AD70D1" w:rsidRDefault="00691328" w:rsidP="00691328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Приоритеты модернизации:</w:t>
      </w:r>
    </w:p>
    <w:p w14:paraId="7C7AA261" w14:textId="77777777" w:rsidR="00691328" w:rsidRDefault="00691328" w:rsidP="0069132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5BF9">
        <w:rPr>
          <w:rFonts w:ascii="Times New Roman" w:hAnsi="Times New Roman" w:cs="Times New Roman"/>
          <w:sz w:val="28"/>
          <w:szCs w:val="28"/>
        </w:rPr>
        <w:t>формирование эффективной социальной структуры, опирающейся на средний класс, науку и образование;</w:t>
      </w:r>
    </w:p>
    <w:p w14:paraId="07B45BBA" w14:textId="78AE98DF" w:rsidR="00691328" w:rsidRDefault="00691328" w:rsidP="0069132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5BF9">
        <w:rPr>
          <w:rFonts w:ascii="Times New Roman" w:hAnsi="Times New Roman" w:cs="Times New Roman"/>
          <w:sz w:val="28"/>
          <w:szCs w:val="28"/>
        </w:rPr>
        <w:lastRenderedPageBreak/>
        <w:t>развитие НИОКР</w:t>
      </w:r>
      <w:r w:rsidR="00B91FE8">
        <w:rPr>
          <w:rFonts w:ascii="Times New Roman" w:hAnsi="Times New Roman" w:cs="Times New Roman"/>
          <w:sz w:val="28"/>
          <w:szCs w:val="28"/>
        </w:rPr>
        <w:t xml:space="preserve"> (</w:t>
      </w:r>
      <w:r w:rsidR="00B91FE8" w:rsidRPr="00B91FE8">
        <w:rPr>
          <w:rFonts w:ascii="Times New Roman" w:hAnsi="Times New Roman" w:cs="Times New Roman"/>
          <w:b/>
          <w:bCs/>
          <w:sz w:val="28"/>
          <w:szCs w:val="28"/>
        </w:rPr>
        <w:t>научно-исследовательские и опытно-конструкторские работы</w:t>
      </w:r>
      <w:r w:rsidR="00B91FE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F5BF9">
        <w:rPr>
          <w:rFonts w:ascii="Times New Roman" w:hAnsi="Times New Roman" w:cs="Times New Roman"/>
          <w:sz w:val="28"/>
          <w:szCs w:val="28"/>
        </w:rPr>
        <w:t xml:space="preserve"> и инновационной активности;</w:t>
      </w:r>
    </w:p>
    <w:p w14:paraId="2D2FA50B" w14:textId="77777777" w:rsidR="00691328" w:rsidRDefault="00691328" w:rsidP="0069132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5BF9">
        <w:rPr>
          <w:rFonts w:ascii="Times New Roman" w:hAnsi="Times New Roman" w:cs="Times New Roman"/>
          <w:sz w:val="28"/>
          <w:szCs w:val="28"/>
        </w:rPr>
        <w:t>синтез рыночных и государственных механизмов управления;</w:t>
      </w:r>
    </w:p>
    <w:p w14:paraId="17DB72DC" w14:textId="77777777" w:rsidR="00691328" w:rsidRDefault="00691328" w:rsidP="0069132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5BF9">
        <w:rPr>
          <w:rFonts w:ascii="Times New Roman" w:hAnsi="Times New Roman" w:cs="Times New Roman"/>
          <w:sz w:val="28"/>
          <w:szCs w:val="28"/>
        </w:rPr>
        <w:t>развитие местного самоуправления и гражданского общества;</w:t>
      </w:r>
    </w:p>
    <w:p w14:paraId="58D22FEC" w14:textId="77777777" w:rsidR="00691328" w:rsidRPr="005F5BF9" w:rsidRDefault="00691328" w:rsidP="0069132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5BF9">
        <w:rPr>
          <w:rFonts w:ascii="Times New Roman" w:hAnsi="Times New Roman" w:cs="Times New Roman"/>
          <w:sz w:val="28"/>
          <w:szCs w:val="28"/>
        </w:rPr>
        <w:t>рациональное распределение трудовых и материальных ресурсов.</w:t>
      </w:r>
    </w:p>
    <w:p w14:paraId="2080EDCF" w14:textId="78E0B215" w:rsidR="00691328" w:rsidRDefault="00691328" w:rsidP="00A74D99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Модернизация рассматривается как необходимое условие структурного обновления экономики, укрепления суверенитета и достижения нового качества роста, соответствующего постиндустриальному развитию.</w:t>
      </w:r>
    </w:p>
    <w:p w14:paraId="7B23FF8A" w14:textId="102293A4" w:rsidR="00DB08B1" w:rsidRPr="008D1612" w:rsidRDefault="001617FB" w:rsidP="00DB08B1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617FB">
        <w:rPr>
          <w:rFonts w:ascii="Times New Roman" w:hAnsi="Times New Roman" w:cs="Times New Roman"/>
          <w:b/>
          <w:bCs/>
          <w:sz w:val="28"/>
          <w:szCs w:val="28"/>
          <w:u w:val="single"/>
        </w:rPr>
        <w:t>(Оля)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="00DB08B1" w:rsidRPr="008D1612">
        <w:rPr>
          <w:rFonts w:ascii="Times New Roman" w:hAnsi="Times New Roman" w:cs="Times New Roman"/>
          <w:sz w:val="28"/>
          <w:szCs w:val="28"/>
          <w:u w:val="single"/>
        </w:rPr>
        <w:t>Государственная информационная политика</w:t>
      </w:r>
    </w:p>
    <w:p w14:paraId="2F0F4619" w14:textId="77777777" w:rsidR="00DB08B1" w:rsidRPr="00AD70D1" w:rsidRDefault="00DB08B1" w:rsidP="00DB08B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Одним из стратегических направлений государственной политики является информационная сфера. Главная цель — создание открытого национального информационного пространства, отвечающего национальным интересам и направленного на укрепление информационного суверенитета страны.</w:t>
      </w:r>
    </w:p>
    <w:p w14:paraId="7800F562" w14:textId="77777777" w:rsidR="00DB08B1" w:rsidRPr="00AD70D1" w:rsidRDefault="00DB08B1" w:rsidP="00DB08B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Приоритеты информационной политики включают: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0D1">
        <w:rPr>
          <w:rFonts w:ascii="Times New Roman" w:hAnsi="Times New Roman" w:cs="Times New Roman"/>
          <w:sz w:val="28"/>
          <w:szCs w:val="28"/>
        </w:rPr>
        <w:t>модернизацию телекоммуникационной инфраструктуры, развитие цифровых технологий, формирование национальных информационных ресурсов, обеспечение граждан общественно значимой информацией, подготовку человека к жизни в информационном обществе, создание правовой базы для цифрового развития.</w:t>
      </w:r>
    </w:p>
    <w:p w14:paraId="57D2BBAB" w14:textId="77777777" w:rsidR="00DB08B1" w:rsidRPr="00AD70D1" w:rsidRDefault="00DB08B1" w:rsidP="00DB08B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Основные стратегические документы в этой сфере — Стратегия развития информационного общества в РФ на 2017–2030 годы и Стратегия национальной безопасности РФ (2021), где вопросы информационной безопасности названы ключевыми национальными приоритетами.</w:t>
      </w:r>
    </w:p>
    <w:p w14:paraId="15829420" w14:textId="517DFDCA" w:rsidR="00A74D99" w:rsidRPr="00AD70D1" w:rsidRDefault="00DB08B1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Политика направлена на защиту информационной инфраструктуры, предотвращение деструктивных воздействий, сохранение информационного суверенитета и развитие цифровой экономики.</w:t>
      </w:r>
    </w:p>
    <w:p w14:paraId="6DC9B8C0" w14:textId="765729CA" w:rsidR="007A030E" w:rsidRPr="008D1612" w:rsidRDefault="00AD70D1" w:rsidP="00AD70D1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D1612">
        <w:rPr>
          <w:rFonts w:ascii="Times New Roman" w:hAnsi="Times New Roman" w:cs="Times New Roman"/>
          <w:sz w:val="28"/>
          <w:szCs w:val="28"/>
          <w:u w:val="single"/>
        </w:rPr>
        <w:t>Заключение</w:t>
      </w:r>
    </w:p>
    <w:p w14:paraId="6EC18F44" w14:textId="77777777" w:rsidR="007A030E" w:rsidRPr="00AD70D1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Система государственных доктрин, концепций и стратегий Российской Федерации представляет собой единый комплекс мер, направленный на обеспечение национальной безопасности, устойчивого социально-экономического, технологического и духовного развития страны.</w:t>
      </w:r>
    </w:p>
    <w:p w14:paraId="1FB14255" w14:textId="12A204BD" w:rsidR="007805C6" w:rsidRDefault="007A030E" w:rsidP="00AD70D1">
      <w:pPr>
        <w:jc w:val="both"/>
        <w:rPr>
          <w:rFonts w:ascii="Times New Roman" w:hAnsi="Times New Roman" w:cs="Times New Roman"/>
          <w:sz w:val="28"/>
          <w:szCs w:val="28"/>
        </w:rPr>
      </w:pPr>
      <w:r w:rsidRPr="00AD70D1">
        <w:rPr>
          <w:rFonts w:ascii="Times New Roman" w:hAnsi="Times New Roman" w:cs="Times New Roman"/>
          <w:sz w:val="28"/>
          <w:szCs w:val="28"/>
        </w:rPr>
        <w:t>Основными приоритетами выступают укрепление суверенитета, сохранение народа России, защита прав граждан, поддержание семейных ценностей, развитие науки, технологий, цифровой экономики и модернизация всех сфер общественной жизни.</w:t>
      </w:r>
    </w:p>
    <w:p w14:paraId="61A82D39" w14:textId="209ED03A" w:rsidR="00CA12EF" w:rsidRDefault="00CA12EF" w:rsidP="00CA12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Литература:</w:t>
      </w:r>
    </w:p>
    <w:p w14:paraId="2F673DD6" w14:textId="6656CEF5" w:rsidR="00CA12EF" w:rsidRDefault="002D7E15" w:rsidP="00CA12E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7E1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Кучумова Е. В., Саблина М. А., Любина Д. Е.</w:t>
      </w:r>
      <w:r w:rsidRPr="002D7E15">
        <w:rPr>
          <w:rFonts w:ascii="Times New Roman" w:hAnsi="Times New Roman" w:cs="Times New Roman"/>
          <w:sz w:val="28"/>
          <w:szCs w:val="28"/>
        </w:rPr>
        <w:t xml:space="preserve"> Государственная политика Российской Федерации в социальной сфере. - Учебное пособие, Издательство Политехнического Университета, Политех-Пресс, 2021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6C88DB" w14:textId="1A00E210" w:rsidR="002D7E15" w:rsidRDefault="008D7819" w:rsidP="00CA12E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7819">
        <w:rPr>
          <w:rFonts w:ascii="Times New Roman" w:hAnsi="Times New Roman" w:cs="Times New Roman"/>
          <w:b/>
          <w:i/>
          <w:sz w:val="28"/>
          <w:szCs w:val="28"/>
        </w:rPr>
        <w:t>Воронцов Д. Ф.</w:t>
      </w:r>
      <w:r w:rsidRPr="008D781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8D7819">
        <w:rPr>
          <w:rFonts w:ascii="Times New Roman" w:hAnsi="Times New Roman" w:cs="Times New Roman"/>
          <w:bCs/>
          <w:iCs/>
          <w:sz w:val="28"/>
          <w:szCs w:val="28"/>
        </w:rPr>
        <w:t>Государственная политика: понятие, виды, соответствие праву и справедливости как элемент решения проблем современной экономики</w:t>
      </w:r>
      <w:r w:rsidRPr="008D7819">
        <w:rPr>
          <w:rFonts w:ascii="Times New Roman" w:hAnsi="Times New Roman" w:cs="Times New Roman"/>
          <w:sz w:val="28"/>
          <w:szCs w:val="28"/>
        </w:rPr>
        <w:t xml:space="preserve">  / </w:t>
      </w:r>
      <w:hyperlink r:id="rId5" w:history="1">
        <w:r w:rsidRPr="008D7819">
          <w:rPr>
            <w:rStyle w:val="ac"/>
            <w:rFonts w:ascii="Times New Roman" w:hAnsi="Times New Roman" w:cs="Times New Roman"/>
            <w:sz w:val="28"/>
            <w:szCs w:val="28"/>
          </w:rPr>
          <w:t>Актуальные проблемы российского права</w:t>
        </w:r>
      </w:hyperlink>
      <w:r w:rsidRPr="008D7819">
        <w:rPr>
          <w:rFonts w:ascii="Times New Roman" w:hAnsi="Times New Roman" w:cs="Times New Roman"/>
          <w:sz w:val="28"/>
          <w:szCs w:val="28"/>
        </w:rPr>
        <w:t xml:space="preserve">, 2011/ </w:t>
      </w:r>
      <w:hyperlink r:id="rId6" w:history="1">
        <w:r w:rsidRPr="008D7819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https://cyberleninka.ru/article/n/gosudarstvennaya-politika-ponyatie-vidy-sootvetstvie-pravu-i-spravedlivosti-kak-element-resheniya-problem-sovremennoy-ekonomiki</w:t>
        </w:r>
      </w:hyperlink>
      <w:r w:rsidR="00887303">
        <w:rPr>
          <w:rFonts w:ascii="Times New Roman" w:hAnsi="Times New Roman" w:cs="Times New Roman"/>
          <w:sz w:val="28"/>
          <w:szCs w:val="28"/>
        </w:rPr>
        <w:t>.</w:t>
      </w:r>
    </w:p>
    <w:p w14:paraId="3EAE9756" w14:textId="2EED3C5B" w:rsidR="008F082C" w:rsidRPr="008F082C" w:rsidRDefault="008F082C" w:rsidP="008F082C">
      <w:pPr>
        <w:pStyle w:val="a7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 w:rsidRPr="008F082C">
        <w:rPr>
          <w:rFonts w:ascii="Times New Roman" w:hAnsi="Times New Roman" w:cs="Times New Roman"/>
          <w:b/>
          <w:bCs/>
          <w:i/>
          <w:iCs/>
          <w:color w:val="1A1A1A"/>
          <w:sz w:val="28"/>
          <w:szCs w:val="28"/>
          <w:shd w:val="clear" w:color="auto" w:fill="FFFFFF"/>
        </w:rPr>
        <w:t>Наумов А. С.</w:t>
      </w:r>
      <w:r w:rsidRPr="008F082C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8F082C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Модернизация российской экономики в условиях трансформации социальной структуры общества // </w:t>
      </w:r>
      <w:r w:rsidRPr="008F082C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Экономические науки • 2018 • № 8 (165), С.19-23 / </w:t>
      </w:r>
      <w:hyperlink r:id="rId7" w:history="1">
        <w:r w:rsidRPr="008F082C">
          <w:rPr>
            <w:rStyle w:val="ac"/>
            <w:rFonts w:ascii="Times New Roman" w:hAnsi="Times New Roman" w:cs="Times New Roman"/>
            <w:sz w:val="28"/>
            <w:szCs w:val="28"/>
            <w:shd w:val="clear" w:color="auto" w:fill="FFFFFF"/>
          </w:rPr>
          <w:t>https://ecsn.ru/wp-content/uploads/201808_19.pdf</w:t>
        </w:r>
      </w:hyperlink>
      <w:r w:rsidR="00887303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.</w:t>
      </w:r>
    </w:p>
    <w:p w14:paraId="6BA109C8" w14:textId="5E313FE8" w:rsidR="008D7819" w:rsidRPr="00887303" w:rsidRDefault="00887303" w:rsidP="00887303">
      <w:pPr>
        <w:pStyle w:val="a7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 w:rsidRPr="00887303">
        <w:rPr>
          <w:rFonts w:ascii="Times New Roman" w:hAnsi="Times New Roman" w:cs="Times New Roman"/>
          <w:b/>
          <w:bCs/>
          <w:i/>
          <w:iCs/>
          <w:color w:val="1A1A1A"/>
          <w:sz w:val="28"/>
          <w:szCs w:val="28"/>
          <w:shd w:val="clear" w:color="auto" w:fill="FFFFFF"/>
        </w:rPr>
        <w:t>Нестерова Н. Н., Смыслова О. Ю.</w:t>
      </w:r>
      <w:r w:rsidRPr="00887303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Государственная </w:t>
      </w:r>
      <w:r w:rsidRPr="00887303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информационная политика в новых условиях современного общества // ЭФО: Экономика. Финансы. Общество. 2022. №1. С. 6-18</w:t>
      </w:r>
      <w:r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hyperlink r:id="rId8" w:history="1">
        <w:r w:rsidRPr="009055F1">
          <w:rPr>
            <w:rStyle w:val="ac"/>
            <w:rFonts w:ascii="Times New Roman" w:hAnsi="Times New Roman" w:cs="Times New Roman"/>
            <w:sz w:val="28"/>
            <w:szCs w:val="28"/>
            <w:shd w:val="clear" w:color="auto" w:fill="FFFFFF"/>
          </w:rPr>
          <w:t>https://cyberleninka.ru/article/n/gosudarstvennaya-informatsionnaya-politika-v-novyh-usloviyah-razvitiya-sovremennogo-obschestva/viewer</w:t>
        </w:r>
      </w:hyperlink>
      <w:r w:rsidRPr="00887303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.</w:t>
      </w:r>
    </w:p>
    <w:sectPr w:rsidR="008D7819" w:rsidRPr="00887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243F"/>
    <w:multiLevelType w:val="hybridMultilevel"/>
    <w:tmpl w:val="4BCAE97E"/>
    <w:lvl w:ilvl="0" w:tplc="346A482A">
      <w:start w:val="1"/>
      <w:numFmt w:val="decimal"/>
      <w:lvlText w:val="%1."/>
      <w:lvlJc w:val="left"/>
      <w:pPr>
        <w:ind w:left="357" w:hanging="360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77" w:hanging="360"/>
      </w:pPr>
    </w:lvl>
    <w:lvl w:ilvl="2" w:tplc="0419001B">
      <w:start w:val="1"/>
      <w:numFmt w:val="lowerRoman"/>
      <w:lvlText w:val="%3."/>
      <w:lvlJc w:val="right"/>
      <w:pPr>
        <w:ind w:left="1797" w:hanging="180"/>
      </w:pPr>
    </w:lvl>
    <w:lvl w:ilvl="3" w:tplc="0419000F">
      <w:start w:val="1"/>
      <w:numFmt w:val="decimal"/>
      <w:lvlText w:val="%4."/>
      <w:lvlJc w:val="left"/>
      <w:pPr>
        <w:ind w:left="2517" w:hanging="360"/>
      </w:pPr>
    </w:lvl>
    <w:lvl w:ilvl="4" w:tplc="04190019">
      <w:start w:val="1"/>
      <w:numFmt w:val="lowerLetter"/>
      <w:lvlText w:val="%5."/>
      <w:lvlJc w:val="left"/>
      <w:pPr>
        <w:ind w:left="3237" w:hanging="360"/>
      </w:pPr>
    </w:lvl>
    <w:lvl w:ilvl="5" w:tplc="0419001B">
      <w:start w:val="1"/>
      <w:numFmt w:val="lowerRoman"/>
      <w:lvlText w:val="%6."/>
      <w:lvlJc w:val="right"/>
      <w:pPr>
        <w:ind w:left="3957" w:hanging="180"/>
      </w:pPr>
    </w:lvl>
    <w:lvl w:ilvl="6" w:tplc="0419000F">
      <w:start w:val="1"/>
      <w:numFmt w:val="decimal"/>
      <w:lvlText w:val="%7."/>
      <w:lvlJc w:val="left"/>
      <w:pPr>
        <w:ind w:left="4677" w:hanging="360"/>
      </w:pPr>
    </w:lvl>
    <w:lvl w:ilvl="7" w:tplc="04190019">
      <w:start w:val="1"/>
      <w:numFmt w:val="lowerLetter"/>
      <w:lvlText w:val="%8."/>
      <w:lvlJc w:val="left"/>
      <w:pPr>
        <w:ind w:left="5397" w:hanging="360"/>
      </w:pPr>
    </w:lvl>
    <w:lvl w:ilvl="8" w:tplc="0419001B">
      <w:start w:val="1"/>
      <w:numFmt w:val="lowerRoman"/>
      <w:lvlText w:val="%9."/>
      <w:lvlJc w:val="right"/>
      <w:pPr>
        <w:ind w:left="6117" w:hanging="180"/>
      </w:pPr>
    </w:lvl>
  </w:abstractNum>
  <w:abstractNum w:abstractNumId="1" w15:restartNumberingAfterBreak="0">
    <w:nsid w:val="47FE1418"/>
    <w:multiLevelType w:val="hybridMultilevel"/>
    <w:tmpl w:val="01B62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633A2"/>
    <w:multiLevelType w:val="hybridMultilevel"/>
    <w:tmpl w:val="37309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916974">
    <w:abstractNumId w:val="2"/>
  </w:num>
  <w:num w:numId="2" w16cid:durableId="4157075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938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93"/>
    <w:rsid w:val="000665C8"/>
    <w:rsid w:val="000D0676"/>
    <w:rsid w:val="00115EE5"/>
    <w:rsid w:val="001617FB"/>
    <w:rsid w:val="001B4797"/>
    <w:rsid w:val="001F15B8"/>
    <w:rsid w:val="002475F6"/>
    <w:rsid w:val="002C596F"/>
    <w:rsid w:val="002D7E15"/>
    <w:rsid w:val="0033286A"/>
    <w:rsid w:val="00342CCC"/>
    <w:rsid w:val="00444A4F"/>
    <w:rsid w:val="00493993"/>
    <w:rsid w:val="0049588B"/>
    <w:rsid w:val="00495AF1"/>
    <w:rsid w:val="0049603C"/>
    <w:rsid w:val="004C7D8D"/>
    <w:rsid w:val="004E64AA"/>
    <w:rsid w:val="005F5BF9"/>
    <w:rsid w:val="00691328"/>
    <w:rsid w:val="006946C6"/>
    <w:rsid w:val="006E30C1"/>
    <w:rsid w:val="00714017"/>
    <w:rsid w:val="0076460B"/>
    <w:rsid w:val="007805C6"/>
    <w:rsid w:val="00782BF2"/>
    <w:rsid w:val="007A030E"/>
    <w:rsid w:val="00887303"/>
    <w:rsid w:val="008D1612"/>
    <w:rsid w:val="008D7819"/>
    <w:rsid w:val="008F082C"/>
    <w:rsid w:val="009422B9"/>
    <w:rsid w:val="00A72A00"/>
    <w:rsid w:val="00A74D99"/>
    <w:rsid w:val="00AD70D1"/>
    <w:rsid w:val="00B01389"/>
    <w:rsid w:val="00B74765"/>
    <w:rsid w:val="00B91FE8"/>
    <w:rsid w:val="00C924E1"/>
    <w:rsid w:val="00CA12EF"/>
    <w:rsid w:val="00D13EA6"/>
    <w:rsid w:val="00DA5FFC"/>
    <w:rsid w:val="00DB08B1"/>
    <w:rsid w:val="00E135B1"/>
    <w:rsid w:val="00E5055A"/>
    <w:rsid w:val="00E65B30"/>
    <w:rsid w:val="00F0448D"/>
    <w:rsid w:val="00F37EA3"/>
    <w:rsid w:val="00F4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C7402"/>
  <w15:chartTrackingRefBased/>
  <w15:docId w15:val="{B62330E7-3999-43D0-952F-38B3E62D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9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9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9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9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9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9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9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9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9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9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99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D781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D7819"/>
    <w:rPr>
      <w:color w:val="605E5C"/>
      <w:shd w:val="clear" w:color="auto" w:fill="E1DFDD"/>
    </w:rPr>
  </w:style>
  <w:style w:type="paragraph" w:customStyle="1" w:styleId="Default">
    <w:name w:val="Default"/>
    <w:rsid w:val="0088730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gosudarstvennaya-informatsionnaya-politika-v-novyh-usloviyah-razvitiya-sovremennogo-obschestva/view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sn.ru/wp-content/uploads/201808_19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gosudarstvennaya-politika-ponyatie-vidy-sootvetstvie-pravu-i-spravedlivosti-kak-element-resheniya-problem-sovremennoy-ekonomiki" TargetMode="External"/><Relationship Id="rId5" Type="http://schemas.openxmlformats.org/officeDocument/2006/relationships/hyperlink" Target="https://cyberleninka.ru/journal/n/aktualnye-problemy-rossiyskogo-prav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1455</Words>
  <Characters>8298</Characters>
  <Application>Microsoft Office Word</Application>
  <DocSecurity>0</DocSecurity>
  <Lines>69</Lines>
  <Paragraphs>19</Paragraphs>
  <ScaleCrop>false</ScaleCrop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39</cp:revision>
  <dcterms:created xsi:type="dcterms:W3CDTF">2025-10-04T10:44:00Z</dcterms:created>
  <dcterms:modified xsi:type="dcterms:W3CDTF">2025-10-08T12:13:00Z</dcterms:modified>
</cp:coreProperties>
</file>