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DC87B" w14:textId="6C5A67F8" w:rsidR="0097512D" w:rsidRPr="003F7257" w:rsidRDefault="0097512D" w:rsidP="00A368A4">
      <w:pPr>
        <w:spacing w:after="0" w:line="240" w:lineRule="auto"/>
        <w:contextualSpacing/>
        <w:jc w:val="both"/>
        <w:rPr>
          <w:rFonts w:ascii="Times New Roman" w:hAnsi="Times New Roman" w:cs="Times New Roman"/>
          <w:sz w:val="28"/>
          <w:szCs w:val="28"/>
        </w:rPr>
      </w:pPr>
    </w:p>
    <w:p w14:paraId="330D6309" w14:textId="2C910461" w:rsidR="0097512D" w:rsidRPr="003F7257" w:rsidRDefault="009509FA" w:rsidP="0097512D">
      <w:pPr>
        <w:spacing w:after="0" w:line="240" w:lineRule="auto"/>
        <w:contextualSpacing/>
        <w:jc w:val="center"/>
        <w:rPr>
          <w:rFonts w:ascii="Times New Roman" w:hAnsi="Times New Roman" w:cs="Times New Roman"/>
          <w:sz w:val="28"/>
          <w:szCs w:val="28"/>
        </w:rPr>
      </w:pPr>
      <w:r w:rsidRPr="003F7257">
        <w:rPr>
          <w:rFonts w:ascii="Times New Roman" w:hAnsi="Times New Roman" w:cs="Times New Roman"/>
          <w:sz w:val="28"/>
          <w:szCs w:val="28"/>
        </w:rPr>
        <w:t>Добрый день!</w:t>
      </w:r>
    </w:p>
    <w:p w14:paraId="26FE0F35" w14:textId="2703FE24" w:rsidR="00985044" w:rsidRDefault="00985044"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Сегодня я представлю результаты нашего исследования, посвящённого одному из самых острых вызовов для современных развитых экономик – сравнительному анализу демографического кризиса в России и Японии и построению прогноза до 2030 года.</w:t>
      </w:r>
    </w:p>
    <w:p w14:paraId="1C6B842A" w14:textId="77777777" w:rsidR="00110714" w:rsidRPr="003F7257" w:rsidRDefault="00110714" w:rsidP="00A368A4">
      <w:pPr>
        <w:spacing w:after="0" w:line="240" w:lineRule="auto"/>
        <w:ind w:firstLine="709"/>
        <w:contextualSpacing/>
        <w:jc w:val="both"/>
        <w:rPr>
          <w:rFonts w:ascii="Times New Roman" w:hAnsi="Times New Roman" w:cs="Times New Roman"/>
          <w:sz w:val="28"/>
          <w:szCs w:val="28"/>
        </w:rPr>
      </w:pPr>
    </w:p>
    <w:p w14:paraId="5C2703FC" w14:textId="679E586D" w:rsidR="00985044" w:rsidRPr="003F7257" w:rsidRDefault="00985044" w:rsidP="00A368A4">
      <w:pPr>
        <w:spacing w:after="0" w:line="240" w:lineRule="auto"/>
        <w:ind w:firstLine="709"/>
        <w:contextualSpacing/>
        <w:jc w:val="both"/>
        <w:rPr>
          <w:rFonts w:ascii="Times New Roman" w:hAnsi="Times New Roman" w:cs="Times New Roman"/>
          <w:b/>
          <w:bCs/>
          <w:sz w:val="28"/>
          <w:szCs w:val="28"/>
        </w:rPr>
      </w:pPr>
      <w:r w:rsidRPr="003F7257">
        <w:rPr>
          <w:rFonts w:ascii="Times New Roman" w:hAnsi="Times New Roman" w:cs="Times New Roman"/>
          <w:b/>
          <w:bCs/>
          <w:sz w:val="28"/>
          <w:szCs w:val="28"/>
          <w:highlight w:val="yellow"/>
        </w:rPr>
        <w:t>Слайд 1:</w:t>
      </w:r>
      <w:r w:rsidRPr="003F7257">
        <w:rPr>
          <w:rFonts w:ascii="Times New Roman" w:hAnsi="Times New Roman" w:cs="Times New Roman"/>
          <w:b/>
          <w:bCs/>
          <w:sz w:val="28"/>
          <w:szCs w:val="28"/>
        </w:rPr>
        <w:t xml:space="preserve"> Титульный слайд с названием доклада, авторами</w:t>
      </w:r>
      <w:r w:rsidR="009B61BB" w:rsidRPr="003F7257">
        <w:rPr>
          <w:rFonts w:ascii="Times New Roman" w:hAnsi="Times New Roman" w:cs="Times New Roman"/>
          <w:b/>
          <w:bCs/>
          <w:sz w:val="28"/>
          <w:szCs w:val="28"/>
        </w:rPr>
        <w:t xml:space="preserve"> </w:t>
      </w:r>
    </w:p>
    <w:p w14:paraId="30190424" w14:textId="29E68C51" w:rsidR="009509FA" w:rsidRPr="003F7257" w:rsidRDefault="009509FA" w:rsidP="009B61BB">
      <w:pPr>
        <w:pStyle w:val="a7"/>
        <w:spacing w:after="0" w:line="240" w:lineRule="auto"/>
        <w:ind w:left="360"/>
        <w:jc w:val="both"/>
        <w:rPr>
          <w:rFonts w:ascii="Times New Roman" w:hAnsi="Times New Roman" w:cs="Times New Roman"/>
          <w:b/>
          <w:bCs/>
          <w:sz w:val="28"/>
          <w:szCs w:val="28"/>
        </w:rPr>
      </w:pPr>
      <w:r w:rsidRPr="003F7257">
        <w:rPr>
          <w:rFonts w:ascii="Times New Roman" w:hAnsi="Times New Roman" w:cs="Times New Roman"/>
          <w:b/>
          <w:bCs/>
          <w:sz w:val="28"/>
          <w:szCs w:val="28"/>
        </w:rPr>
        <w:t>Актуальность</w:t>
      </w:r>
    </w:p>
    <w:p w14:paraId="30B90DDA" w14:textId="0FD7D698" w:rsidR="00985044" w:rsidRPr="003F7257" w:rsidRDefault="009509FA"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 xml:space="preserve">Демографическая ситуация является ключевым фактором устойчивого развития любой страны. </w:t>
      </w:r>
      <w:r w:rsidR="00985044" w:rsidRPr="003F7257">
        <w:rPr>
          <w:rFonts w:ascii="Times New Roman" w:hAnsi="Times New Roman" w:cs="Times New Roman"/>
          <w:sz w:val="28"/>
          <w:szCs w:val="28"/>
        </w:rPr>
        <w:t>Демография – это не просто статистика. Это комплексное зеркало социально-экономического и политического здоровья нации. Анализируя рождаемость, смертность и миграцию, мы получаем не просто цифры, а основу для эффективного стратегического планирования. От этих данных зависит будущее пенсионных систем, рынка труда, здравоохранения и, в конечном счете, устойчивость всего общества.</w:t>
      </w:r>
    </w:p>
    <w:p w14:paraId="4AD53231" w14:textId="6FFDC5EE" w:rsidR="00985044" w:rsidRPr="003F7257" w:rsidRDefault="00985044"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 xml:space="preserve">И Россия, и Япония на протяжении последних десятилетий переживают демографический кризис. То есть две страны столкнулись с устойчивым и, что самое тревожное, </w:t>
      </w:r>
      <w:r w:rsidR="000845A2" w:rsidRPr="003F7257">
        <w:rPr>
          <w:rFonts w:ascii="Times New Roman" w:hAnsi="Times New Roman" w:cs="Times New Roman"/>
          <w:sz w:val="28"/>
          <w:szCs w:val="28"/>
        </w:rPr>
        <w:t>усиливающимся</w:t>
      </w:r>
      <w:r w:rsidRPr="003F7257">
        <w:rPr>
          <w:rFonts w:ascii="Times New Roman" w:hAnsi="Times New Roman" w:cs="Times New Roman"/>
          <w:sz w:val="28"/>
          <w:szCs w:val="28"/>
        </w:rPr>
        <w:t xml:space="preserve"> демографическим кризисом. Его проявления хорошо известны: это снижение рождаемости, рост смертности и ускоренное старение населения, что является прямой угрозой экономической стабильности и национальной безопасности.</w:t>
      </w:r>
    </w:p>
    <w:p w14:paraId="36F60532" w14:textId="62CE606C" w:rsidR="009B61BB" w:rsidRPr="00CC6AC6" w:rsidRDefault="00985044" w:rsidP="00110714">
      <w:pPr>
        <w:spacing w:after="0" w:line="240" w:lineRule="auto"/>
        <w:ind w:firstLine="709"/>
        <w:contextualSpacing/>
        <w:jc w:val="both"/>
        <w:rPr>
          <w:rFonts w:ascii="Times New Roman" w:hAnsi="Times New Roman" w:cs="Times New Roman"/>
          <w:color w:val="EE0000"/>
          <w:sz w:val="28"/>
          <w:szCs w:val="28"/>
        </w:rPr>
      </w:pPr>
      <w:r w:rsidRPr="00CC6AC6">
        <w:rPr>
          <w:rFonts w:ascii="Times New Roman" w:hAnsi="Times New Roman" w:cs="Times New Roman"/>
          <w:color w:val="EE0000"/>
          <w:sz w:val="28"/>
          <w:szCs w:val="28"/>
        </w:rPr>
        <w:t xml:space="preserve">Несмотря на значительные культурные, исторические и политические различия между странами, схожесть демографических вызовов делает их сравнение не только обоснованным, но и крайне полезным для выработки взаимных стратегий. </w:t>
      </w:r>
      <w:r w:rsidR="00482E4D" w:rsidRPr="00CC6AC6">
        <w:rPr>
          <w:rFonts w:ascii="Times New Roman" w:hAnsi="Times New Roman" w:cs="Times New Roman"/>
          <w:color w:val="EE0000"/>
          <w:sz w:val="28"/>
          <w:szCs w:val="28"/>
        </w:rPr>
        <w:t>Страны могут</w:t>
      </w:r>
      <w:r w:rsidRPr="00CC6AC6">
        <w:rPr>
          <w:rFonts w:ascii="Times New Roman" w:hAnsi="Times New Roman" w:cs="Times New Roman"/>
          <w:color w:val="EE0000"/>
          <w:sz w:val="28"/>
          <w:szCs w:val="28"/>
        </w:rPr>
        <w:t xml:space="preserve"> учиться на ошибках и успехах друг друга.</w:t>
      </w:r>
    </w:p>
    <w:p w14:paraId="323AEBDF" w14:textId="77777777" w:rsidR="00110714" w:rsidRPr="003F7257" w:rsidRDefault="00110714" w:rsidP="00110714">
      <w:pPr>
        <w:spacing w:after="0" w:line="240" w:lineRule="auto"/>
        <w:ind w:firstLine="709"/>
        <w:contextualSpacing/>
        <w:jc w:val="both"/>
        <w:rPr>
          <w:rFonts w:ascii="Times New Roman" w:hAnsi="Times New Roman" w:cs="Times New Roman"/>
          <w:sz w:val="28"/>
          <w:szCs w:val="28"/>
        </w:rPr>
      </w:pPr>
    </w:p>
    <w:p w14:paraId="526439A9" w14:textId="1FDC76F1" w:rsidR="008F137E" w:rsidRPr="00441E74" w:rsidRDefault="008F137E" w:rsidP="00A368A4">
      <w:pPr>
        <w:spacing w:after="0" w:line="240" w:lineRule="auto"/>
        <w:contextualSpacing/>
        <w:jc w:val="both"/>
        <w:rPr>
          <w:rFonts w:ascii="Times New Roman" w:hAnsi="Times New Roman" w:cs="Times New Roman"/>
          <w:b/>
          <w:bCs/>
          <w:sz w:val="28"/>
          <w:szCs w:val="28"/>
        </w:rPr>
      </w:pPr>
      <w:r w:rsidRPr="003F7257">
        <w:rPr>
          <w:rFonts w:ascii="Times New Roman" w:hAnsi="Times New Roman" w:cs="Times New Roman"/>
          <w:b/>
          <w:bCs/>
          <w:sz w:val="28"/>
          <w:szCs w:val="28"/>
          <w:highlight w:val="yellow"/>
        </w:rPr>
        <w:t>Слайд 2:</w:t>
      </w:r>
      <w:r w:rsidRPr="003F7257">
        <w:rPr>
          <w:rFonts w:ascii="Times New Roman" w:hAnsi="Times New Roman" w:cs="Times New Roman"/>
          <w:b/>
          <w:bCs/>
          <w:sz w:val="28"/>
          <w:szCs w:val="28"/>
        </w:rPr>
        <w:t xml:space="preserve"> </w:t>
      </w:r>
      <w:r w:rsidRPr="00441E74">
        <w:rPr>
          <w:rFonts w:ascii="Times New Roman" w:hAnsi="Times New Roman" w:cs="Times New Roman"/>
          <w:b/>
          <w:bCs/>
          <w:sz w:val="28"/>
          <w:szCs w:val="28"/>
        </w:rPr>
        <w:t>Цель и задачи</w:t>
      </w:r>
    </w:p>
    <w:p w14:paraId="6A75A9E9" w14:textId="3AE8E3DE" w:rsidR="008F137E" w:rsidRPr="003F7257" w:rsidRDefault="008F137E"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Цель нашего исследования – не просто констатировать факт кризиса, а выявить ключевые тенденции депопуляции в России и Японии, количественно оценить их и построить обоснованный прогноз динамики основных показателей на период до 2030 года.</w:t>
      </w:r>
    </w:p>
    <w:p w14:paraId="23A8E74F" w14:textId="3057FF46" w:rsidR="008F137E" w:rsidRPr="003F7257" w:rsidRDefault="008F137E" w:rsidP="00A368A4">
      <w:pPr>
        <w:spacing w:after="0" w:line="240" w:lineRule="auto"/>
        <w:ind w:firstLine="709"/>
        <w:contextualSpacing/>
        <w:jc w:val="both"/>
        <w:rPr>
          <w:rFonts w:ascii="Times New Roman" w:hAnsi="Times New Roman" w:cs="Times New Roman"/>
          <w:b/>
          <w:bCs/>
          <w:sz w:val="28"/>
          <w:szCs w:val="28"/>
        </w:rPr>
      </w:pPr>
      <w:r w:rsidRPr="003F7257">
        <w:rPr>
          <w:rFonts w:ascii="Times New Roman" w:hAnsi="Times New Roman" w:cs="Times New Roman"/>
          <w:sz w:val="28"/>
          <w:szCs w:val="28"/>
        </w:rPr>
        <w:t xml:space="preserve">Для её достижения мы последовательно решали следующие </w:t>
      </w:r>
      <w:r w:rsidRPr="003F7257">
        <w:rPr>
          <w:rFonts w:ascii="Times New Roman" w:hAnsi="Times New Roman" w:cs="Times New Roman"/>
          <w:b/>
          <w:bCs/>
          <w:sz w:val="28"/>
          <w:szCs w:val="28"/>
        </w:rPr>
        <w:t>задачи:</w:t>
      </w:r>
    </w:p>
    <w:p w14:paraId="2390A64A" w14:textId="0AA9D4DE" w:rsidR="008F137E" w:rsidRPr="003F7257" w:rsidRDefault="008F137E"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Провели сбор и предварительный анализ данных по общей численности населения, рождаемости, смертности и миграции за период с 2014 по 2024 год.</w:t>
      </w:r>
    </w:p>
    <w:p w14:paraId="0C45AE50" w14:textId="25F387B4" w:rsidR="008F137E" w:rsidRPr="003F7257" w:rsidRDefault="008F137E"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Построили и сравнили несколько прогнозных моделей с применением современных методов статистического анализа.</w:t>
      </w:r>
    </w:p>
    <w:p w14:paraId="037C0CC6" w14:textId="567A1E91" w:rsidR="008F137E" w:rsidRPr="003F7257" w:rsidRDefault="008F137E"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Проверили комплекс гипотез о будущей демографической траектории обеих стран, используя строгий статистический критерий.</w:t>
      </w:r>
    </w:p>
    <w:p w14:paraId="2D90DCF8" w14:textId="4902C05A" w:rsidR="008F137E" w:rsidRPr="003F7257" w:rsidRDefault="008F137E"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На основе полученных результатов сформулировали практические рекомендации для демографической политики.</w:t>
      </w:r>
    </w:p>
    <w:p w14:paraId="1EE6E8CC" w14:textId="77777777" w:rsidR="0061323B" w:rsidRPr="003F7257" w:rsidRDefault="0061323B" w:rsidP="00A368A4">
      <w:pPr>
        <w:spacing w:after="0" w:line="240" w:lineRule="auto"/>
        <w:ind w:firstLine="709"/>
        <w:contextualSpacing/>
        <w:jc w:val="both"/>
        <w:rPr>
          <w:rFonts w:ascii="Times New Roman" w:hAnsi="Times New Roman" w:cs="Times New Roman"/>
          <w:sz w:val="28"/>
          <w:szCs w:val="28"/>
        </w:rPr>
      </w:pPr>
    </w:p>
    <w:p w14:paraId="633F85B7" w14:textId="40B338D2" w:rsidR="003C4376" w:rsidRPr="003F7257" w:rsidRDefault="003C4376" w:rsidP="004A014F">
      <w:pPr>
        <w:spacing w:after="0" w:line="240" w:lineRule="auto"/>
        <w:ind w:firstLine="709"/>
        <w:contextualSpacing/>
        <w:jc w:val="both"/>
        <w:rPr>
          <w:rFonts w:ascii="Times New Roman" w:hAnsi="Times New Roman" w:cs="Times New Roman"/>
          <w:b/>
          <w:bCs/>
          <w:sz w:val="28"/>
          <w:szCs w:val="28"/>
        </w:rPr>
      </w:pPr>
      <w:r w:rsidRPr="003F7257">
        <w:rPr>
          <w:rFonts w:ascii="Times New Roman" w:hAnsi="Times New Roman" w:cs="Times New Roman"/>
          <w:b/>
          <w:bCs/>
          <w:sz w:val="28"/>
          <w:szCs w:val="28"/>
          <w:highlight w:val="yellow"/>
        </w:rPr>
        <w:t>Слайд 3:</w:t>
      </w:r>
      <w:r w:rsidRPr="003F7257">
        <w:rPr>
          <w:rFonts w:ascii="Times New Roman" w:hAnsi="Times New Roman" w:cs="Times New Roman"/>
          <w:b/>
          <w:bCs/>
          <w:sz w:val="28"/>
          <w:szCs w:val="28"/>
        </w:rPr>
        <w:t xml:space="preserve"> Демографические показатели России и Японии </w:t>
      </w:r>
    </w:p>
    <w:p w14:paraId="6AE552F6" w14:textId="77777777" w:rsidR="004A014F" w:rsidRPr="003F7257" w:rsidRDefault="004A014F" w:rsidP="00A368A4">
      <w:pPr>
        <w:spacing w:after="0" w:line="240" w:lineRule="auto"/>
        <w:ind w:firstLine="709"/>
        <w:contextualSpacing/>
        <w:jc w:val="both"/>
        <w:rPr>
          <w:rFonts w:ascii="Times New Roman" w:hAnsi="Times New Roman" w:cs="Times New Roman"/>
          <w:sz w:val="28"/>
          <w:szCs w:val="28"/>
        </w:rPr>
      </w:pPr>
    </w:p>
    <w:p w14:paraId="55892DB0" w14:textId="3C10C86A" w:rsidR="003C4376" w:rsidRPr="003F7257" w:rsidRDefault="003C4376"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lastRenderedPageBreak/>
        <w:t>Прежде чем перейти к прогнозу, давайте кратко проанализируем исходные данные, которые легли в основу нашего моделирования.</w:t>
      </w:r>
    </w:p>
    <w:p w14:paraId="4CD92D72" w14:textId="64345B05" w:rsidR="003C4376" w:rsidRPr="003F7257" w:rsidRDefault="003C4376"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b/>
          <w:bCs/>
          <w:sz w:val="28"/>
          <w:szCs w:val="28"/>
        </w:rPr>
        <w:t>Если мы посмотрим на Россию,</w:t>
      </w:r>
      <w:r w:rsidRPr="003F7257">
        <w:rPr>
          <w:rFonts w:ascii="Times New Roman" w:hAnsi="Times New Roman" w:cs="Times New Roman"/>
          <w:sz w:val="28"/>
          <w:szCs w:val="28"/>
        </w:rPr>
        <w:t xml:space="preserve"> то увидим несколько тревожных сигналов:</w:t>
      </w:r>
    </w:p>
    <w:p w14:paraId="2963D24D" w14:textId="221AFDC9" w:rsidR="003C4376" w:rsidRPr="003F7257" w:rsidRDefault="003C4376"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Рождаемость. Устойчивое падение почти в 1.5 раза с 2014 года, несмотря на введение «материнского капитала» и других мер.</w:t>
      </w:r>
    </w:p>
    <w:p w14:paraId="6CEB06DC" w14:textId="5A9D19E1" w:rsidR="003C4376" w:rsidRPr="003F7257" w:rsidRDefault="003C4376"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 xml:space="preserve">Смертность. Явный пик в </w:t>
      </w:r>
      <w:proofErr w:type="gramStart"/>
      <w:r w:rsidRPr="003F7257">
        <w:rPr>
          <w:rFonts w:ascii="Times New Roman" w:hAnsi="Times New Roman" w:cs="Times New Roman"/>
          <w:sz w:val="28"/>
          <w:szCs w:val="28"/>
        </w:rPr>
        <w:t>2020-2021</w:t>
      </w:r>
      <w:proofErr w:type="gramEnd"/>
      <w:r w:rsidRPr="003F7257">
        <w:rPr>
          <w:rFonts w:ascii="Times New Roman" w:hAnsi="Times New Roman" w:cs="Times New Roman"/>
          <w:sz w:val="28"/>
          <w:szCs w:val="28"/>
        </w:rPr>
        <w:t xml:space="preserve"> годах, связанный с пандемией, но в остальные годы показатель остается стабильно высоким, что указывает на системные проблемы в здравоохранении и качестве жизни.</w:t>
      </w:r>
    </w:p>
    <w:p w14:paraId="4BFE143D" w14:textId="6F6ED72D" w:rsidR="003C4376" w:rsidRPr="003F7257" w:rsidRDefault="003C4376"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Миграция. Это единственный сдерживающий фактор. Мы видим значительные колебания, связанные с изменениями в законодательстве и геополитической обстановкой.</w:t>
      </w:r>
    </w:p>
    <w:p w14:paraId="61A9640A" w14:textId="753F3E6F" w:rsidR="003C4376" w:rsidRPr="003F7257" w:rsidRDefault="003C4376" w:rsidP="00A368A4">
      <w:pPr>
        <w:spacing w:after="0" w:line="240" w:lineRule="auto"/>
        <w:ind w:firstLine="709"/>
        <w:contextualSpacing/>
        <w:jc w:val="both"/>
        <w:rPr>
          <w:rFonts w:ascii="Times New Roman" w:hAnsi="Times New Roman" w:cs="Times New Roman"/>
          <w:b/>
          <w:bCs/>
          <w:sz w:val="28"/>
          <w:szCs w:val="28"/>
        </w:rPr>
      </w:pPr>
      <w:r w:rsidRPr="003F7257">
        <w:rPr>
          <w:rFonts w:ascii="Times New Roman" w:hAnsi="Times New Roman" w:cs="Times New Roman"/>
          <w:b/>
          <w:bCs/>
          <w:sz w:val="28"/>
          <w:szCs w:val="28"/>
        </w:rPr>
        <w:t>В Японии ситуация еще более жесткая:</w:t>
      </w:r>
    </w:p>
    <w:p w14:paraId="6D1EE16E" w14:textId="63BA06D0" w:rsidR="003C4376" w:rsidRPr="003F7257" w:rsidRDefault="003C4376" w:rsidP="0011071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Рождаемость. Неуклонное снижение, достигшее в 2024 года исторически низкого уровня. Количество новорожденных почти в 2 раза меньше, чем в России в пересчете на душу населения.</w:t>
      </w:r>
    </w:p>
    <w:p w14:paraId="2E2DCAC4" w14:textId="2260E52B" w:rsidR="003C4376" w:rsidRPr="003F7257" w:rsidRDefault="003C4376"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Смертность. Постоянно растет из-за стремительного старения населения – классическая «демографическая пирамида» превратилась в «демографическую колонну».</w:t>
      </w:r>
    </w:p>
    <w:p w14:paraId="0BBB306F" w14:textId="3D5A0E8D" w:rsidR="003C4376" w:rsidRPr="003F7257" w:rsidRDefault="003C4376"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Миграция.  Несмотря на рост числа иностранных резидентов, их доля и влияние на демографию все еще несопоставимо малы по сравнению с Россией.</w:t>
      </w:r>
    </w:p>
    <w:p w14:paraId="53384AD7" w14:textId="77777777" w:rsidR="003C4376" w:rsidRPr="003F7257" w:rsidRDefault="003C4376" w:rsidP="00A368A4">
      <w:pPr>
        <w:spacing w:after="0" w:line="240" w:lineRule="auto"/>
        <w:ind w:firstLine="709"/>
        <w:contextualSpacing/>
        <w:jc w:val="both"/>
        <w:rPr>
          <w:rFonts w:ascii="Times New Roman" w:hAnsi="Times New Roman" w:cs="Times New Roman"/>
          <w:sz w:val="28"/>
          <w:szCs w:val="28"/>
        </w:rPr>
      </w:pPr>
    </w:p>
    <w:p w14:paraId="47DEB198" w14:textId="3697A75B" w:rsidR="003C4376" w:rsidRPr="003F7257" w:rsidRDefault="00E422C1"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b/>
          <w:bCs/>
          <w:sz w:val="28"/>
          <w:szCs w:val="28"/>
          <w:highlight w:val="yellow"/>
        </w:rPr>
        <w:t>Слайд 4:</w:t>
      </w:r>
      <w:r w:rsidRPr="003F7257">
        <w:rPr>
          <w:rFonts w:ascii="Times New Roman" w:hAnsi="Times New Roman" w:cs="Times New Roman"/>
          <w:b/>
          <w:bCs/>
          <w:sz w:val="28"/>
          <w:szCs w:val="28"/>
        </w:rPr>
        <w:t xml:space="preserve"> Визуализация трендов </w:t>
      </w:r>
    </w:p>
    <w:p w14:paraId="4411631B" w14:textId="6F33E931" w:rsidR="00C51AD8" w:rsidRPr="003F7257" w:rsidRDefault="00C51AD8"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На данном слайде вы видите визуализацию трендов со статистическими данными</w:t>
      </w:r>
    </w:p>
    <w:p w14:paraId="6228EF65" w14:textId="77777777" w:rsidR="004A014F" w:rsidRPr="003F7257" w:rsidRDefault="004A014F" w:rsidP="00A368A4">
      <w:pPr>
        <w:pStyle w:val="a7"/>
        <w:spacing w:after="0" w:line="240" w:lineRule="auto"/>
        <w:jc w:val="both"/>
        <w:rPr>
          <w:rFonts w:ascii="Times New Roman" w:hAnsi="Times New Roman" w:cs="Times New Roman"/>
          <w:b/>
          <w:bCs/>
          <w:sz w:val="28"/>
          <w:szCs w:val="28"/>
          <w:highlight w:val="yellow"/>
        </w:rPr>
      </w:pPr>
    </w:p>
    <w:p w14:paraId="7FEEC2E1" w14:textId="6DB55FCB" w:rsidR="00092C61" w:rsidRPr="003F7257" w:rsidRDefault="00092C61" w:rsidP="00A368A4">
      <w:pPr>
        <w:pStyle w:val="a7"/>
        <w:spacing w:after="0" w:line="240" w:lineRule="auto"/>
        <w:jc w:val="both"/>
        <w:rPr>
          <w:rFonts w:ascii="Times New Roman" w:hAnsi="Times New Roman" w:cs="Times New Roman"/>
          <w:b/>
          <w:bCs/>
          <w:sz w:val="28"/>
          <w:szCs w:val="28"/>
        </w:rPr>
      </w:pPr>
      <w:r w:rsidRPr="003F7257">
        <w:rPr>
          <w:rFonts w:ascii="Times New Roman" w:hAnsi="Times New Roman" w:cs="Times New Roman"/>
          <w:b/>
          <w:bCs/>
          <w:sz w:val="28"/>
          <w:szCs w:val="28"/>
          <w:highlight w:val="yellow"/>
        </w:rPr>
        <w:t>Слайд 5:</w:t>
      </w:r>
      <w:r w:rsidRPr="003F7257">
        <w:rPr>
          <w:rFonts w:ascii="Times New Roman" w:hAnsi="Times New Roman" w:cs="Times New Roman"/>
          <w:b/>
          <w:bCs/>
          <w:sz w:val="28"/>
          <w:szCs w:val="28"/>
        </w:rPr>
        <w:t xml:space="preserve"> Методология</w:t>
      </w:r>
    </w:p>
    <w:p w14:paraId="65F76B69" w14:textId="4E95E1B5" w:rsidR="00014ABB" w:rsidRPr="003F7257" w:rsidRDefault="007A6214" w:rsidP="00A368A4">
      <w:pPr>
        <w:pStyle w:val="a7"/>
        <w:spacing w:after="0" w:line="240" w:lineRule="auto"/>
        <w:ind w:left="0" w:firstLine="709"/>
        <w:jc w:val="both"/>
        <w:rPr>
          <w:rFonts w:ascii="Times New Roman" w:hAnsi="Times New Roman" w:cs="Times New Roman"/>
          <w:sz w:val="28"/>
          <w:szCs w:val="28"/>
        </w:rPr>
      </w:pPr>
      <w:r w:rsidRPr="003F7257">
        <w:rPr>
          <w:rFonts w:ascii="Times New Roman" w:hAnsi="Times New Roman" w:cs="Times New Roman"/>
          <w:sz w:val="28"/>
          <w:szCs w:val="28"/>
        </w:rPr>
        <w:t>Итак, в</w:t>
      </w:r>
      <w:r w:rsidR="00014ABB" w:rsidRPr="003F7257">
        <w:rPr>
          <w:rFonts w:ascii="Times New Roman" w:hAnsi="Times New Roman" w:cs="Times New Roman"/>
          <w:sz w:val="28"/>
          <w:szCs w:val="28"/>
        </w:rPr>
        <w:t xml:space="preserve"> основе нашего </w:t>
      </w:r>
      <w:r w:rsidRPr="003F7257">
        <w:rPr>
          <w:rFonts w:ascii="Times New Roman" w:hAnsi="Times New Roman" w:cs="Times New Roman"/>
          <w:sz w:val="28"/>
          <w:szCs w:val="28"/>
        </w:rPr>
        <w:t>исследования</w:t>
      </w:r>
      <w:r w:rsidR="00014ABB" w:rsidRPr="003F7257">
        <w:rPr>
          <w:rFonts w:ascii="Times New Roman" w:hAnsi="Times New Roman" w:cs="Times New Roman"/>
          <w:sz w:val="28"/>
          <w:szCs w:val="28"/>
        </w:rPr>
        <w:t xml:space="preserve"> лежал аппарат регрессионного анализа. Почему мы выбрали именно его? Потому что он позволяет не просто экстраполировать тренды, но и оценивать их статистическую значимость.</w:t>
      </w:r>
    </w:p>
    <w:p w14:paraId="45F99F69" w14:textId="0A8BC1ED" w:rsidR="00014ABB" w:rsidRPr="003F7257" w:rsidRDefault="00014ABB" w:rsidP="00A368A4">
      <w:pPr>
        <w:pStyle w:val="a7"/>
        <w:spacing w:after="0" w:line="240" w:lineRule="auto"/>
        <w:ind w:left="0" w:firstLine="709"/>
        <w:jc w:val="both"/>
        <w:rPr>
          <w:rFonts w:ascii="Times New Roman" w:hAnsi="Times New Roman" w:cs="Times New Roman"/>
          <w:sz w:val="28"/>
          <w:szCs w:val="28"/>
        </w:rPr>
      </w:pPr>
      <w:r w:rsidRPr="003F7257">
        <w:rPr>
          <w:rFonts w:ascii="Times New Roman" w:hAnsi="Times New Roman" w:cs="Times New Roman"/>
          <w:sz w:val="28"/>
          <w:szCs w:val="28"/>
        </w:rPr>
        <w:t>Было протестировано четыре типа моделей:</w:t>
      </w:r>
    </w:p>
    <w:p w14:paraId="40CB1C3B" w14:textId="650BC2F4" w:rsidR="00014ABB" w:rsidRPr="003F7257" w:rsidRDefault="007048AF" w:rsidP="00DC31A1">
      <w:pPr>
        <w:pStyle w:val="a7"/>
        <w:spacing w:after="0" w:line="240" w:lineRule="auto"/>
        <w:ind w:left="0" w:firstLine="709"/>
        <w:jc w:val="both"/>
        <w:rPr>
          <w:rFonts w:ascii="Times New Roman" w:hAnsi="Times New Roman" w:cs="Times New Roman"/>
          <w:sz w:val="28"/>
          <w:szCs w:val="28"/>
        </w:rPr>
      </w:pPr>
      <w:r w:rsidRPr="003F7257">
        <w:rPr>
          <w:rFonts w:ascii="Times New Roman" w:hAnsi="Times New Roman" w:cs="Times New Roman"/>
          <w:sz w:val="28"/>
          <w:szCs w:val="28"/>
        </w:rPr>
        <w:t>Вы их видите на слайде</w:t>
      </w:r>
    </w:p>
    <w:p w14:paraId="62636C97" w14:textId="0F4306E0" w:rsidR="00014ABB" w:rsidRPr="003F7257" w:rsidRDefault="00014ABB" w:rsidP="00DC31A1">
      <w:pPr>
        <w:pStyle w:val="a7"/>
        <w:spacing w:after="0" w:line="240" w:lineRule="auto"/>
        <w:ind w:left="0" w:firstLine="709"/>
        <w:jc w:val="both"/>
        <w:rPr>
          <w:rFonts w:ascii="Times New Roman" w:hAnsi="Times New Roman" w:cs="Times New Roman"/>
          <w:sz w:val="28"/>
          <w:szCs w:val="28"/>
        </w:rPr>
      </w:pPr>
      <w:r w:rsidRPr="003F7257">
        <w:rPr>
          <w:rFonts w:ascii="Times New Roman" w:hAnsi="Times New Roman" w:cs="Times New Roman"/>
          <w:sz w:val="28"/>
          <w:szCs w:val="28"/>
        </w:rPr>
        <w:t xml:space="preserve">Окончательный отбор модели проводился не произвольно, а на основе строгих информационных критериев </w:t>
      </w:r>
      <w:proofErr w:type="spellStart"/>
      <w:r w:rsidRPr="003F7257">
        <w:rPr>
          <w:rFonts w:ascii="Times New Roman" w:hAnsi="Times New Roman" w:cs="Times New Roman"/>
          <w:sz w:val="28"/>
          <w:szCs w:val="28"/>
        </w:rPr>
        <w:t>Ака</w:t>
      </w:r>
      <w:r w:rsidR="00C51AD8" w:rsidRPr="003F7257">
        <w:rPr>
          <w:rFonts w:ascii="Times New Roman" w:hAnsi="Times New Roman" w:cs="Times New Roman"/>
          <w:sz w:val="28"/>
          <w:szCs w:val="28"/>
        </w:rPr>
        <w:t>й</w:t>
      </w:r>
      <w:r w:rsidRPr="003F7257">
        <w:rPr>
          <w:rFonts w:ascii="Times New Roman" w:hAnsi="Times New Roman" w:cs="Times New Roman"/>
          <w:sz w:val="28"/>
          <w:szCs w:val="28"/>
        </w:rPr>
        <w:t>ке</w:t>
      </w:r>
      <w:proofErr w:type="spellEnd"/>
      <w:r w:rsidRPr="003F7257">
        <w:rPr>
          <w:rFonts w:ascii="Times New Roman" w:hAnsi="Times New Roman" w:cs="Times New Roman"/>
          <w:sz w:val="28"/>
          <w:szCs w:val="28"/>
        </w:rPr>
        <w:t xml:space="preserve"> (AIC) и Байесовского (BIC), которые штрафуют модель за избыточную сложность и помогают выбрать именно ту, которая лучше всего описывает данные без «переобучения».</w:t>
      </w:r>
    </w:p>
    <w:p w14:paraId="78682003" w14:textId="3A63AE63" w:rsidR="00014ABB" w:rsidRPr="003F7257" w:rsidRDefault="00014ABB" w:rsidP="00A368A4">
      <w:pPr>
        <w:pStyle w:val="a7"/>
        <w:spacing w:after="0" w:line="240" w:lineRule="auto"/>
        <w:ind w:left="0" w:firstLine="709"/>
        <w:jc w:val="both"/>
        <w:rPr>
          <w:rFonts w:ascii="Times New Roman" w:hAnsi="Times New Roman" w:cs="Times New Roman"/>
          <w:sz w:val="28"/>
          <w:szCs w:val="28"/>
        </w:rPr>
      </w:pPr>
      <w:r w:rsidRPr="003F7257">
        <w:rPr>
          <w:rFonts w:ascii="Times New Roman" w:hAnsi="Times New Roman" w:cs="Times New Roman"/>
          <w:sz w:val="28"/>
          <w:szCs w:val="28"/>
        </w:rPr>
        <w:t xml:space="preserve">Далее, мы подошли к самому интересному – проверке гипотез. Мы сформулировали четыре возможных сценария для периода </w:t>
      </w:r>
      <w:proofErr w:type="gramStart"/>
      <w:r w:rsidRPr="003F7257">
        <w:rPr>
          <w:rFonts w:ascii="Times New Roman" w:hAnsi="Times New Roman" w:cs="Times New Roman"/>
          <w:sz w:val="28"/>
          <w:szCs w:val="28"/>
        </w:rPr>
        <w:t>2025-2030</w:t>
      </w:r>
      <w:proofErr w:type="gramEnd"/>
      <w:r w:rsidRPr="003F7257">
        <w:rPr>
          <w:rFonts w:ascii="Times New Roman" w:hAnsi="Times New Roman" w:cs="Times New Roman"/>
          <w:sz w:val="28"/>
          <w:szCs w:val="28"/>
        </w:rPr>
        <w:t xml:space="preserve"> годов:</w:t>
      </w:r>
    </w:p>
    <w:p w14:paraId="73C425B4" w14:textId="1FC04909" w:rsidR="00014ABB" w:rsidRPr="00DC31A1" w:rsidRDefault="007048AF" w:rsidP="00DC31A1">
      <w:pPr>
        <w:pStyle w:val="a7"/>
        <w:spacing w:after="0" w:line="240" w:lineRule="auto"/>
        <w:ind w:left="0" w:firstLine="709"/>
        <w:jc w:val="both"/>
        <w:rPr>
          <w:rFonts w:ascii="Times New Roman" w:hAnsi="Times New Roman" w:cs="Times New Roman"/>
          <w:sz w:val="28"/>
          <w:szCs w:val="28"/>
        </w:rPr>
      </w:pPr>
      <w:r w:rsidRPr="003F7257">
        <w:rPr>
          <w:rFonts w:ascii="Times New Roman" w:hAnsi="Times New Roman" w:cs="Times New Roman"/>
          <w:sz w:val="28"/>
          <w:szCs w:val="28"/>
        </w:rPr>
        <w:t xml:space="preserve">Вы их видите на слайде </w:t>
      </w:r>
    </w:p>
    <w:p w14:paraId="718B05C9" w14:textId="78927403" w:rsidR="00386C4D" w:rsidRPr="003F7257" w:rsidRDefault="00014ABB" w:rsidP="00A368A4">
      <w:pPr>
        <w:pStyle w:val="a7"/>
        <w:spacing w:after="0" w:line="240" w:lineRule="auto"/>
        <w:ind w:left="0" w:firstLine="709"/>
        <w:jc w:val="both"/>
        <w:rPr>
          <w:rFonts w:ascii="Times New Roman" w:hAnsi="Times New Roman" w:cs="Times New Roman"/>
          <w:sz w:val="28"/>
          <w:szCs w:val="28"/>
        </w:rPr>
      </w:pPr>
      <w:r w:rsidRPr="003F7257">
        <w:rPr>
          <w:rFonts w:ascii="Times New Roman" w:hAnsi="Times New Roman" w:cs="Times New Roman"/>
          <w:sz w:val="28"/>
          <w:szCs w:val="28"/>
        </w:rPr>
        <w:t>Для проверки мы использовали критерий согласия χ², который позволяет количественно оценить, насколько наблюдаемые в наших прогнозах данные соответствуют каждой из гипотез.</w:t>
      </w:r>
      <w:r w:rsidR="006220DD" w:rsidRPr="003F7257">
        <w:rPr>
          <w:rFonts w:ascii="Times New Roman" w:hAnsi="Times New Roman" w:cs="Times New Roman"/>
          <w:sz w:val="28"/>
          <w:szCs w:val="28"/>
        </w:rPr>
        <w:t xml:space="preserve"> </w:t>
      </w:r>
    </w:p>
    <w:p w14:paraId="7F970C12" w14:textId="77777777" w:rsidR="004A014F" w:rsidRDefault="004A014F" w:rsidP="00A368A4">
      <w:pPr>
        <w:spacing w:after="0" w:line="240" w:lineRule="auto"/>
        <w:ind w:firstLine="709"/>
        <w:contextualSpacing/>
        <w:jc w:val="both"/>
        <w:rPr>
          <w:rFonts w:ascii="Times New Roman" w:hAnsi="Times New Roman" w:cs="Times New Roman"/>
          <w:b/>
          <w:bCs/>
          <w:sz w:val="20"/>
          <w:szCs w:val="20"/>
          <w:highlight w:val="yellow"/>
        </w:rPr>
      </w:pPr>
    </w:p>
    <w:p w14:paraId="7F1B09DE" w14:textId="77777777" w:rsidR="003C1AB8" w:rsidRPr="003F7257" w:rsidRDefault="003C1AB8" w:rsidP="00A368A4">
      <w:pPr>
        <w:spacing w:after="0" w:line="240" w:lineRule="auto"/>
        <w:ind w:firstLine="709"/>
        <w:contextualSpacing/>
        <w:jc w:val="both"/>
        <w:rPr>
          <w:rFonts w:ascii="Times New Roman" w:hAnsi="Times New Roman" w:cs="Times New Roman"/>
          <w:b/>
          <w:bCs/>
          <w:sz w:val="20"/>
          <w:szCs w:val="20"/>
          <w:highlight w:val="yellow"/>
        </w:rPr>
      </w:pPr>
    </w:p>
    <w:p w14:paraId="6AB77597" w14:textId="72FC2A71" w:rsidR="004A014F" w:rsidRPr="003F7257" w:rsidRDefault="006220DD" w:rsidP="00A368A4">
      <w:pPr>
        <w:spacing w:after="0" w:line="240" w:lineRule="auto"/>
        <w:contextualSpacing/>
        <w:jc w:val="both"/>
        <w:rPr>
          <w:rFonts w:ascii="Times New Roman" w:hAnsi="Times New Roman" w:cs="Times New Roman"/>
          <w:b/>
          <w:bCs/>
          <w:sz w:val="28"/>
          <w:szCs w:val="28"/>
        </w:rPr>
      </w:pPr>
      <w:r w:rsidRPr="003F7257">
        <w:rPr>
          <w:rFonts w:ascii="Times New Roman" w:hAnsi="Times New Roman" w:cs="Times New Roman"/>
          <w:b/>
          <w:bCs/>
          <w:sz w:val="28"/>
          <w:szCs w:val="28"/>
          <w:highlight w:val="yellow"/>
        </w:rPr>
        <w:t>Слайд 6:</w:t>
      </w:r>
      <w:r w:rsidRPr="003F7257">
        <w:rPr>
          <w:rFonts w:ascii="Times New Roman" w:hAnsi="Times New Roman" w:cs="Times New Roman"/>
          <w:b/>
          <w:bCs/>
          <w:sz w:val="28"/>
          <w:szCs w:val="28"/>
        </w:rPr>
        <w:t xml:space="preserve"> Сравнительная таблица политик России и Японии</w:t>
      </w:r>
      <w:r w:rsidR="004A014F" w:rsidRPr="003F7257">
        <w:rPr>
          <w:rFonts w:ascii="Times New Roman" w:hAnsi="Times New Roman" w:cs="Times New Roman"/>
          <w:b/>
          <w:bCs/>
          <w:sz w:val="28"/>
          <w:szCs w:val="28"/>
        </w:rPr>
        <w:t xml:space="preserve"> </w:t>
      </w:r>
    </w:p>
    <w:p w14:paraId="5AE57D28" w14:textId="5D608AA8" w:rsidR="006220DD" w:rsidRPr="003F7257" w:rsidRDefault="006220DD"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lastRenderedPageBreak/>
        <w:t>Почему же существующие меры не работают в достаточной мере? Давайте кратко их сравним.</w:t>
      </w:r>
    </w:p>
    <w:p w14:paraId="4AEBF1A6" w14:textId="5D493AC5" w:rsidR="006220DD" w:rsidRPr="003F7257" w:rsidRDefault="006220DD"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В России политика, в лице нацпроекта «Демография», в основном реактивная и фискальная. Она направлена на прямое финансовое стимулирование семей. Это важно, но недостаточно. Ключевые проблемы – недоверие к государственным инициативам, низкое качество социальной среды (здравоохранение, образование, экология) и несистемная миграционная политика, которая сильно зависит от внешнеполитической конъюнктуры.</w:t>
      </w:r>
    </w:p>
    <w:p w14:paraId="66A11051" w14:textId="21B5FA1F" w:rsidR="006220DD" w:rsidRPr="003F7257" w:rsidRDefault="006220DD"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В Японии политика более системна, но чрезмерно осторожна. Они делают ставку на улучшение условий для ухода за детьми, реформу трудового законодательства и, что характерно, на роботизацию. Однако миграционный режим остается одним из самых жестких в мире, а социальные нормы, такие как культ труда и традиционные модели семьи, препятствуют повышению рождаемости.</w:t>
      </w:r>
    </w:p>
    <w:p w14:paraId="42D574C1" w14:textId="7B8765CB" w:rsidR="006220DD" w:rsidRPr="008D7162" w:rsidRDefault="006220DD" w:rsidP="00A368A4">
      <w:pPr>
        <w:spacing w:after="0" w:line="240" w:lineRule="auto"/>
        <w:ind w:firstLine="709"/>
        <w:contextualSpacing/>
        <w:jc w:val="both"/>
        <w:rPr>
          <w:rFonts w:ascii="Times New Roman" w:hAnsi="Times New Roman" w:cs="Times New Roman"/>
          <w:color w:val="EE0000"/>
          <w:sz w:val="28"/>
          <w:szCs w:val="28"/>
        </w:rPr>
      </w:pPr>
      <w:r w:rsidRPr="008D7162">
        <w:rPr>
          <w:rFonts w:ascii="Times New Roman" w:hAnsi="Times New Roman" w:cs="Times New Roman"/>
          <w:color w:val="EE0000"/>
          <w:sz w:val="28"/>
          <w:szCs w:val="28"/>
        </w:rPr>
        <w:t>Вывод таков, что обе страны лечат симптомы, а не причину. Россия – денежными инъекциями, Япония –пытается решить проблему технологиями и частичными реформами.</w:t>
      </w:r>
    </w:p>
    <w:p w14:paraId="45C46ABF" w14:textId="77777777" w:rsidR="006220DD" w:rsidRPr="003F7257" w:rsidRDefault="006220DD" w:rsidP="00A368A4">
      <w:pPr>
        <w:spacing w:after="0" w:line="240" w:lineRule="auto"/>
        <w:contextualSpacing/>
        <w:jc w:val="both"/>
        <w:rPr>
          <w:rFonts w:ascii="Times New Roman" w:hAnsi="Times New Roman" w:cs="Times New Roman"/>
          <w:strike/>
          <w:sz w:val="28"/>
          <w:szCs w:val="28"/>
        </w:rPr>
      </w:pPr>
    </w:p>
    <w:p w14:paraId="5F1F23A2" w14:textId="4EF52FD4" w:rsidR="004A014F" w:rsidRPr="003F7257" w:rsidRDefault="00FC2EA9"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b/>
          <w:bCs/>
          <w:sz w:val="28"/>
          <w:szCs w:val="28"/>
          <w:highlight w:val="yellow"/>
        </w:rPr>
        <w:t>Слайд 7:</w:t>
      </w:r>
      <w:r w:rsidRPr="003F7257">
        <w:rPr>
          <w:rFonts w:ascii="Times New Roman" w:hAnsi="Times New Roman" w:cs="Times New Roman"/>
          <w:b/>
          <w:bCs/>
          <w:sz w:val="28"/>
          <w:szCs w:val="28"/>
        </w:rPr>
        <w:t xml:space="preserve"> Графики регрессионных моделей и прогнозов</w:t>
      </w:r>
      <w:r w:rsidRPr="003F7257">
        <w:rPr>
          <w:rFonts w:ascii="Times New Roman" w:hAnsi="Times New Roman" w:cs="Times New Roman"/>
          <w:sz w:val="28"/>
          <w:szCs w:val="28"/>
        </w:rPr>
        <w:t xml:space="preserve"> </w:t>
      </w:r>
    </w:p>
    <w:p w14:paraId="7FD5FA86" w14:textId="4B568C8C" w:rsidR="00FC2EA9" w:rsidRPr="003F7257" w:rsidRDefault="004D4EB6"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Теперь перейдем к результатам. На основе построенных моделей мы спрогнозировали динамику показателей. Как демонстрируют графики, тренды в обеих странах сохраняют негативный характер. Наш</w:t>
      </w:r>
      <w:r w:rsidR="003C1AB8">
        <w:rPr>
          <w:rFonts w:ascii="Times New Roman" w:hAnsi="Times New Roman" w:cs="Times New Roman"/>
          <w:sz w:val="28"/>
          <w:szCs w:val="28"/>
        </w:rPr>
        <w:t>а</w:t>
      </w:r>
      <w:r w:rsidRPr="003F7257">
        <w:rPr>
          <w:rFonts w:ascii="Times New Roman" w:hAnsi="Times New Roman" w:cs="Times New Roman"/>
          <w:sz w:val="28"/>
          <w:szCs w:val="28"/>
        </w:rPr>
        <w:t xml:space="preserve"> модель показывает, что даже с учетом миграции, общая численность населения будет продолжать снижаться.</w:t>
      </w:r>
    </w:p>
    <w:p w14:paraId="4470EA2E" w14:textId="77777777" w:rsidR="004A014F" w:rsidRPr="003F7257" w:rsidRDefault="004A014F" w:rsidP="00A368A4">
      <w:pPr>
        <w:spacing w:after="0" w:line="240" w:lineRule="auto"/>
        <w:ind w:firstLine="709"/>
        <w:contextualSpacing/>
        <w:jc w:val="both"/>
        <w:rPr>
          <w:rFonts w:ascii="Times New Roman" w:hAnsi="Times New Roman" w:cs="Times New Roman"/>
          <w:sz w:val="28"/>
          <w:szCs w:val="28"/>
        </w:rPr>
      </w:pPr>
    </w:p>
    <w:p w14:paraId="17EB1542" w14:textId="2F38BEBE" w:rsidR="00F1782A" w:rsidRPr="003F7257" w:rsidRDefault="005136D8"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b/>
          <w:bCs/>
          <w:sz w:val="28"/>
          <w:szCs w:val="28"/>
          <w:highlight w:val="yellow"/>
        </w:rPr>
        <w:t>Слайд 8:</w:t>
      </w:r>
      <w:r w:rsidRPr="003F7257">
        <w:rPr>
          <w:rFonts w:ascii="Times New Roman" w:hAnsi="Times New Roman" w:cs="Times New Roman"/>
          <w:b/>
          <w:bCs/>
          <w:sz w:val="28"/>
          <w:szCs w:val="28"/>
        </w:rPr>
        <w:t xml:space="preserve"> Гистограмма выбора гипотезы</w:t>
      </w:r>
      <w:r w:rsidRPr="003F7257">
        <w:rPr>
          <w:rFonts w:ascii="Times New Roman" w:hAnsi="Times New Roman" w:cs="Times New Roman"/>
          <w:sz w:val="28"/>
          <w:szCs w:val="28"/>
        </w:rPr>
        <w:t xml:space="preserve"> </w:t>
      </w:r>
    </w:p>
    <w:p w14:paraId="0FC03D00" w14:textId="1FDC7F45" w:rsidR="00291590" w:rsidRPr="003F7257" w:rsidRDefault="00291590"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 xml:space="preserve">И вот главный результат нашего исследования. Статистическая проверка по критерию χ² однозначно показала, что наиболее вероятной является Гипотеза 2 – ухудшение демографических показателей в обеих странах в прогнозном периоде </w:t>
      </w:r>
      <w:proofErr w:type="gramStart"/>
      <w:r w:rsidRPr="003F7257">
        <w:rPr>
          <w:rFonts w:ascii="Times New Roman" w:hAnsi="Times New Roman" w:cs="Times New Roman"/>
          <w:sz w:val="28"/>
          <w:szCs w:val="28"/>
        </w:rPr>
        <w:t>2025-2030</w:t>
      </w:r>
      <w:proofErr w:type="gramEnd"/>
      <w:r w:rsidRPr="003F7257">
        <w:rPr>
          <w:rFonts w:ascii="Times New Roman" w:hAnsi="Times New Roman" w:cs="Times New Roman"/>
          <w:sz w:val="28"/>
          <w:szCs w:val="28"/>
        </w:rPr>
        <w:t xml:space="preserve"> годов.</w:t>
      </w:r>
    </w:p>
    <w:p w14:paraId="1DAB406F" w14:textId="5CF0E05F" w:rsidR="005136D8" w:rsidRPr="003F7257" w:rsidRDefault="00291590"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Вероятность этого сценария статистически значимо выше всех остальных. Это означает, что при сохранении текущего курса демографической и миграционной политики, ни Россия, ни Япония не смогут переломить негативную динамику в среднесрочной перспективе.</w:t>
      </w:r>
    </w:p>
    <w:p w14:paraId="0D1A07D9" w14:textId="77777777" w:rsidR="004A014F" w:rsidRPr="003F7257" w:rsidRDefault="004A014F" w:rsidP="00A368A4">
      <w:pPr>
        <w:spacing w:after="0" w:line="240" w:lineRule="auto"/>
        <w:ind w:firstLine="709"/>
        <w:contextualSpacing/>
        <w:jc w:val="both"/>
        <w:rPr>
          <w:rFonts w:ascii="Times New Roman" w:hAnsi="Times New Roman" w:cs="Times New Roman"/>
          <w:b/>
          <w:bCs/>
          <w:sz w:val="28"/>
          <w:szCs w:val="28"/>
          <w:highlight w:val="yellow"/>
        </w:rPr>
      </w:pPr>
    </w:p>
    <w:p w14:paraId="4B3A7338" w14:textId="21B69052" w:rsidR="005136D8" w:rsidRPr="003F7257" w:rsidRDefault="007179FD"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b/>
          <w:bCs/>
          <w:sz w:val="28"/>
          <w:szCs w:val="28"/>
          <w:highlight w:val="yellow"/>
        </w:rPr>
        <w:t>Слайд 9:</w:t>
      </w:r>
      <w:r w:rsidRPr="003F7257">
        <w:rPr>
          <w:rFonts w:ascii="Times New Roman" w:hAnsi="Times New Roman" w:cs="Times New Roman"/>
          <w:b/>
          <w:bCs/>
          <w:sz w:val="28"/>
          <w:szCs w:val="28"/>
        </w:rPr>
        <w:t xml:space="preserve"> Выводы и рекомендации</w:t>
      </w:r>
      <w:r w:rsidR="00A368A4" w:rsidRPr="003F7257">
        <w:rPr>
          <w:rFonts w:ascii="Times New Roman" w:hAnsi="Times New Roman" w:cs="Times New Roman"/>
          <w:b/>
          <w:bCs/>
          <w:sz w:val="28"/>
          <w:szCs w:val="28"/>
        </w:rPr>
        <w:t xml:space="preserve"> </w:t>
      </w:r>
    </w:p>
    <w:p w14:paraId="10FC7068" w14:textId="2C665F20" w:rsidR="00A368A4" w:rsidRPr="003F7257" w:rsidRDefault="00A368A4"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Проведённое исследование с использованием статистического моделирования подтвердило наличие в России и Японии не просто кризиса, а глубокого системного тупика.</w:t>
      </w:r>
    </w:p>
    <w:p w14:paraId="6B59732E" w14:textId="7AABD063" w:rsidR="00A368A4" w:rsidRPr="003F7257" w:rsidRDefault="00A368A4"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Текущая политика в обеих странах носит половинчатый характер и недостаточна для коренного изменения ситуации.</w:t>
      </w:r>
    </w:p>
    <w:p w14:paraId="05D6FC96" w14:textId="365BCBF2" w:rsidR="00A368A4" w:rsidRPr="003F7257" w:rsidRDefault="00A368A4"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b/>
          <w:bCs/>
          <w:sz w:val="28"/>
          <w:szCs w:val="28"/>
        </w:rPr>
        <w:t xml:space="preserve">Прогноз на </w:t>
      </w:r>
      <w:proofErr w:type="gramStart"/>
      <w:r w:rsidRPr="003F7257">
        <w:rPr>
          <w:rFonts w:ascii="Times New Roman" w:hAnsi="Times New Roman" w:cs="Times New Roman"/>
          <w:b/>
          <w:bCs/>
          <w:sz w:val="28"/>
          <w:szCs w:val="28"/>
        </w:rPr>
        <w:t>2025-2030</w:t>
      </w:r>
      <w:proofErr w:type="gramEnd"/>
      <w:r w:rsidRPr="003F7257">
        <w:rPr>
          <w:rFonts w:ascii="Times New Roman" w:hAnsi="Times New Roman" w:cs="Times New Roman"/>
          <w:b/>
          <w:bCs/>
          <w:sz w:val="28"/>
          <w:szCs w:val="28"/>
        </w:rPr>
        <w:t xml:space="preserve"> годы</w:t>
      </w:r>
      <w:r w:rsidRPr="003F7257">
        <w:rPr>
          <w:rFonts w:ascii="Times New Roman" w:hAnsi="Times New Roman" w:cs="Times New Roman"/>
          <w:sz w:val="28"/>
          <w:szCs w:val="28"/>
        </w:rPr>
        <w:t xml:space="preserve"> однозначно указывает на сохранение отрицательной демографической динамики. Мы ожидаем дальнейшее снижение рождаемости, рост смертности и сокращение общей численности населения.</w:t>
      </w:r>
    </w:p>
    <w:p w14:paraId="00C4592D" w14:textId="231D4E91" w:rsidR="00A368A4" w:rsidRPr="003F7257" w:rsidRDefault="00A368A4"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lastRenderedPageBreak/>
        <w:t>В этой связи требуются не частичные корректировки, а смена парадигмы в демографической политике.</w:t>
      </w:r>
    </w:p>
    <w:p w14:paraId="23018631" w14:textId="229B76C8" w:rsidR="00A368A4" w:rsidRPr="003F7257" w:rsidRDefault="00A368A4" w:rsidP="00A368A4">
      <w:pPr>
        <w:spacing w:after="0" w:line="240" w:lineRule="auto"/>
        <w:ind w:firstLine="709"/>
        <w:contextualSpacing/>
        <w:jc w:val="both"/>
        <w:rPr>
          <w:rFonts w:ascii="Times New Roman" w:hAnsi="Times New Roman" w:cs="Times New Roman"/>
          <w:b/>
          <w:bCs/>
          <w:sz w:val="28"/>
          <w:szCs w:val="28"/>
        </w:rPr>
      </w:pPr>
      <w:r w:rsidRPr="003F7257">
        <w:rPr>
          <w:rFonts w:ascii="Times New Roman" w:hAnsi="Times New Roman" w:cs="Times New Roman"/>
          <w:b/>
          <w:bCs/>
          <w:sz w:val="28"/>
          <w:szCs w:val="28"/>
        </w:rPr>
        <w:t>Конкретные рекомендации для Японии:</w:t>
      </w:r>
    </w:p>
    <w:p w14:paraId="06742D2B" w14:textId="4E4C30E5" w:rsidR="00A368A4" w:rsidRPr="003F7257" w:rsidRDefault="00A368A4" w:rsidP="00A368A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 xml:space="preserve">Либерализация миграционной политики. </w:t>
      </w:r>
      <w:r w:rsidRPr="00F93E07">
        <w:rPr>
          <w:rFonts w:ascii="Times New Roman" w:hAnsi="Times New Roman" w:cs="Times New Roman"/>
          <w:color w:val="EE0000"/>
          <w:sz w:val="28"/>
          <w:szCs w:val="28"/>
        </w:rPr>
        <w:t>Поэтапное, но уверенное открытие рынка труда для компенсации катастрофической убыли населения</w:t>
      </w:r>
      <w:r w:rsidRPr="003F7257">
        <w:rPr>
          <w:rFonts w:ascii="Times New Roman" w:hAnsi="Times New Roman" w:cs="Times New Roman"/>
          <w:sz w:val="28"/>
          <w:szCs w:val="28"/>
        </w:rPr>
        <w:t>.</w:t>
      </w:r>
    </w:p>
    <w:p w14:paraId="325AD219" w14:textId="063023EF" w:rsidR="00A368A4" w:rsidRPr="00F93E07" w:rsidRDefault="00A368A4" w:rsidP="00A368A4">
      <w:pPr>
        <w:spacing w:after="0" w:line="240" w:lineRule="auto"/>
        <w:ind w:firstLine="709"/>
        <w:contextualSpacing/>
        <w:jc w:val="both"/>
        <w:rPr>
          <w:rFonts w:ascii="Times New Roman" w:hAnsi="Times New Roman" w:cs="Times New Roman"/>
          <w:color w:val="EE0000"/>
          <w:sz w:val="28"/>
          <w:szCs w:val="28"/>
        </w:rPr>
      </w:pPr>
      <w:r w:rsidRPr="003F7257">
        <w:rPr>
          <w:rFonts w:ascii="Times New Roman" w:hAnsi="Times New Roman" w:cs="Times New Roman"/>
          <w:sz w:val="28"/>
          <w:szCs w:val="28"/>
        </w:rPr>
        <w:t xml:space="preserve">Глубокая социальная реформа. </w:t>
      </w:r>
      <w:r w:rsidRPr="00F93E07">
        <w:rPr>
          <w:rFonts w:ascii="Times New Roman" w:hAnsi="Times New Roman" w:cs="Times New Roman"/>
          <w:color w:val="EE0000"/>
          <w:sz w:val="28"/>
          <w:szCs w:val="28"/>
        </w:rPr>
        <w:t>Борьба с переработками, поощрение отцовских декретов, изменение отношения к роли женщины в обществе.</w:t>
      </w:r>
    </w:p>
    <w:p w14:paraId="1E74461E" w14:textId="31E46B4B" w:rsidR="005136D8" w:rsidRPr="00F93E07" w:rsidRDefault="00A368A4" w:rsidP="00A368A4">
      <w:pPr>
        <w:spacing w:after="0" w:line="240" w:lineRule="auto"/>
        <w:ind w:firstLine="709"/>
        <w:contextualSpacing/>
        <w:jc w:val="both"/>
        <w:rPr>
          <w:rFonts w:ascii="Times New Roman" w:hAnsi="Times New Roman" w:cs="Times New Roman"/>
          <w:color w:val="EE0000"/>
          <w:sz w:val="28"/>
          <w:szCs w:val="28"/>
        </w:rPr>
      </w:pPr>
      <w:r w:rsidRPr="003F7257">
        <w:rPr>
          <w:rFonts w:ascii="Times New Roman" w:hAnsi="Times New Roman" w:cs="Times New Roman"/>
          <w:sz w:val="28"/>
          <w:szCs w:val="28"/>
        </w:rPr>
        <w:t xml:space="preserve">Ускоренная автоматизация. </w:t>
      </w:r>
      <w:r w:rsidRPr="00F93E07">
        <w:rPr>
          <w:rFonts w:ascii="Times New Roman" w:hAnsi="Times New Roman" w:cs="Times New Roman"/>
          <w:color w:val="EE0000"/>
          <w:sz w:val="28"/>
          <w:szCs w:val="28"/>
        </w:rPr>
        <w:t>Концентрация усилий на роботизации в сферах, где невозможно привлечь человеческие ресурсы – уход за пожилыми, медицина, логистика.</w:t>
      </w:r>
    </w:p>
    <w:p w14:paraId="0A592184" w14:textId="77777777" w:rsidR="00110714" w:rsidRPr="003F7257" w:rsidRDefault="00110714" w:rsidP="00110714">
      <w:pPr>
        <w:spacing w:after="0" w:line="240" w:lineRule="auto"/>
        <w:ind w:firstLine="709"/>
        <w:contextualSpacing/>
        <w:jc w:val="both"/>
        <w:rPr>
          <w:rFonts w:ascii="Times New Roman" w:hAnsi="Times New Roman" w:cs="Times New Roman"/>
          <w:b/>
          <w:bCs/>
          <w:sz w:val="28"/>
          <w:szCs w:val="28"/>
        </w:rPr>
      </w:pPr>
      <w:r w:rsidRPr="003F7257">
        <w:rPr>
          <w:rFonts w:ascii="Times New Roman" w:hAnsi="Times New Roman" w:cs="Times New Roman"/>
          <w:b/>
          <w:bCs/>
          <w:sz w:val="28"/>
          <w:szCs w:val="28"/>
        </w:rPr>
        <w:t>Конкретные рекомендации для России:</w:t>
      </w:r>
    </w:p>
    <w:p w14:paraId="1867701D" w14:textId="77777777" w:rsidR="00110714" w:rsidRPr="003F7257" w:rsidRDefault="00110714" w:rsidP="00110714">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Переход от денежных выплат к инвестициям в человеческий капитал. Массовое строительство школ, детских садов, поликлиник и парков. Повышение качества медицинских и образовательных услуг.</w:t>
      </w:r>
    </w:p>
    <w:p w14:paraId="5344D3FD" w14:textId="77777777" w:rsidR="00110714" w:rsidRPr="00EA684D" w:rsidRDefault="00110714" w:rsidP="00110714">
      <w:pPr>
        <w:spacing w:after="0" w:line="240" w:lineRule="auto"/>
        <w:ind w:firstLine="709"/>
        <w:contextualSpacing/>
        <w:jc w:val="both"/>
        <w:rPr>
          <w:rFonts w:ascii="Times New Roman" w:hAnsi="Times New Roman" w:cs="Times New Roman"/>
          <w:color w:val="EE0000"/>
          <w:sz w:val="28"/>
          <w:szCs w:val="28"/>
        </w:rPr>
      </w:pPr>
      <w:r w:rsidRPr="003F7257">
        <w:rPr>
          <w:rFonts w:ascii="Times New Roman" w:hAnsi="Times New Roman" w:cs="Times New Roman"/>
          <w:sz w:val="28"/>
          <w:szCs w:val="28"/>
        </w:rPr>
        <w:t xml:space="preserve">Снижение преждевременной смертности. </w:t>
      </w:r>
      <w:r w:rsidRPr="00EA684D">
        <w:rPr>
          <w:rFonts w:ascii="Times New Roman" w:hAnsi="Times New Roman" w:cs="Times New Roman"/>
          <w:color w:val="EE0000"/>
          <w:sz w:val="28"/>
          <w:szCs w:val="28"/>
        </w:rPr>
        <w:t>Борьба не с последствиями, а с причинами – алкоголизмом, курением, дорожным травматизмом, некачественным питанием.</w:t>
      </w:r>
    </w:p>
    <w:p w14:paraId="59B831BE" w14:textId="22DBBF3E" w:rsidR="00110714" w:rsidRPr="00EA684D" w:rsidRDefault="00110714" w:rsidP="00110714">
      <w:pPr>
        <w:spacing w:after="0" w:line="240" w:lineRule="auto"/>
        <w:ind w:firstLine="709"/>
        <w:contextualSpacing/>
        <w:jc w:val="both"/>
        <w:rPr>
          <w:rFonts w:ascii="Times New Roman" w:hAnsi="Times New Roman" w:cs="Times New Roman"/>
          <w:color w:val="EE0000"/>
          <w:sz w:val="28"/>
          <w:szCs w:val="28"/>
        </w:rPr>
      </w:pPr>
      <w:r w:rsidRPr="003F7257">
        <w:rPr>
          <w:rFonts w:ascii="Times New Roman" w:hAnsi="Times New Roman" w:cs="Times New Roman"/>
          <w:sz w:val="28"/>
          <w:szCs w:val="28"/>
        </w:rPr>
        <w:t xml:space="preserve">Стратегическое управление миграцией. </w:t>
      </w:r>
      <w:r w:rsidRPr="00EA684D">
        <w:rPr>
          <w:rFonts w:ascii="Times New Roman" w:hAnsi="Times New Roman" w:cs="Times New Roman"/>
          <w:color w:val="EE0000"/>
          <w:sz w:val="28"/>
          <w:szCs w:val="28"/>
        </w:rPr>
        <w:t>Создание понятной и привлекательной системы интеграции для квалифицированных мигрантов, а не точечные кампании.</w:t>
      </w:r>
    </w:p>
    <w:p w14:paraId="3F51202E" w14:textId="0104BDA7" w:rsidR="00115DCC" w:rsidRPr="003F7257" w:rsidRDefault="00115DCC" w:rsidP="00115DCC">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sz w:val="28"/>
          <w:szCs w:val="28"/>
        </w:rPr>
        <w:t>Итак, подведем итог нашего доклада. Демографический кризис – это огромная проблема. Его решение требует не разовых мер, а долгосрочного видения, политической воли и комплексных стратегий, которые будут учитывать все социально-экономические и культурные факторы. Промедление и полумеры ведут только к одному результату – усугублению кризиса, что и подтверждает наш прогноз.</w:t>
      </w:r>
    </w:p>
    <w:p w14:paraId="264C6A8A" w14:textId="2DEC5E20" w:rsidR="00115DCC" w:rsidRPr="007930DF" w:rsidRDefault="00115DCC" w:rsidP="00115DCC">
      <w:pPr>
        <w:spacing w:after="0" w:line="240" w:lineRule="auto"/>
        <w:ind w:firstLine="709"/>
        <w:contextualSpacing/>
        <w:jc w:val="both"/>
        <w:rPr>
          <w:rFonts w:ascii="Times New Roman" w:hAnsi="Times New Roman" w:cs="Times New Roman"/>
          <w:color w:val="EE0000"/>
          <w:sz w:val="28"/>
          <w:szCs w:val="28"/>
        </w:rPr>
      </w:pPr>
      <w:r w:rsidRPr="007930DF">
        <w:rPr>
          <w:rFonts w:ascii="Times New Roman" w:hAnsi="Times New Roman" w:cs="Times New Roman"/>
          <w:color w:val="EE0000"/>
          <w:sz w:val="28"/>
          <w:szCs w:val="28"/>
        </w:rPr>
        <w:t>Наше исследование служит не просто констатацией этого факта, а аналитической основой для разработки именно таких, адресных стратегий.</w:t>
      </w:r>
    </w:p>
    <w:p w14:paraId="5CA00433" w14:textId="77777777" w:rsidR="00115DCC" w:rsidRPr="003F7257" w:rsidRDefault="00115DCC" w:rsidP="00115DCC">
      <w:pPr>
        <w:spacing w:after="0" w:line="240" w:lineRule="auto"/>
        <w:ind w:firstLine="709"/>
        <w:contextualSpacing/>
        <w:jc w:val="both"/>
        <w:rPr>
          <w:rFonts w:ascii="Times New Roman" w:hAnsi="Times New Roman" w:cs="Times New Roman"/>
          <w:sz w:val="28"/>
          <w:szCs w:val="28"/>
        </w:rPr>
      </w:pPr>
    </w:p>
    <w:p w14:paraId="080D0D69" w14:textId="5D9FB6A0" w:rsidR="00F1782A" w:rsidRPr="00110714" w:rsidRDefault="006361B5" w:rsidP="00DC31A1">
      <w:pPr>
        <w:spacing w:after="0" w:line="240" w:lineRule="auto"/>
        <w:ind w:firstLine="709"/>
        <w:contextualSpacing/>
        <w:jc w:val="both"/>
        <w:rPr>
          <w:rFonts w:ascii="Times New Roman" w:hAnsi="Times New Roman" w:cs="Times New Roman"/>
          <w:sz w:val="28"/>
          <w:szCs w:val="28"/>
        </w:rPr>
      </w:pPr>
      <w:r w:rsidRPr="003F7257">
        <w:rPr>
          <w:rFonts w:ascii="Times New Roman" w:hAnsi="Times New Roman" w:cs="Times New Roman"/>
          <w:b/>
          <w:bCs/>
          <w:sz w:val="28"/>
          <w:szCs w:val="28"/>
          <w:highlight w:val="yellow"/>
        </w:rPr>
        <w:t>Слайд 10.</w:t>
      </w:r>
      <w:r w:rsidRPr="003F7257">
        <w:rPr>
          <w:rFonts w:ascii="Times New Roman" w:hAnsi="Times New Roman" w:cs="Times New Roman"/>
          <w:b/>
          <w:bCs/>
          <w:sz w:val="28"/>
          <w:szCs w:val="28"/>
        </w:rPr>
        <w:t xml:space="preserve"> </w:t>
      </w:r>
      <w:r w:rsidR="00115DCC" w:rsidRPr="003F7257">
        <w:rPr>
          <w:rFonts w:ascii="Times New Roman" w:hAnsi="Times New Roman" w:cs="Times New Roman"/>
          <w:b/>
          <w:bCs/>
          <w:sz w:val="28"/>
          <w:szCs w:val="28"/>
        </w:rPr>
        <w:t>Благодарю за внимание!</w:t>
      </w:r>
      <w:r w:rsidR="00110714">
        <w:rPr>
          <w:rFonts w:ascii="Times New Roman" w:hAnsi="Times New Roman" w:cs="Times New Roman"/>
          <w:sz w:val="28"/>
          <w:szCs w:val="28"/>
        </w:rPr>
        <w:t xml:space="preserve"> </w:t>
      </w:r>
      <w:r w:rsidR="00115DCC" w:rsidRPr="00110714">
        <w:rPr>
          <w:rFonts w:ascii="Times New Roman" w:hAnsi="Times New Roman" w:cs="Times New Roman"/>
          <w:b/>
          <w:bCs/>
          <w:sz w:val="28"/>
          <w:szCs w:val="28"/>
        </w:rPr>
        <w:t>Я готова ответить на ваши вопросы</w:t>
      </w:r>
      <w:r w:rsidR="00115DCC" w:rsidRPr="00110714">
        <w:rPr>
          <w:rFonts w:ascii="Times New Roman" w:hAnsi="Times New Roman" w:cs="Times New Roman"/>
          <w:sz w:val="28"/>
          <w:szCs w:val="28"/>
        </w:rPr>
        <w:t>.</w:t>
      </w:r>
    </w:p>
    <w:p w14:paraId="1680739B" w14:textId="77777777" w:rsidR="009509FA" w:rsidRDefault="009509FA" w:rsidP="00A368A4">
      <w:pPr>
        <w:spacing w:after="0" w:line="240" w:lineRule="auto"/>
        <w:contextualSpacing/>
        <w:jc w:val="both"/>
        <w:rPr>
          <w:rFonts w:ascii="Times New Roman" w:hAnsi="Times New Roman" w:cs="Times New Roman"/>
          <w:sz w:val="28"/>
          <w:szCs w:val="28"/>
        </w:rPr>
      </w:pPr>
      <w:r w:rsidRPr="00110714">
        <w:rPr>
          <w:rFonts w:ascii="Times New Roman" w:hAnsi="Times New Roman" w:cs="Times New Roman"/>
          <w:sz w:val="28"/>
          <w:szCs w:val="28"/>
        </w:rPr>
        <w:t>Исходные данные, графики и таблицы можно найти по ссылке на слайде. Готова ответить на вопросы.</w:t>
      </w:r>
    </w:p>
    <w:p w14:paraId="02F24A1D" w14:textId="1A3A61F2" w:rsidR="00AB7CD1" w:rsidRPr="00110714" w:rsidRDefault="00AB7CD1" w:rsidP="00A368A4">
      <w:pPr>
        <w:spacing w:after="0" w:line="240" w:lineRule="auto"/>
        <w:contextualSpacing/>
        <w:jc w:val="both"/>
        <w:rPr>
          <w:rFonts w:ascii="Times New Roman" w:hAnsi="Times New Roman" w:cs="Times New Roman"/>
          <w:sz w:val="28"/>
          <w:szCs w:val="28"/>
        </w:rPr>
      </w:pPr>
      <w:r w:rsidRPr="0063780E">
        <w:rPr>
          <w:rFonts w:ascii="Times New Roman" w:hAnsi="Times New Roman" w:cs="Times New Roman"/>
          <w:sz w:val="28"/>
          <w:szCs w:val="28"/>
          <w:highlight w:val="yellow"/>
        </w:rPr>
        <w:t xml:space="preserve">Это самые обсуждаемые страны </w:t>
      </w:r>
      <w:r w:rsidR="0063780E" w:rsidRPr="0063780E">
        <w:rPr>
          <w:rFonts w:ascii="Times New Roman" w:hAnsi="Times New Roman" w:cs="Times New Roman"/>
          <w:sz w:val="28"/>
          <w:szCs w:val="28"/>
          <w:highlight w:val="yellow"/>
        </w:rPr>
        <w:t>с точки зрения демографической проблемы</w:t>
      </w:r>
    </w:p>
    <w:p w14:paraId="58DFCA36" w14:textId="7A3742FB" w:rsidR="009509FA" w:rsidRPr="00110714" w:rsidRDefault="009509FA" w:rsidP="00A368A4">
      <w:pPr>
        <w:spacing w:after="0" w:line="240" w:lineRule="auto"/>
        <w:contextualSpacing/>
        <w:jc w:val="both"/>
        <w:rPr>
          <w:rFonts w:ascii="Times New Roman" w:hAnsi="Times New Roman" w:cs="Times New Roman"/>
          <w:sz w:val="28"/>
          <w:szCs w:val="28"/>
        </w:rPr>
      </w:pPr>
      <w:r w:rsidRPr="00110714">
        <w:rPr>
          <w:rFonts w:ascii="Times New Roman" w:hAnsi="Times New Roman" w:cs="Times New Roman"/>
          <w:sz w:val="28"/>
          <w:szCs w:val="28"/>
        </w:rPr>
        <w:t>•</w:t>
      </w:r>
      <w:r w:rsidR="00DC31A1">
        <w:rPr>
          <w:rFonts w:ascii="Times New Roman" w:hAnsi="Times New Roman" w:cs="Times New Roman"/>
          <w:sz w:val="28"/>
          <w:szCs w:val="28"/>
        </w:rPr>
        <w:t xml:space="preserve"> </w:t>
      </w:r>
      <w:r w:rsidRPr="00110714">
        <w:rPr>
          <w:rFonts w:ascii="Times New Roman" w:hAnsi="Times New Roman" w:cs="Times New Roman"/>
          <w:sz w:val="28"/>
          <w:szCs w:val="28"/>
        </w:rPr>
        <w:t>Вопрос</w:t>
      </w:r>
      <w:proofErr w:type="gramStart"/>
      <w:r w:rsidRPr="00110714">
        <w:rPr>
          <w:rFonts w:ascii="Times New Roman" w:hAnsi="Times New Roman" w:cs="Times New Roman"/>
          <w:sz w:val="28"/>
          <w:szCs w:val="28"/>
        </w:rPr>
        <w:t>: Что</w:t>
      </w:r>
      <w:proofErr w:type="gramEnd"/>
      <w:r w:rsidRPr="00110714">
        <w:rPr>
          <w:rFonts w:ascii="Times New Roman" w:hAnsi="Times New Roman" w:cs="Times New Roman"/>
          <w:sz w:val="28"/>
          <w:szCs w:val="28"/>
        </w:rPr>
        <w:t xml:space="preserve"> такое регрессия? - Метод для моделирования зависимости между одной (целевой) переменной и одной или несколькими другими (признаками).</w:t>
      </w:r>
    </w:p>
    <w:p w14:paraId="1C5D6FB5" w14:textId="691ACF27" w:rsidR="009509FA" w:rsidRPr="00110714" w:rsidRDefault="009509FA" w:rsidP="00A368A4">
      <w:pPr>
        <w:spacing w:after="0" w:line="240" w:lineRule="auto"/>
        <w:contextualSpacing/>
        <w:jc w:val="both"/>
        <w:rPr>
          <w:rFonts w:ascii="Times New Roman" w:hAnsi="Times New Roman" w:cs="Times New Roman"/>
          <w:sz w:val="28"/>
          <w:szCs w:val="28"/>
        </w:rPr>
      </w:pPr>
      <w:r w:rsidRPr="00110714">
        <w:rPr>
          <w:rFonts w:ascii="Times New Roman" w:hAnsi="Times New Roman" w:cs="Times New Roman"/>
          <w:sz w:val="28"/>
          <w:szCs w:val="28"/>
        </w:rPr>
        <w:t>•</w:t>
      </w:r>
      <w:r w:rsidR="00DC31A1">
        <w:rPr>
          <w:rFonts w:ascii="Times New Roman" w:hAnsi="Times New Roman" w:cs="Times New Roman"/>
          <w:sz w:val="28"/>
          <w:szCs w:val="28"/>
        </w:rPr>
        <w:t xml:space="preserve"> </w:t>
      </w:r>
      <w:r w:rsidRPr="00110714">
        <w:rPr>
          <w:rFonts w:ascii="Times New Roman" w:hAnsi="Times New Roman" w:cs="Times New Roman"/>
          <w:sz w:val="28"/>
          <w:szCs w:val="28"/>
        </w:rPr>
        <w:t>Вопрос</w:t>
      </w:r>
      <w:proofErr w:type="gramStart"/>
      <w:r w:rsidRPr="00110714">
        <w:rPr>
          <w:rFonts w:ascii="Times New Roman" w:hAnsi="Times New Roman" w:cs="Times New Roman"/>
          <w:sz w:val="28"/>
          <w:szCs w:val="28"/>
        </w:rPr>
        <w:t>: Что</w:t>
      </w:r>
      <w:proofErr w:type="gramEnd"/>
      <w:r w:rsidRPr="00110714">
        <w:rPr>
          <w:rFonts w:ascii="Times New Roman" w:hAnsi="Times New Roman" w:cs="Times New Roman"/>
          <w:sz w:val="28"/>
          <w:szCs w:val="28"/>
        </w:rPr>
        <w:t xml:space="preserve"> такое легенда? </w:t>
      </w:r>
      <w:proofErr w:type="gramStart"/>
      <w:r w:rsidRPr="00110714">
        <w:rPr>
          <w:rFonts w:ascii="Times New Roman" w:hAnsi="Times New Roman" w:cs="Times New Roman"/>
          <w:sz w:val="28"/>
          <w:szCs w:val="28"/>
        </w:rPr>
        <w:t>- Это краткое описание</w:t>
      </w:r>
      <w:proofErr w:type="gramEnd"/>
      <w:r w:rsidRPr="00110714">
        <w:rPr>
          <w:rFonts w:ascii="Times New Roman" w:hAnsi="Times New Roman" w:cs="Times New Roman"/>
          <w:sz w:val="28"/>
          <w:szCs w:val="28"/>
        </w:rPr>
        <w:t xml:space="preserve"> функции на графике.</w:t>
      </w:r>
    </w:p>
    <w:p w14:paraId="4793306B" w14:textId="37207A7C" w:rsidR="009509FA" w:rsidRPr="00110714" w:rsidRDefault="009509FA" w:rsidP="00A368A4">
      <w:pPr>
        <w:spacing w:after="0" w:line="240" w:lineRule="auto"/>
        <w:contextualSpacing/>
        <w:jc w:val="both"/>
        <w:rPr>
          <w:rFonts w:ascii="Times New Roman" w:hAnsi="Times New Roman" w:cs="Times New Roman"/>
          <w:sz w:val="28"/>
          <w:szCs w:val="28"/>
        </w:rPr>
      </w:pPr>
      <w:r w:rsidRPr="00110714">
        <w:rPr>
          <w:rFonts w:ascii="Times New Roman" w:hAnsi="Times New Roman" w:cs="Times New Roman"/>
          <w:sz w:val="28"/>
          <w:szCs w:val="28"/>
        </w:rPr>
        <w:t>•</w:t>
      </w:r>
      <w:r w:rsidR="00DC31A1">
        <w:rPr>
          <w:rFonts w:ascii="Times New Roman" w:hAnsi="Times New Roman" w:cs="Times New Roman"/>
          <w:sz w:val="28"/>
          <w:szCs w:val="28"/>
        </w:rPr>
        <w:t xml:space="preserve"> </w:t>
      </w:r>
      <w:r w:rsidRPr="00110714">
        <w:rPr>
          <w:rFonts w:ascii="Times New Roman" w:hAnsi="Times New Roman" w:cs="Times New Roman"/>
          <w:sz w:val="28"/>
          <w:szCs w:val="28"/>
        </w:rPr>
        <w:t>Вопрос</w:t>
      </w:r>
      <w:proofErr w:type="gramStart"/>
      <w:r w:rsidRPr="00110714">
        <w:rPr>
          <w:rFonts w:ascii="Times New Roman" w:hAnsi="Times New Roman" w:cs="Times New Roman"/>
          <w:sz w:val="28"/>
          <w:szCs w:val="28"/>
        </w:rPr>
        <w:t>: Что</w:t>
      </w:r>
      <w:proofErr w:type="gramEnd"/>
      <w:r w:rsidRPr="00110714">
        <w:rPr>
          <w:rFonts w:ascii="Times New Roman" w:hAnsi="Times New Roman" w:cs="Times New Roman"/>
          <w:sz w:val="28"/>
          <w:szCs w:val="28"/>
        </w:rPr>
        <w:t xml:space="preserve"> такое Хи-квадрат? - Критерий оценки гипотезы по П-значению, оно задается изначально.</w:t>
      </w:r>
    </w:p>
    <w:p w14:paraId="74B56584" w14:textId="4B0D9C43" w:rsidR="009509FA" w:rsidRPr="00110714" w:rsidRDefault="009509FA" w:rsidP="00A368A4">
      <w:pPr>
        <w:spacing w:after="0" w:line="240" w:lineRule="auto"/>
        <w:contextualSpacing/>
        <w:jc w:val="both"/>
        <w:rPr>
          <w:rFonts w:ascii="Times New Roman" w:hAnsi="Times New Roman" w:cs="Times New Roman"/>
          <w:sz w:val="28"/>
          <w:szCs w:val="28"/>
        </w:rPr>
      </w:pPr>
      <w:r w:rsidRPr="00110714">
        <w:rPr>
          <w:rFonts w:ascii="Times New Roman" w:hAnsi="Times New Roman" w:cs="Times New Roman"/>
          <w:sz w:val="28"/>
          <w:szCs w:val="28"/>
        </w:rPr>
        <w:t>•</w:t>
      </w:r>
      <w:r w:rsidR="00DC31A1">
        <w:rPr>
          <w:rFonts w:ascii="Times New Roman" w:hAnsi="Times New Roman" w:cs="Times New Roman"/>
          <w:sz w:val="28"/>
          <w:szCs w:val="28"/>
        </w:rPr>
        <w:t xml:space="preserve"> </w:t>
      </w:r>
      <w:r w:rsidRPr="00110714">
        <w:rPr>
          <w:rFonts w:ascii="Times New Roman" w:hAnsi="Times New Roman" w:cs="Times New Roman"/>
          <w:sz w:val="28"/>
          <w:szCs w:val="28"/>
        </w:rPr>
        <w:t>Вопрос</w:t>
      </w:r>
      <w:proofErr w:type="gramStart"/>
      <w:r w:rsidRPr="00110714">
        <w:rPr>
          <w:rFonts w:ascii="Times New Roman" w:hAnsi="Times New Roman" w:cs="Times New Roman"/>
          <w:sz w:val="28"/>
          <w:szCs w:val="28"/>
        </w:rPr>
        <w:t>: Что</w:t>
      </w:r>
      <w:proofErr w:type="gramEnd"/>
      <w:r w:rsidRPr="00110714">
        <w:rPr>
          <w:rFonts w:ascii="Times New Roman" w:hAnsi="Times New Roman" w:cs="Times New Roman"/>
          <w:sz w:val="28"/>
          <w:szCs w:val="28"/>
        </w:rPr>
        <w:t xml:space="preserve"> такое Гипотеза? - Статистическая гипотеза: это утверждение о принадлежности параметра основной или </w:t>
      </w:r>
      <w:r w:rsidR="00107057" w:rsidRPr="00110714">
        <w:rPr>
          <w:rFonts w:ascii="Times New Roman" w:hAnsi="Times New Roman" w:cs="Times New Roman"/>
          <w:sz w:val="28"/>
          <w:szCs w:val="28"/>
        </w:rPr>
        <w:t>альтернативной</w:t>
      </w:r>
      <w:r w:rsidRPr="00110714">
        <w:rPr>
          <w:rFonts w:ascii="Times New Roman" w:hAnsi="Times New Roman" w:cs="Times New Roman"/>
          <w:sz w:val="28"/>
          <w:szCs w:val="28"/>
        </w:rPr>
        <w:t xml:space="preserve"> гипотезе в данном случае параметр это данные прогноза.</w:t>
      </w:r>
    </w:p>
    <w:p w14:paraId="49BDD9E8" w14:textId="7D0C582D" w:rsidR="007805C6" w:rsidRDefault="009509FA" w:rsidP="00A368A4">
      <w:pPr>
        <w:spacing w:after="0" w:line="240" w:lineRule="auto"/>
        <w:contextualSpacing/>
        <w:jc w:val="both"/>
        <w:rPr>
          <w:rFonts w:ascii="Times New Roman" w:hAnsi="Times New Roman" w:cs="Times New Roman"/>
          <w:strike/>
          <w:sz w:val="28"/>
          <w:szCs w:val="28"/>
        </w:rPr>
      </w:pPr>
      <w:r w:rsidRPr="00110714">
        <w:rPr>
          <w:rFonts w:ascii="Times New Roman" w:hAnsi="Times New Roman" w:cs="Times New Roman"/>
          <w:sz w:val="28"/>
          <w:szCs w:val="28"/>
        </w:rPr>
        <w:t>•</w:t>
      </w:r>
      <w:r w:rsidR="00DC31A1">
        <w:rPr>
          <w:rFonts w:ascii="Times New Roman" w:hAnsi="Times New Roman" w:cs="Times New Roman"/>
          <w:sz w:val="28"/>
          <w:szCs w:val="28"/>
        </w:rPr>
        <w:t xml:space="preserve"> </w:t>
      </w:r>
      <w:r w:rsidRPr="00110714">
        <w:rPr>
          <w:rFonts w:ascii="Times New Roman" w:hAnsi="Times New Roman" w:cs="Times New Roman"/>
          <w:sz w:val="28"/>
          <w:szCs w:val="28"/>
        </w:rPr>
        <w:t>Вопрос</w:t>
      </w:r>
      <w:proofErr w:type="gramStart"/>
      <w:r w:rsidRPr="00110714">
        <w:rPr>
          <w:rFonts w:ascii="Times New Roman" w:hAnsi="Times New Roman" w:cs="Times New Roman"/>
          <w:sz w:val="28"/>
          <w:szCs w:val="28"/>
        </w:rPr>
        <w:t>: Что</w:t>
      </w:r>
      <w:proofErr w:type="gramEnd"/>
      <w:r w:rsidRPr="00110714">
        <w:rPr>
          <w:rFonts w:ascii="Times New Roman" w:hAnsi="Times New Roman" w:cs="Times New Roman"/>
          <w:sz w:val="28"/>
          <w:szCs w:val="28"/>
        </w:rPr>
        <w:t xml:space="preserve"> такое критерии AIC/</w:t>
      </w:r>
      <w:proofErr w:type="gramStart"/>
      <w:r w:rsidRPr="00110714">
        <w:rPr>
          <w:rFonts w:ascii="Times New Roman" w:hAnsi="Times New Roman" w:cs="Times New Roman"/>
          <w:sz w:val="28"/>
          <w:szCs w:val="28"/>
        </w:rPr>
        <w:t>BIC ?</w:t>
      </w:r>
      <w:proofErr w:type="gramEnd"/>
      <w:r w:rsidRPr="00110714">
        <w:rPr>
          <w:rFonts w:ascii="Times New Roman" w:hAnsi="Times New Roman" w:cs="Times New Roman"/>
          <w:sz w:val="28"/>
          <w:szCs w:val="28"/>
        </w:rPr>
        <w:t xml:space="preserve"> - Критерии оценки правдивости моделей регрессии, сами критерии </w:t>
      </w:r>
      <w:r w:rsidR="00107057" w:rsidRPr="00110714">
        <w:rPr>
          <w:rFonts w:ascii="Times New Roman" w:hAnsi="Times New Roman" w:cs="Times New Roman"/>
          <w:sz w:val="28"/>
          <w:szCs w:val="28"/>
        </w:rPr>
        <w:t>позволяют</w:t>
      </w:r>
      <w:r w:rsidRPr="00110714">
        <w:rPr>
          <w:rFonts w:ascii="Times New Roman" w:hAnsi="Times New Roman" w:cs="Times New Roman"/>
          <w:sz w:val="28"/>
          <w:szCs w:val="28"/>
        </w:rPr>
        <w:t xml:space="preserve"> штрафовать модели за сложность что бы избежать переобучение модели</w:t>
      </w:r>
      <w:r w:rsidRPr="00110714">
        <w:rPr>
          <w:rFonts w:ascii="Times New Roman" w:hAnsi="Times New Roman" w:cs="Times New Roman"/>
          <w:strike/>
          <w:sz w:val="28"/>
          <w:szCs w:val="28"/>
        </w:rPr>
        <w:t>.</w:t>
      </w:r>
    </w:p>
    <w:p w14:paraId="68E05381" w14:textId="77777777" w:rsidR="008E383E" w:rsidRDefault="008E383E" w:rsidP="00A368A4">
      <w:pPr>
        <w:spacing w:after="0" w:line="240" w:lineRule="auto"/>
        <w:contextualSpacing/>
        <w:jc w:val="both"/>
        <w:rPr>
          <w:rFonts w:ascii="Times New Roman" w:hAnsi="Times New Roman" w:cs="Times New Roman"/>
          <w:strike/>
          <w:sz w:val="28"/>
          <w:szCs w:val="28"/>
        </w:rPr>
      </w:pPr>
    </w:p>
    <w:p w14:paraId="753FA0FB" w14:textId="77777777" w:rsidR="008E383E" w:rsidRPr="008E383E" w:rsidRDefault="008E383E" w:rsidP="008E383E">
      <w:pPr>
        <w:spacing w:after="0" w:line="240" w:lineRule="auto"/>
        <w:contextualSpacing/>
        <w:jc w:val="both"/>
        <w:rPr>
          <w:rFonts w:ascii="Times New Roman" w:hAnsi="Times New Roman" w:cs="Times New Roman"/>
          <w:sz w:val="28"/>
          <w:szCs w:val="28"/>
        </w:rPr>
      </w:pPr>
    </w:p>
    <w:p w14:paraId="1ED37A01" w14:textId="690E31B1" w:rsidR="008E383E" w:rsidRPr="008E383E" w:rsidRDefault="008E383E" w:rsidP="008E383E">
      <w:pPr>
        <w:spacing w:after="0" w:line="240" w:lineRule="auto"/>
        <w:contextualSpacing/>
        <w:jc w:val="both"/>
        <w:rPr>
          <w:rFonts w:ascii="Times New Roman" w:hAnsi="Times New Roman" w:cs="Times New Roman"/>
          <w:sz w:val="28"/>
          <w:szCs w:val="28"/>
        </w:rPr>
      </w:pPr>
      <w:r w:rsidRPr="008E383E">
        <w:rPr>
          <w:rFonts w:ascii="Times New Roman" w:hAnsi="Times New Roman" w:cs="Times New Roman"/>
          <w:sz w:val="28"/>
          <w:szCs w:val="28"/>
        </w:rPr>
        <w:t>1. На каких основаниях вы выбрали модель измерений?</w:t>
      </w:r>
    </w:p>
    <w:p w14:paraId="31FC33A2" w14:textId="77777777" w:rsidR="008E383E" w:rsidRPr="008E383E" w:rsidRDefault="008E383E" w:rsidP="008E383E">
      <w:pPr>
        <w:spacing w:after="0" w:line="240" w:lineRule="auto"/>
        <w:contextualSpacing/>
        <w:jc w:val="both"/>
        <w:rPr>
          <w:rFonts w:ascii="Times New Roman" w:hAnsi="Times New Roman" w:cs="Times New Roman"/>
          <w:sz w:val="28"/>
          <w:szCs w:val="28"/>
        </w:rPr>
      </w:pPr>
      <w:r w:rsidRPr="008E383E">
        <w:rPr>
          <w:rFonts w:ascii="Times New Roman" w:hAnsi="Times New Roman" w:cs="Times New Roman"/>
          <w:sz w:val="28"/>
          <w:szCs w:val="28"/>
        </w:rPr>
        <w:t>Мы выбрали модели линейной регрессии, потому что они лучше всего подходят для прогнозирования на основе численных данных, таких как демографические показатели. Линейная регрессия позволяет выявить основную тенденцию — например, устойчивое снижение рождаемости или рост смертности — и спрогнозировать её продолжение в будущем. Это надёжный и понятный метод, который хорошо работает с данными, изменяющимися со временем.</w:t>
      </w:r>
    </w:p>
    <w:p w14:paraId="33559B54" w14:textId="77777777" w:rsidR="008E383E" w:rsidRPr="008E383E" w:rsidRDefault="008E383E" w:rsidP="008E383E">
      <w:pPr>
        <w:spacing w:after="0" w:line="240" w:lineRule="auto"/>
        <w:contextualSpacing/>
        <w:jc w:val="both"/>
        <w:rPr>
          <w:rFonts w:ascii="Times New Roman" w:hAnsi="Times New Roman" w:cs="Times New Roman"/>
          <w:sz w:val="28"/>
          <w:szCs w:val="28"/>
        </w:rPr>
      </w:pPr>
    </w:p>
    <w:p w14:paraId="248F189A" w14:textId="20BEA793" w:rsidR="008E383E" w:rsidRPr="008E383E" w:rsidRDefault="008E383E" w:rsidP="008E383E">
      <w:pPr>
        <w:spacing w:after="0" w:line="240" w:lineRule="auto"/>
        <w:contextualSpacing/>
        <w:jc w:val="both"/>
        <w:rPr>
          <w:rFonts w:ascii="Times New Roman" w:hAnsi="Times New Roman" w:cs="Times New Roman"/>
          <w:sz w:val="28"/>
          <w:szCs w:val="28"/>
        </w:rPr>
      </w:pPr>
      <w:r w:rsidRPr="008E383E">
        <w:rPr>
          <w:rFonts w:ascii="Times New Roman" w:hAnsi="Times New Roman" w:cs="Times New Roman"/>
          <w:sz w:val="28"/>
          <w:szCs w:val="28"/>
        </w:rPr>
        <w:t>2. На каком основании был выбран критерий хи-квадрат?</w:t>
      </w:r>
    </w:p>
    <w:p w14:paraId="48262F09" w14:textId="77777777" w:rsidR="008E383E" w:rsidRDefault="008E383E" w:rsidP="008E383E">
      <w:pPr>
        <w:spacing w:after="0" w:line="240" w:lineRule="auto"/>
        <w:contextualSpacing/>
        <w:jc w:val="both"/>
        <w:rPr>
          <w:rFonts w:ascii="Times New Roman" w:hAnsi="Times New Roman" w:cs="Times New Roman"/>
          <w:sz w:val="28"/>
          <w:szCs w:val="28"/>
        </w:rPr>
      </w:pPr>
      <w:r w:rsidRPr="008E383E">
        <w:rPr>
          <w:rFonts w:ascii="Times New Roman" w:hAnsi="Times New Roman" w:cs="Times New Roman"/>
          <w:sz w:val="28"/>
          <w:szCs w:val="28"/>
        </w:rPr>
        <w:t>Мы использовали критерий хи-квадрат, потому что он позволяет сравнить наши прогнозы с реальными данными и проверить, какая из гипотез о будущем развитии событий наиболее вероятна. Проще говоря, мы смотрели, насколько наши ожидаемые значения (прогнозы) совпадают с тем, что могло бы произойти при каждом из сценариев. Этот метод помогает объективно выбрать наиболее правдоподобный вариант, а не полагаться на интуицию.</w:t>
      </w:r>
    </w:p>
    <w:p w14:paraId="247A6479" w14:textId="77777777" w:rsidR="00DC31A1" w:rsidRDefault="00DC31A1" w:rsidP="008E383E">
      <w:pPr>
        <w:spacing w:after="0" w:line="240" w:lineRule="auto"/>
        <w:contextualSpacing/>
        <w:jc w:val="both"/>
        <w:rPr>
          <w:rFonts w:ascii="Times New Roman" w:hAnsi="Times New Roman" w:cs="Times New Roman"/>
          <w:sz w:val="28"/>
          <w:szCs w:val="28"/>
        </w:rPr>
      </w:pPr>
    </w:p>
    <w:p w14:paraId="040F761A" w14:textId="532DF0C4" w:rsidR="008E383E" w:rsidRPr="008E383E" w:rsidRDefault="008E383E" w:rsidP="008E383E">
      <w:pPr>
        <w:spacing w:after="0" w:line="240" w:lineRule="auto"/>
        <w:contextualSpacing/>
        <w:jc w:val="both"/>
        <w:rPr>
          <w:rFonts w:ascii="Times New Roman" w:hAnsi="Times New Roman" w:cs="Times New Roman"/>
          <w:sz w:val="28"/>
          <w:szCs w:val="28"/>
        </w:rPr>
      </w:pPr>
      <w:r w:rsidRPr="008E383E">
        <w:rPr>
          <w:rFonts w:ascii="Times New Roman" w:hAnsi="Times New Roman" w:cs="Times New Roman"/>
          <w:sz w:val="28"/>
          <w:szCs w:val="28"/>
        </w:rPr>
        <w:t xml:space="preserve">3. На каком основании использовали критерий </w:t>
      </w:r>
      <w:proofErr w:type="spellStart"/>
      <w:r w:rsidRPr="008E383E">
        <w:rPr>
          <w:rFonts w:ascii="Times New Roman" w:hAnsi="Times New Roman" w:cs="Times New Roman"/>
          <w:sz w:val="28"/>
          <w:szCs w:val="28"/>
        </w:rPr>
        <w:t>Акайке</w:t>
      </w:r>
      <w:proofErr w:type="spellEnd"/>
      <w:r w:rsidRPr="008E383E">
        <w:rPr>
          <w:rFonts w:ascii="Times New Roman" w:hAnsi="Times New Roman" w:cs="Times New Roman"/>
          <w:sz w:val="28"/>
          <w:szCs w:val="28"/>
        </w:rPr>
        <w:t xml:space="preserve"> и Байесовский критерий? </w:t>
      </w:r>
    </w:p>
    <w:p w14:paraId="603283A8" w14:textId="77777777" w:rsidR="008E383E" w:rsidRDefault="008E383E" w:rsidP="008E383E">
      <w:pPr>
        <w:spacing w:after="0" w:line="240" w:lineRule="auto"/>
        <w:contextualSpacing/>
        <w:jc w:val="both"/>
        <w:rPr>
          <w:rFonts w:ascii="Times New Roman" w:hAnsi="Times New Roman" w:cs="Times New Roman"/>
          <w:sz w:val="28"/>
          <w:szCs w:val="28"/>
        </w:rPr>
      </w:pPr>
      <w:r w:rsidRPr="008E383E">
        <w:rPr>
          <w:rFonts w:ascii="Times New Roman" w:hAnsi="Times New Roman" w:cs="Times New Roman"/>
          <w:sz w:val="28"/>
          <w:szCs w:val="28"/>
        </w:rPr>
        <w:t xml:space="preserve">Эти два критерия мы использовали, чтобы выбрать самую удачную модель из нескольких возможных. Их главная задача — не допустить «переобучения» модели. «Переобучение» — это когда модель слишком точно подстраивается под прошлые данные, но плохо прогнозирует будущее. Критерии </w:t>
      </w:r>
      <w:proofErr w:type="spellStart"/>
      <w:r w:rsidRPr="008E383E">
        <w:rPr>
          <w:rFonts w:ascii="Times New Roman" w:hAnsi="Times New Roman" w:cs="Times New Roman"/>
          <w:sz w:val="28"/>
          <w:szCs w:val="28"/>
        </w:rPr>
        <w:t>Акайке</w:t>
      </w:r>
      <w:proofErr w:type="spellEnd"/>
      <w:r w:rsidRPr="008E383E">
        <w:rPr>
          <w:rFonts w:ascii="Times New Roman" w:hAnsi="Times New Roman" w:cs="Times New Roman"/>
          <w:sz w:val="28"/>
          <w:szCs w:val="28"/>
        </w:rPr>
        <w:t xml:space="preserve"> и Байесовский «штрафуют» модель за излишнюю сложность, помогая выбрать ту, которая и хорошо описывает данные, и остаётся достаточно простой для надёжного прогноза.</w:t>
      </w:r>
    </w:p>
    <w:p w14:paraId="28EBEA2F" w14:textId="77777777" w:rsidR="00DC31A1" w:rsidRDefault="00DC31A1" w:rsidP="008E383E">
      <w:pPr>
        <w:spacing w:after="0" w:line="240" w:lineRule="auto"/>
        <w:contextualSpacing/>
        <w:jc w:val="both"/>
        <w:rPr>
          <w:rFonts w:ascii="Times New Roman" w:hAnsi="Times New Roman" w:cs="Times New Roman"/>
          <w:sz w:val="28"/>
          <w:szCs w:val="28"/>
        </w:rPr>
      </w:pPr>
    </w:p>
    <w:p w14:paraId="18D29384" w14:textId="53B76D1C" w:rsidR="00CB2EB8" w:rsidRDefault="00CB2EB8" w:rsidP="008E383E">
      <w:pPr>
        <w:spacing w:after="0" w:line="240" w:lineRule="auto"/>
        <w:contextualSpacing/>
        <w:jc w:val="both"/>
        <w:rPr>
          <w:rFonts w:ascii="Times New Roman" w:hAnsi="Times New Roman" w:cs="Times New Roman"/>
          <w:sz w:val="28"/>
          <w:szCs w:val="28"/>
        </w:rPr>
      </w:pPr>
      <w:r>
        <w:rPr>
          <w:rFonts w:ascii="Times New Roman" w:hAnsi="Times New Roman" w:cs="Times New Roman"/>
          <w:sz w:val="28"/>
          <w:szCs w:val="28"/>
        </w:rPr>
        <w:t>4. Как именно получается прогноз?</w:t>
      </w:r>
    </w:p>
    <w:p w14:paraId="6B63E0DD" w14:textId="5BD3D54F" w:rsidR="00CB2EB8" w:rsidRPr="008E383E" w:rsidRDefault="00CB2EB8" w:rsidP="008E383E">
      <w:pPr>
        <w:spacing w:after="0" w:line="240" w:lineRule="auto"/>
        <w:contextualSpacing/>
        <w:jc w:val="both"/>
        <w:rPr>
          <w:rFonts w:ascii="Times New Roman" w:hAnsi="Times New Roman" w:cs="Times New Roman"/>
          <w:sz w:val="28"/>
          <w:szCs w:val="28"/>
        </w:rPr>
      </w:pPr>
      <w:r>
        <w:rPr>
          <w:rFonts w:ascii="Times New Roman" w:hAnsi="Times New Roman" w:cs="Times New Roman"/>
          <w:sz w:val="28"/>
          <w:szCs w:val="28"/>
        </w:rPr>
        <w:t>По центральной предельной теореме сумма или среднее достаточно большого числа независимых случайных величин имеют приближённо нормальное распределение и даже если ошибки модели регрессии ненормальны</w:t>
      </w:r>
      <w:r w:rsidR="007364D5">
        <w:rPr>
          <w:rFonts w:ascii="Times New Roman" w:hAnsi="Times New Roman" w:cs="Times New Roman"/>
          <w:sz w:val="28"/>
          <w:szCs w:val="28"/>
        </w:rPr>
        <w:t xml:space="preserve"> (отклонены от нормального распределения)</w:t>
      </w:r>
      <w:r>
        <w:rPr>
          <w:rFonts w:ascii="Times New Roman" w:hAnsi="Times New Roman" w:cs="Times New Roman"/>
          <w:sz w:val="28"/>
          <w:szCs w:val="28"/>
        </w:rPr>
        <w:t xml:space="preserve"> при достаточно большом объеме данных распределение оценок все равно стремится к нормальному. То есть мы находим среднее учитывая данные и факторы.</w:t>
      </w:r>
    </w:p>
    <w:p w14:paraId="0CF1B76D" w14:textId="77777777" w:rsidR="008E383E" w:rsidRPr="008E383E" w:rsidRDefault="008E383E" w:rsidP="008E383E">
      <w:pPr>
        <w:spacing w:after="0" w:line="240" w:lineRule="auto"/>
        <w:contextualSpacing/>
        <w:jc w:val="both"/>
        <w:rPr>
          <w:rFonts w:ascii="Times New Roman" w:hAnsi="Times New Roman" w:cs="Times New Roman"/>
          <w:sz w:val="28"/>
          <w:szCs w:val="28"/>
        </w:rPr>
      </w:pPr>
    </w:p>
    <w:p w14:paraId="034F6A62" w14:textId="08BD22FA" w:rsidR="008E383E" w:rsidRDefault="008E383E" w:rsidP="008E383E">
      <w:pPr>
        <w:spacing w:after="0" w:line="240" w:lineRule="auto"/>
        <w:contextualSpacing/>
        <w:jc w:val="both"/>
        <w:rPr>
          <w:rFonts w:ascii="Times New Roman" w:hAnsi="Times New Roman" w:cs="Times New Roman"/>
          <w:sz w:val="28"/>
          <w:szCs w:val="28"/>
        </w:rPr>
      </w:pPr>
      <w:r w:rsidRPr="008E383E">
        <w:rPr>
          <w:rFonts w:ascii="Times New Roman" w:hAnsi="Times New Roman" w:cs="Times New Roman"/>
          <w:sz w:val="28"/>
          <w:szCs w:val="28"/>
        </w:rPr>
        <w:t>Мы стремились использовать максимально прозрачные и проверенные методы, чтобы наши выводы были не только точными, но и понятными. Все подходы выбраны исходя из их распространённости в демографических исследованиях и способности давать объективные, воспроизводимые результаты.»</w:t>
      </w:r>
    </w:p>
    <w:p w14:paraId="2D9106D5" w14:textId="77777777" w:rsidR="00C3522B" w:rsidRDefault="00C3522B" w:rsidP="008E383E">
      <w:pPr>
        <w:spacing w:after="0" w:line="240" w:lineRule="auto"/>
        <w:contextualSpacing/>
        <w:jc w:val="both"/>
        <w:rPr>
          <w:rFonts w:ascii="Times New Roman" w:hAnsi="Times New Roman" w:cs="Times New Roman"/>
          <w:sz w:val="28"/>
          <w:szCs w:val="28"/>
        </w:rPr>
      </w:pPr>
    </w:p>
    <w:p w14:paraId="712D6529" w14:textId="77777777" w:rsidR="00C3522B" w:rsidRDefault="00C3522B" w:rsidP="008E383E">
      <w:pPr>
        <w:spacing w:after="0" w:line="240" w:lineRule="auto"/>
        <w:contextualSpacing/>
        <w:jc w:val="both"/>
        <w:rPr>
          <w:rFonts w:ascii="Times New Roman" w:hAnsi="Times New Roman" w:cs="Times New Roman"/>
          <w:sz w:val="28"/>
          <w:szCs w:val="28"/>
        </w:rPr>
      </w:pPr>
    </w:p>
    <w:p w14:paraId="0250FF13" w14:textId="77777777" w:rsidR="00C3522B" w:rsidRDefault="00C3522B" w:rsidP="008E383E">
      <w:pPr>
        <w:spacing w:after="0" w:line="240" w:lineRule="auto"/>
        <w:contextualSpacing/>
        <w:jc w:val="both"/>
        <w:rPr>
          <w:rFonts w:ascii="Times New Roman" w:hAnsi="Times New Roman" w:cs="Times New Roman"/>
          <w:sz w:val="28"/>
          <w:szCs w:val="28"/>
        </w:rPr>
      </w:pPr>
    </w:p>
    <w:p w14:paraId="1C227C66" w14:textId="6602D54A" w:rsidR="00C3522B" w:rsidRDefault="00C3522B" w:rsidP="008E383E">
      <w:pPr>
        <w:spacing w:after="0" w:line="240" w:lineRule="auto"/>
        <w:contextualSpacing/>
        <w:jc w:val="both"/>
        <w:rPr>
          <w:rFonts w:ascii="Times New Roman" w:hAnsi="Times New Roman" w:cs="Times New Roman"/>
          <w:sz w:val="28"/>
          <w:szCs w:val="28"/>
        </w:rPr>
      </w:pPr>
      <w:r w:rsidRPr="00C3522B">
        <w:rPr>
          <w:rFonts w:ascii="Times New Roman" w:hAnsi="Times New Roman" w:cs="Times New Roman"/>
          <w:b/>
          <w:bCs/>
          <w:sz w:val="28"/>
          <w:szCs w:val="28"/>
        </w:rPr>
        <w:lastRenderedPageBreak/>
        <w:t>Вопрос:</w:t>
      </w:r>
      <w:r>
        <w:rPr>
          <w:rFonts w:ascii="Times New Roman" w:hAnsi="Times New Roman" w:cs="Times New Roman"/>
          <w:sz w:val="28"/>
          <w:szCs w:val="28"/>
        </w:rPr>
        <w:t xml:space="preserve"> </w:t>
      </w:r>
      <w:r w:rsidRPr="00C3522B">
        <w:rPr>
          <w:rFonts w:ascii="Times New Roman" w:hAnsi="Times New Roman" w:cs="Times New Roman"/>
          <w:sz w:val="28"/>
          <w:szCs w:val="28"/>
        </w:rPr>
        <w:t>Вы сказали, что в России одна из проблем — недоверие к государственным инициативам. Демографическая политика упирается не только в экономику, но и в ценности. Что первично в случае России: нужно ли сначала создать у людей ощущение стабильности, смысла и веры в будущее, чтобы они захотели заводить детей, или, наоборот, материальные стимулы и инфраструктура сами сформируют это чувство?</w:t>
      </w:r>
    </w:p>
    <w:p w14:paraId="1F9B0257" w14:textId="77777777" w:rsidR="00C3522B" w:rsidRDefault="00C3522B" w:rsidP="008E383E">
      <w:pPr>
        <w:spacing w:after="0" w:line="240" w:lineRule="auto"/>
        <w:contextualSpacing/>
        <w:jc w:val="both"/>
        <w:rPr>
          <w:rFonts w:ascii="Times New Roman" w:hAnsi="Times New Roman" w:cs="Times New Roman"/>
          <w:sz w:val="28"/>
          <w:szCs w:val="28"/>
        </w:rPr>
      </w:pPr>
    </w:p>
    <w:p w14:paraId="079D102A" w14:textId="4F963734" w:rsidR="00C3522B" w:rsidRDefault="00C3522B" w:rsidP="008E383E">
      <w:pPr>
        <w:spacing w:after="0" w:line="240" w:lineRule="auto"/>
        <w:contextualSpacing/>
        <w:jc w:val="both"/>
        <w:rPr>
          <w:rFonts w:ascii="Times New Roman" w:hAnsi="Times New Roman" w:cs="Times New Roman"/>
          <w:sz w:val="28"/>
          <w:szCs w:val="28"/>
        </w:rPr>
      </w:pPr>
      <w:r w:rsidRPr="00C3522B">
        <w:rPr>
          <w:rFonts w:ascii="Times New Roman" w:hAnsi="Times New Roman" w:cs="Times New Roman"/>
          <w:b/>
          <w:bCs/>
          <w:sz w:val="28"/>
          <w:szCs w:val="28"/>
        </w:rPr>
        <w:t>Ответ:</w:t>
      </w:r>
      <w:r>
        <w:rPr>
          <w:rFonts w:ascii="Times New Roman" w:hAnsi="Times New Roman" w:cs="Times New Roman"/>
          <w:sz w:val="28"/>
          <w:szCs w:val="28"/>
        </w:rPr>
        <w:t xml:space="preserve"> </w:t>
      </w:r>
      <w:r w:rsidRPr="00C3522B">
        <w:rPr>
          <w:rFonts w:ascii="Times New Roman" w:hAnsi="Times New Roman" w:cs="Times New Roman"/>
          <w:sz w:val="28"/>
          <w:szCs w:val="28"/>
        </w:rPr>
        <w:t>Наш анализ показывает, что материальные стимулы без улучшения качества среды работают слабо. Нужен параллельный процесс: с одной стороны, создание реально доступной и качественной инфраструктуры (детские сады, поликлиники, парки), а с другой — формирование повестки будущего через образование, культуру и медиа. Доверие возникает, когда люди видят, что государство вкладывается не в разовые выплаты, а в их повседневную жизнь и будущее их детей.</w:t>
      </w:r>
    </w:p>
    <w:p w14:paraId="71A0372B" w14:textId="77777777" w:rsidR="00C3522B" w:rsidRDefault="00C3522B" w:rsidP="008E383E">
      <w:pPr>
        <w:spacing w:after="0" w:line="240" w:lineRule="auto"/>
        <w:contextualSpacing/>
        <w:jc w:val="both"/>
        <w:rPr>
          <w:rFonts w:ascii="Times New Roman" w:hAnsi="Times New Roman" w:cs="Times New Roman"/>
          <w:sz w:val="28"/>
          <w:szCs w:val="28"/>
        </w:rPr>
      </w:pPr>
    </w:p>
    <w:p w14:paraId="59D949E2" w14:textId="520D9DDC" w:rsidR="00C3522B" w:rsidRPr="0019316D" w:rsidRDefault="00C3522B" w:rsidP="008E383E">
      <w:pPr>
        <w:spacing w:after="0" w:line="240" w:lineRule="auto"/>
        <w:contextualSpacing/>
        <w:jc w:val="both"/>
        <w:rPr>
          <w:rFonts w:ascii="Times New Roman" w:hAnsi="Times New Roman" w:cs="Times New Roman"/>
          <w:sz w:val="28"/>
          <w:szCs w:val="28"/>
        </w:rPr>
      </w:pPr>
      <w:r w:rsidRPr="00C3522B">
        <w:rPr>
          <w:rFonts w:ascii="Times New Roman" w:hAnsi="Times New Roman" w:cs="Times New Roman"/>
          <w:b/>
          <w:bCs/>
          <w:sz w:val="28"/>
          <w:szCs w:val="28"/>
        </w:rPr>
        <w:t>Вопрос</w:t>
      </w:r>
      <w:proofErr w:type="gramStart"/>
      <w:r w:rsidRPr="00C3522B">
        <w:rPr>
          <w:rFonts w:ascii="Times New Roman" w:hAnsi="Times New Roman" w:cs="Times New Roman"/>
          <w:b/>
          <w:bCs/>
          <w:sz w:val="28"/>
          <w:szCs w:val="28"/>
        </w:rPr>
        <w:t>:</w:t>
      </w:r>
      <w:r>
        <w:rPr>
          <w:rFonts w:ascii="Times New Roman" w:hAnsi="Times New Roman" w:cs="Times New Roman"/>
          <w:sz w:val="28"/>
          <w:szCs w:val="28"/>
        </w:rPr>
        <w:t xml:space="preserve"> </w:t>
      </w:r>
      <w:r w:rsidRPr="00C3522B">
        <w:rPr>
          <w:rFonts w:ascii="Times New Roman" w:hAnsi="Times New Roman" w:cs="Times New Roman"/>
          <w:sz w:val="28"/>
          <w:szCs w:val="28"/>
        </w:rPr>
        <w:t>Если</w:t>
      </w:r>
      <w:proofErr w:type="gramEnd"/>
      <w:r w:rsidRPr="00C3522B">
        <w:rPr>
          <w:rFonts w:ascii="Times New Roman" w:hAnsi="Times New Roman" w:cs="Times New Roman"/>
          <w:sz w:val="28"/>
          <w:szCs w:val="28"/>
        </w:rPr>
        <w:t xml:space="preserve"> пессимистичный прогноз сбудется, и население будет сокращаться, как это изменит национальную идентичность и самовосприятие русских и японцев? Станет ли общество более замкнутым или, наоборот, более открытым для радикальных изменений? Можем ли мы уже сегодня увидеть признаки такого изменения в культуре или общественном дискурсе этих стран?</w:t>
      </w:r>
      <w:r>
        <w:rPr>
          <w:rFonts w:ascii="Times New Roman" w:hAnsi="Times New Roman" w:cs="Times New Roman"/>
          <w:sz w:val="28"/>
          <w:szCs w:val="28"/>
        </w:rPr>
        <w:br/>
      </w:r>
      <w:r w:rsidRPr="00C3522B">
        <w:rPr>
          <w:rFonts w:ascii="Times New Roman" w:hAnsi="Times New Roman" w:cs="Times New Roman"/>
          <w:b/>
          <w:bCs/>
          <w:sz w:val="28"/>
          <w:szCs w:val="28"/>
        </w:rPr>
        <w:t>Ответ:</w:t>
      </w:r>
      <w:r>
        <w:rPr>
          <w:rFonts w:ascii="Times New Roman" w:hAnsi="Times New Roman" w:cs="Times New Roman"/>
          <w:sz w:val="28"/>
          <w:szCs w:val="28"/>
        </w:rPr>
        <w:t xml:space="preserve"> </w:t>
      </w:r>
      <w:r w:rsidRPr="00C3522B">
        <w:rPr>
          <w:rFonts w:ascii="Times New Roman" w:hAnsi="Times New Roman" w:cs="Times New Roman"/>
          <w:sz w:val="28"/>
          <w:szCs w:val="28"/>
        </w:rPr>
        <w:t>Сокращение населения почти наверняка изменит идентичность. Япония, возможно, станет более замкнутой, сделав ставку на технологическое превосходство как компенсацию человеческому сокращению. Россия, с её исторически сложным отношением к пространству и населению, может либо впасть в изоляционизм, либо, наоборот, стать более открытой и гибридной за счёт миграции. Уже сейчас мы видим, как в публичном пространстве обеих стран усиливаются дискуссии о традиционных ценностях, что является прямой реакцией на демографический стресс. Сохранить идентичность в условиях изменений можно только через осознанный общественный диалог о том, что составляет её ядро, а что может быть адаптировано.</w:t>
      </w:r>
    </w:p>
    <w:sectPr w:rsidR="00C3522B" w:rsidRPr="001931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F08D7"/>
    <w:multiLevelType w:val="hybridMultilevel"/>
    <w:tmpl w:val="B206065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CA13504"/>
    <w:multiLevelType w:val="hybridMultilevel"/>
    <w:tmpl w:val="788C08F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57473155">
    <w:abstractNumId w:val="1"/>
  </w:num>
  <w:num w:numId="2" w16cid:durableId="1596748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61E"/>
    <w:rsid w:val="00014ABB"/>
    <w:rsid w:val="00075521"/>
    <w:rsid w:val="000845A2"/>
    <w:rsid w:val="00092C61"/>
    <w:rsid w:val="000D12E4"/>
    <w:rsid w:val="00107057"/>
    <w:rsid w:val="001078D4"/>
    <w:rsid w:val="00110714"/>
    <w:rsid w:val="00115DCC"/>
    <w:rsid w:val="00116910"/>
    <w:rsid w:val="0019316D"/>
    <w:rsid w:val="001E330F"/>
    <w:rsid w:val="00291590"/>
    <w:rsid w:val="002D652B"/>
    <w:rsid w:val="002E1D21"/>
    <w:rsid w:val="002F1CAA"/>
    <w:rsid w:val="00386C4D"/>
    <w:rsid w:val="003C1AB8"/>
    <w:rsid w:val="003C4376"/>
    <w:rsid w:val="003F7257"/>
    <w:rsid w:val="0040323D"/>
    <w:rsid w:val="00441E74"/>
    <w:rsid w:val="00444A4F"/>
    <w:rsid w:val="00482E4D"/>
    <w:rsid w:val="0049588B"/>
    <w:rsid w:val="004A014F"/>
    <w:rsid w:val="004B58A8"/>
    <w:rsid w:val="004B5A73"/>
    <w:rsid w:val="004D4EB6"/>
    <w:rsid w:val="005136D8"/>
    <w:rsid w:val="00542CD9"/>
    <w:rsid w:val="00574D83"/>
    <w:rsid w:val="005D061E"/>
    <w:rsid w:val="00611372"/>
    <w:rsid w:val="0061323B"/>
    <w:rsid w:val="006220DD"/>
    <w:rsid w:val="006361B5"/>
    <w:rsid w:val="0063780E"/>
    <w:rsid w:val="007048AF"/>
    <w:rsid w:val="00705636"/>
    <w:rsid w:val="007179FD"/>
    <w:rsid w:val="007364D5"/>
    <w:rsid w:val="007805C6"/>
    <w:rsid w:val="007930DF"/>
    <w:rsid w:val="007A6214"/>
    <w:rsid w:val="007C7BD0"/>
    <w:rsid w:val="008D7162"/>
    <w:rsid w:val="008E383E"/>
    <w:rsid w:val="008E69FB"/>
    <w:rsid w:val="008F137E"/>
    <w:rsid w:val="009509FA"/>
    <w:rsid w:val="0097512D"/>
    <w:rsid w:val="00985044"/>
    <w:rsid w:val="009B61BB"/>
    <w:rsid w:val="009D4A72"/>
    <w:rsid w:val="00A166E7"/>
    <w:rsid w:val="00A368A4"/>
    <w:rsid w:val="00A44602"/>
    <w:rsid w:val="00A72A00"/>
    <w:rsid w:val="00A83908"/>
    <w:rsid w:val="00AB7CD1"/>
    <w:rsid w:val="00B57DA2"/>
    <w:rsid w:val="00C3522B"/>
    <w:rsid w:val="00C51AD8"/>
    <w:rsid w:val="00CB2EB8"/>
    <w:rsid w:val="00CC6AC6"/>
    <w:rsid w:val="00CF12CF"/>
    <w:rsid w:val="00CF7148"/>
    <w:rsid w:val="00D4694E"/>
    <w:rsid w:val="00D9184D"/>
    <w:rsid w:val="00DA5FFC"/>
    <w:rsid w:val="00DC31A1"/>
    <w:rsid w:val="00DD5F81"/>
    <w:rsid w:val="00E13FCF"/>
    <w:rsid w:val="00E27597"/>
    <w:rsid w:val="00E422C1"/>
    <w:rsid w:val="00E5055A"/>
    <w:rsid w:val="00E91292"/>
    <w:rsid w:val="00EA684D"/>
    <w:rsid w:val="00F0448D"/>
    <w:rsid w:val="00F1782A"/>
    <w:rsid w:val="00F93E07"/>
    <w:rsid w:val="00FC2E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3E9A2"/>
  <w15:chartTrackingRefBased/>
  <w15:docId w15:val="{D34C90CE-2328-4B17-83FB-A738E6F55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D0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D0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D061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D061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D061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D061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061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061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061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D061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D061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D061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D061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D061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D061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D061E"/>
    <w:rPr>
      <w:rFonts w:eastAsiaTheme="majorEastAsia" w:cstheme="majorBidi"/>
      <w:color w:val="595959" w:themeColor="text1" w:themeTint="A6"/>
    </w:rPr>
  </w:style>
  <w:style w:type="character" w:customStyle="1" w:styleId="80">
    <w:name w:val="Заголовок 8 Знак"/>
    <w:basedOn w:val="a0"/>
    <w:link w:val="8"/>
    <w:uiPriority w:val="9"/>
    <w:semiHidden/>
    <w:rsid w:val="005D061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D061E"/>
    <w:rPr>
      <w:rFonts w:eastAsiaTheme="majorEastAsia" w:cstheme="majorBidi"/>
      <w:color w:val="272727" w:themeColor="text1" w:themeTint="D8"/>
    </w:rPr>
  </w:style>
  <w:style w:type="paragraph" w:styleId="a3">
    <w:name w:val="Title"/>
    <w:basedOn w:val="a"/>
    <w:next w:val="a"/>
    <w:link w:val="a4"/>
    <w:uiPriority w:val="10"/>
    <w:qFormat/>
    <w:rsid w:val="005D0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D06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061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D061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D061E"/>
    <w:pPr>
      <w:spacing w:before="160"/>
      <w:jc w:val="center"/>
    </w:pPr>
    <w:rPr>
      <w:i/>
      <w:iCs/>
      <w:color w:val="404040" w:themeColor="text1" w:themeTint="BF"/>
    </w:rPr>
  </w:style>
  <w:style w:type="character" w:customStyle="1" w:styleId="22">
    <w:name w:val="Цитата 2 Знак"/>
    <w:basedOn w:val="a0"/>
    <w:link w:val="21"/>
    <w:uiPriority w:val="29"/>
    <w:rsid w:val="005D061E"/>
    <w:rPr>
      <w:i/>
      <w:iCs/>
      <w:color w:val="404040" w:themeColor="text1" w:themeTint="BF"/>
    </w:rPr>
  </w:style>
  <w:style w:type="paragraph" w:styleId="a7">
    <w:name w:val="List Paragraph"/>
    <w:basedOn w:val="a"/>
    <w:uiPriority w:val="34"/>
    <w:qFormat/>
    <w:rsid w:val="005D061E"/>
    <w:pPr>
      <w:ind w:left="720"/>
      <w:contextualSpacing/>
    </w:pPr>
  </w:style>
  <w:style w:type="character" w:styleId="a8">
    <w:name w:val="Intense Emphasis"/>
    <w:basedOn w:val="a0"/>
    <w:uiPriority w:val="21"/>
    <w:qFormat/>
    <w:rsid w:val="005D061E"/>
    <w:rPr>
      <w:i/>
      <w:iCs/>
      <w:color w:val="0F4761" w:themeColor="accent1" w:themeShade="BF"/>
    </w:rPr>
  </w:style>
  <w:style w:type="paragraph" w:styleId="a9">
    <w:name w:val="Intense Quote"/>
    <w:basedOn w:val="a"/>
    <w:next w:val="a"/>
    <w:link w:val="aa"/>
    <w:uiPriority w:val="30"/>
    <w:qFormat/>
    <w:rsid w:val="005D0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D061E"/>
    <w:rPr>
      <w:i/>
      <w:iCs/>
      <w:color w:val="0F4761" w:themeColor="accent1" w:themeShade="BF"/>
    </w:rPr>
  </w:style>
  <w:style w:type="character" w:styleId="ab">
    <w:name w:val="Intense Reference"/>
    <w:basedOn w:val="a0"/>
    <w:uiPriority w:val="32"/>
    <w:qFormat/>
    <w:rsid w:val="005D06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589</TotalTime>
  <Pages>6</Pages>
  <Words>2012</Words>
  <Characters>11475</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Олька В</dc:creator>
  <cp:keywords/>
  <dc:description/>
  <cp:lastModifiedBy>Олька В</cp:lastModifiedBy>
  <cp:revision>70</cp:revision>
  <dcterms:created xsi:type="dcterms:W3CDTF">2025-11-29T00:20:00Z</dcterms:created>
  <dcterms:modified xsi:type="dcterms:W3CDTF">2025-12-05T11:32:00Z</dcterms:modified>
</cp:coreProperties>
</file>