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4E657" w14:textId="33DCEFDE" w:rsidR="006610EA" w:rsidRDefault="006610E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Entrar com usuário</w:t>
      </w:r>
    </w:p>
    <w:p w14:paraId="14921FB5" w14:textId="77777777" w:rsidR="00D2481A" w:rsidRDefault="00D2481A" w:rsidP="00D2481A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usuário preencherá os campos de usuário (e-mail ou apelido) e senha (contendo um ícone clicável de alternância de visualização de senha, ora escondido por ‘*’, ora apresentável) para entrar no sistema. </w:t>
      </w:r>
    </w:p>
    <w:p w14:paraId="44D71D0C" w14:textId="77777777" w:rsidR="00D2481A" w:rsidRDefault="00D2481A" w:rsidP="00D2481A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Caso tenha esquecido a senha de cadastro poderá solicitar a recuperação de senha automática pelo e-mail vinculado, pelo texto hiperlink de: “Esqueceu sua senha? Clique aqui”.</w:t>
      </w:r>
    </w:p>
    <w:p w14:paraId="0B823B57" w14:textId="77777777" w:rsidR="00D2481A" w:rsidRDefault="00D2481A" w:rsidP="00D2481A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botão de entrar caso tenha sido confirmado redireciona o usuário conforme o seu tipo de usuário (privilégio), caso contrário, será dado um aviso de preenchimento incorreto.</w:t>
      </w:r>
    </w:p>
    <w:p w14:paraId="1E2B3440" w14:textId="77777777" w:rsidR="00D2481A" w:rsidRDefault="00D2481A" w:rsidP="00D2481A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botão de cadastrar serve para redirecionar para a tela de seleção do tipo de usuário a ser registrado.</w:t>
      </w:r>
    </w:p>
    <w:p w14:paraId="1D6E74F3" w14:textId="0EC25BB8" w:rsidR="0094643A" w:rsidRDefault="00924E1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24E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29F9E2" wp14:editId="79D86CC9">
            <wp:extent cx="5760085" cy="419989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C8AD" w14:textId="77777777" w:rsidR="0094643A" w:rsidRDefault="009464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3F7456" w14:textId="31894C3F" w:rsidR="008761AA" w:rsidRDefault="005519A4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Recuperação de senha</w:t>
      </w:r>
    </w:p>
    <w:p w14:paraId="3204FE52" w14:textId="77777777" w:rsidR="00902966" w:rsidRDefault="00902966" w:rsidP="00902966">
      <w:pPr>
        <w:spacing w:line="360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902966">
        <w:rPr>
          <w:rFonts w:ascii="Arial" w:hAnsi="Arial" w:cs="Arial"/>
          <w:color w:val="000000"/>
          <w:sz w:val="24"/>
          <w:szCs w:val="24"/>
          <w:shd w:val="clear" w:color="auto" w:fill="FFFFFF"/>
        </w:rPr>
        <w:t>O usuário poderá preencher o campo com um e-mail válido com que preencheu no cadastro para receber uma mensagem com o procedimento para alteração da senha, portanto será enviado uma mensagem para o endereço de e-mail para redefinição de senha. Em que terá um link para inserir a nova senha.</w:t>
      </w:r>
    </w:p>
    <w:p w14:paraId="572089B7" w14:textId="41D20B36" w:rsidR="005519A4" w:rsidRPr="00902966" w:rsidRDefault="005519A4" w:rsidP="00902966">
      <w:pPr>
        <w:spacing w:line="360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5519A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7BB2924" wp14:editId="331DA2BB">
            <wp:extent cx="5760085" cy="419989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19C" w14:textId="77777777" w:rsidR="002C5DA0" w:rsidRDefault="002C5DA0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6770DF" w14:textId="77777777" w:rsidR="002C5DA0" w:rsidRDefault="002C5D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DDD44B9" w14:textId="0AD7A1D0" w:rsidR="000965A6" w:rsidRDefault="000965A6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Seleção do tipo de usuário</w:t>
      </w:r>
    </w:p>
    <w:p w14:paraId="338BED47" w14:textId="77777777" w:rsidR="00F71F51" w:rsidRPr="00F71F51" w:rsidRDefault="00F71F51" w:rsidP="00DF2B31">
      <w:p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F71F51">
        <w:rPr>
          <w:rFonts w:ascii="Arial" w:hAnsi="Arial" w:cs="Arial"/>
          <w:color w:val="000000"/>
          <w:sz w:val="24"/>
          <w:szCs w:val="24"/>
          <w:shd w:val="clear" w:color="auto" w:fill="FFFFFF"/>
        </w:rPr>
        <w:t>O usuário selecionará o tipo de usuário para efetuar o cadastro de acordo com a seleção. Onde pode escolher para onde será direcionado o tipo de usuário clicando tanto na esfera lateral esquerda quanto no campo entorno.</w:t>
      </w:r>
      <w:r w:rsidRPr="00F71F51">
        <w:rPr>
          <w:rFonts w:ascii="Arial" w:hAnsi="Arial" w:cs="Arial"/>
          <w:noProof/>
          <w:sz w:val="28"/>
          <w:szCs w:val="28"/>
        </w:rPr>
        <w:t xml:space="preserve"> </w:t>
      </w:r>
    </w:p>
    <w:p w14:paraId="1213B862" w14:textId="433DC3C3" w:rsidR="000965A6" w:rsidRPr="000965A6" w:rsidRDefault="000965A6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65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2DF11A" wp14:editId="771A111C">
            <wp:extent cx="5760085" cy="4199890"/>
            <wp:effectExtent l="0" t="0" r="0" b="0"/>
            <wp:docPr id="8" name="Imagem 8" descr="Diagrama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Text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BD20" w14:textId="77777777" w:rsidR="00990ABA" w:rsidRDefault="00990AB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B2A4044" w14:textId="77777777" w:rsidR="00990ABA" w:rsidRDefault="00990AB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184E262" w14:textId="70DE4C83" w:rsidR="001D1A8F" w:rsidRDefault="001D1A8F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Cadastrar aluno</w:t>
      </w:r>
    </w:p>
    <w:p w14:paraId="6E59575E" w14:textId="00244145" w:rsidR="006F7280" w:rsidRDefault="001D1A8F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D70447">
        <w:rPr>
          <w:rFonts w:ascii="Arial" w:hAnsi="Arial" w:cs="Arial"/>
          <w:sz w:val="24"/>
          <w:szCs w:val="24"/>
        </w:rPr>
        <w:t xml:space="preserve">usuário se cadastrará como aluno </w:t>
      </w:r>
      <w:r w:rsidR="00661DD4">
        <w:rPr>
          <w:rFonts w:ascii="Arial" w:hAnsi="Arial" w:cs="Arial"/>
          <w:sz w:val="24"/>
          <w:szCs w:val="24"/>
        </w:rPr>
        <w:t xml:space="preserve">para criação </w:t>
      </w:r>
      <w:r w:rsidR="00CF5FDD">
        <w:rPr>
          <w:rFonts w:ascii="Arial" w:hAnsi="Arial" w:cs="Arial"/>
          <w:sz w:val="24"/>
          <w:szCs w:val="24"/>
        </w:rPr>
        <w:t xml:space="preserve">da </w:t>
      </w:r>
      <w:r w:rsidR="00661DD4">
        <w:rPr>
          <w:rFonts w:ascii="Arial" w:hAnsi="Arial" w:cs="Arial"/>
          <w:sz w:val="24"/>
          <w:szCs w:val="24"/>
        </w:rPr>
        <w:t>conta e solicitação para</w:t>
      </w:r>
      <w:r w:rsidR="00110FD5">
        <w:rPr>
          <w:rFonts w:ascii="Arial" w:hAnsi="Arial" w:cs="Arial"/>
          <w:sz w:val="24"/>
          <w:szCs w:val="24"/>
        </w:rPr>
        <w:t xml:space="preserve"> </w:t>
      </w:r>
      <w:r w:rsidR="006822B3">
        <w:rPr>
          <w:rFonts w:ascii="Arial" w:hAnsi="Arial" w:cs="Arial"/>
          <w:sz w:val="24"/>
          <w:szCs w:val="24"/>
        </w:rPr>
        <w:t>validação</w:t>
      </w:r>
      <w:r w:rsidR="00661DD4">
        <w:rPr>
          <w:rFonts w:ascii="Arial" w:hAnsi="Arial" w:cs="Arial"/>
          <w:sz w:val="24"/>
          <w:szCs w:val="24"/>
        </w:rPr>
        <w:t xml:space="preserve"> de acesso no sistema pela secretaria.</w:t>
      </w:r>
      <w:r w:rsidR="000965A6">
        <w:rPr>
          <w:rFonts w:ascii="Arial" w:hAnsi="Arial" w:cs="Arial"/>
          <w:sz w:val="24"/>
          <w:szCs w:val="24"/>
        </w:rPr>
        <w:t xml:space="preserve"> </w:t>
      </w:r>
    </w:p>
    <w:p w14:paraId="0E503D26" w14:textId="538D9DAC" w:rsidR="0024745D" w:rsidRDefault="000965A6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ícone clicável direcional </w:t>
      </w:r>
      <w:r w:rsidR="00003B42">
        <w:rPr>
          <w:rFonts w:ascii="Arial" w:hAnsi="Arial" w:cs="Arial"/>
          <w:sz w:val="24"/>
          <w:szCs w:val="24"/>
        </w:rPr>
        <w:t>no canto superior</w:t>
      </w:r>
      <w:r>
        <w:rPr>
          <w:rFonts w:ascii="Arial" w:hAnsi="Arial" w:cs="Arial"/>
          <w:sz w:val="24"/>
          <w:szCs w:val="24"/>
        </w:rPr>
        <w:t xml:space="preserve"> </w:t>
      </w:r>
      <w:r w:rsidR="00003B42">
        <w:rPr>
          <w:rFonts w:ascii="Arial" w:hAnsi="Arial" w:cs="Arial"/>
          <w:sz w:val="24"/>
          <w:szCs w:val="24"/>
        </w:rPr>
        <w:t>esquerdo</w:t>
      </w:r>
      <w:r>
        <w:rPr>
          <w:rFonts w:ascii="Arial" w:hAnsi="Arial" w:cs="Arial"/>
          <w:sz w:val="24"/>
          <w:szCs w:val="24"/>
        </w:rPr>
        <w:t xml:space="preserve"> direcionará para tela de seleção do tipo de usuário.</w:t>
      </w:r>
    </w:p>
    <w:p w14:paraId="5A305EDD" w14:textId="7F18AD96" w:rsidR="00413839" w:rsidRDefault="0060565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56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C84DD9" wp14:editId="395E5C55">
            <wp:extent cx="5760085" cy="4827905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02D8" w14:textId="293B319B" w:rsidR="001F6980" w:rsidRDefault="001F6980" w:rsidP="001F69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Hlk120378471"/>
      <w:r>
        <w:rPr>
          <w:rFonts w:ascii="Arial" w:hAnsi="Arial" w:cs="Arial"/>
          <w:sz w:val="24"/>
          <w:szCs w:val="24"/>
        </w:rPr>
        <w:t>O</w:t>
      </w:r>
      <w:r w:rsidR="007C0DB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campo</w:t>
      </w:r>
      <w:r w:rsidR="007C0DB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usuário e de e-mail podem ser usados para </w:t>
      </w:r>
      <w:r w:rsidR="0036642E">
        <w:rPr>
          <w:rFonts w:ascii="Arial" w:hAnsi="Arial" w:cs="Arial"/>
          <w:sz w:val="24"/>
          <w:szCs w:val="24"/>
        </w:rPr>
        <w:t>entrar</w:t>
      </w:r>
      <w:r>
        <w:rPr>
          <w:rFonts w:ascii="Arial" w:hAnsi="Arial" w:cs="Arial"/>
          <w:sz w:val="24"/>
          <w:szCs w:val="24"/>
        </w:rPr>
        <w:t xml:space="preserve"> no sistema, juntamente com o campo de senha</w:t>
      </w:r>
      <w:r w:rsidR="005A6BA4">
        <w:rPr>
          <w:rFonts w:ascii="Arial" w:hAnsi="Arial" w:cs="Arial"/>
          <w:sz w:val="24"/>
          <w:szCs w:val="24"/>
        </w:rPr>
        <w:t>.</w:t>
      </w:r>
    </w:p>
    <w:bookmarkEnd w:id="0"/>
    <w:p w14:paraId="6064FC92" w14:textId="4B0EC6E1" w:rsidR="001F6980" w:rsidRDefault="001F6980" w:rsidP="001F69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RA é o identificador único do aluno</w:t>
      </w:r>
      <w:r w:rsidR="005A6BA4">
        <w:rPr>
          <w:rFonts w:ascii="Arial" w:hAnsi="Arial" w:cs="Arial"/>
          <w:sz w:val="24"/>
          <w:szCs w:val="24"/>
        </w:rPr>
        <w:t>.</w:t>
      </w:r>
    </w:p>
    <w:p w14:paraId="1D3A60A8" w14:textId="282819AB" w:rsidR="001F6980" w:rsidRDefault="001F6980" w:rsidP="001F69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semestre é um combobox que lista todos os possíveis semestre que pode se encontrar e o sistema gerencia a atualização conforme o tempo automaticamente</w:t>
      </w:r>
      <w:r w:rsidR="005A6BA4">
        <w:rPr>
          <w:rFonts w:ascii="Arial" w:hAnsi="Arial" w:cs="Arial"/>
          <w:sz w:val="24"/>
          <w:szCs w:val="24"/>
        </w:rPr>
        <w:t>.</w:t>
      </w:r>
    </w:p>
    <w:p w14:paraId="1D1694B8" w14:textId="7372B15F" w:rsidR="002F080C" w:rsidRPr="00D14145" w:rsidRDefault="001F6980" w:rsidP="009343C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campo de turno </w:t>
      </w:r>
      <w:r w:rsidR="002D6CDC">
        <w:rPr>
          <w:rFonts w:ascii="Arial" w:hAnsi="Arial" w:cs="Arial"/>
          <w:sz w:val="24"/>
          <w:szCs w:val="24"/>
        </w:rPr>
        <w:t>é um combobox</w:t>
      </w:r>
      <w:r w:rsidR="006049F9">
        <w:rPr>
          <w:rFonts w:ascii="Arial" w:hAnsi="Arial" w:cs="Arial"/>
          <w:sz w:val="24"/>
          <w:szCs w:val="24"/>
        </w:rPr>
        <w:t xml:space="preserve"> que lista os períodos possíveis de aula</w:t>
      </w:r>
      <w:r w:rsidR="00EE2956">
        <w:rPr>
          <w:rFonts w:ascii="Arial" w:hAnsi="Arial" w:cs="Arial"/>
          <w:sz w:val="24"/>
          <w:szCs w:val="24"/>
        </w:rPr>
        <w:t>, dentre eles: matutino, vespertino e noturno</w:t>
      </w:r>
      <w:r w:rsidR="00D14145">
        <w:rPr>
          <w:rFonts w:ascii="Arial" w:hAnsi="Arial" w:cs="Arial"/>
          <w:sz w:val="24"/>
          <w:szCs w:val="24"/>
        </w:rPr>
        <w:t>.</w:t>
      </w:r>
    </w:p>
    <w:p w14:paraId="5C4A4892" w14:textId="04B7B456" w:rsidR="009343C1" w:rsidRDefault="009343C1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343C1">
        <w:rPr>
          <w:rFonts w:ascii="Arial" w:hAnsi="Arial" w:cs="Arial"/>
          <w:sz w:val="24"/>
          <w:szCs w:val="24"/>
        </w:rPr>
        <w:lastRenderedPageBreak/>
        <w:t xml:space="preserve">O campo de curso é um campo aberto para inserção de texto, definindo diversos aspectos a depender do curso do aluno, como as modalidades de TCC, os possíveis professores </w:t>
      </w:r>
      <w:r w:rsidR="00026FE3" w:rsidRPr="009343C1">
        <w:rPr>
          <w:rFonts w:ascii="Arial" w:hAnsi="Arial" w:cs="Arial"/>
          <w:sz w:val="24"/>
          <w:szCs w:val="24"/>
        </w:rPr>
        <w:t>orientadores</w:t>
      </w:r>
      <w:r w:rsidR="00D14145">
        <w:rPr>
          <w:rFonts w:ascii="Arial" w:hAnsi="Arial" w:cs="Arial"/>
          <w:sz w:val="24"/>
          <w:szCs w:val="24"/>
        </w:rPr>
        <w:t>.</w:t>
      </w:r>
    </w:p>
    <w:p w14:paraId="0192AEF4" w14:textId="7B9D384F" w:rsidR="00ED0274" w:rsidRDefault="00ED0274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C9343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campo</w:t>
      </w:r>
      <w:r w:rsidR="00C9343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senha e de repetir senha</w:t>
      </w:r>
      <w:r w:rsidR="009343C1">
        <w:rPr>
          <w:rFonts w:ascii="Arial" w:hAnsi="Arial" w:cs="Arial"/>
          <w:sz w:val="24"/>
          <w:szCs w:val="24"/>
        </w:rPr>
        <w:t xml:space="preserve"> </w:t>
      </w:r>
      <w:r w:rsidR="00A35B5C">
        <w:rPr>
          <w:rFonts w:ascii="Arial" w:hAnsi="Arial" w:cs="Arial"/>
          <w:sz w:val="24"/>
          <w:szCs w:val="24"/>
        </w:rPr>
        <w:t xml:space="preserve">serão usados para </w:t>
      </w:r>
      <w:r w:rsidR="00D62E76">
        <w:rPr>
          <w:rFonts w:ascii="Arial" w:hAnsi="Arial" w:cs="Arial"/>
          <w:sz w:val="24"/>
          <w:szCs w:val="24"/>
        </w:rPr>
        <w:t>entrar</w:t>
      </w:r>
      <w:r w:rsidR="00A35B5C">
        <w:rPr>
          <w:rFonts w:ascii="Arial" w:hAnsi="Arial" w:cs="Arial"/>
          <w:sz w:val="24"/>
          <w:szCs w:val="24"/>
        </w:rPr>
        <w:t xml:space="preserve"> no sistema</w:t>
      </w:r>
      <w:r w:rsidR="00864D4F">
        <w:rPr>
          <w:rFonts w:ascii="Arial" w:hAnsi="Arial" w:cs="Arial"/>
          <w:sz w:val="24"/>
          <w:szCs w:val="24"/>
        </w:rPr>
        <w:t>, contendo um ícone clicável de alternância de visualização de senha, ora escondido por ‘*’, ora apresentável.</w:t>
      </w:r>
    </w:p>
    <w:p w14:paraId="699A8D5A" w14:textId="51413EE9" w:rsidR="00B55AE8" w:rsidRDefault="00B55AE8" w:rsidP="00A055A8">
      <w:pPr>
        <w:rPr>
          <w:rFonts w:ascii="Arial" w:hAnsi="Arial" w:cs="Arial"/>
          <w:sz w:val="24"/>
          <w:szCs w:val="24"/>
        </w:rPr>
      </w:pPr>
    </w:p>
    <w:p w14:paraId="6E9A947B" w14:textId="1B73E38F" w:rsidR="008500F8" w:rsidRPr="00D14145" w:rsidRDefault="008500F8" w:rsidP="00F67905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8500F8">
        <w:rPr>
          <w:rFonts w:ascii="Arial" w:hAnsi="Arial" w:cs="Arial"/>
          <w:sz w:val="24"/>
          <w:szCs w:val="24"/>
        </w:rPr>
        <w:t>O botão de cadastrar efetua o cadastro do usuário, caso todos os campos estejam preenchidos e sejam válidos</w:t>
      </w:r>
      <w:r w:rsidR="00D14145">
        <w:rPr>
          <w:rFonts w:ascii="Arial" w:hAnsi="Arial" w:cs="Arial"/>
          <w:sz w:val="24"/>
          <w:szCs w:val="24"/>
        </w:rPr>
        <w:t>.</w:t>
      </w:r>
    </w:p>
    <w:p w14:paraId="4F175A72" w14:textId="21D94E4D" w:rsidR="008500F8" w:rsidRDefault="008500F8" w:rsidP="00F679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00F8">
        <w:rPr>
          <w:rFonts w:ascii="Arial" w:hAnsi="Arial" w:cs="Arial"/>
          <w:sz w:val="24"/>
          <w:szCs w:val="24"/>
        </w:rPr>
        <w:t xml:space="preserve">O botão de entrar redirecionará o usuário para a tela de </w:t>
      </w:r>
      <w:r w:rsidR="00656411">
        <w:rPr>
          <w:rFonts w:ascii="Arial" w:hAnsi="Arial" w:cs="Arial"/>
          <w:sz w:val="24"/>
          <w:szCs w:val="24"/>
        </w:rPr>
        <w:t>entrar</w:t>
      </w:r>
      <w:r w:rsidRPr="008500F8">
        <w:rPr>
          <w:rFonts w:ascii="Arial" w:hAnsi="Arial" w:cs="Arial"/>
          <w:sz w:val="24"/>
          <w:szCs w:val="24"/>
        </w:rPr>
        <w:t>, caso ele já tenha uma conta.</w:t>
      </w:r>
    </w:p>
    <w:p w14:paraId="3B675197" w14:textId="77777777" w:rsidR="00A055A8" w:rsidRDefault="00A055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58B0AE" w14:textId="1127B56A" w:rsidR="0024745D" w:rsidRPr="0024745D" w:rsidRDefault="0024745D" w:rsidP="00A055A8">
      <w:pPr>
        <w:rPr>
          <w:rFonts w:ascii="Arial" w:hAnsi="Arial" w:cs="Arial"/>
          <w:b/>
          <w:bCs/>
          <w:sz w:val="24"/>
          <w:szCs w:val="24"/>
        </w:rPr>
      </w:pPr>
      <w:r w:rsidRPr="0024745D">
        <w:rPr>
          <w:rFonts w:ascii="Arial" w:hAnsi="Arial" w:cs="Arial"/>
          <w:b/>
          <w:bCs/>
          <w:sz w:val="24"/>
          <w:szCs w:val="24"/>
        </w:rPr>
        <w:lastRenderedPageBreak/>
        <w:t>Cadastrar o professor</w:t>
      </w:r>
    </w:p>
    <w:p w14:paraId="311F47CE" w14:textId="367CA5F1" w:rsidR="0024745D" w:rsidRDefault="0024745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usuário </w:t>
      </w:r>
      <w:r w:rsidR="0066781E">
        <w:rPr>
          <w:rFonts w:ascii="Arial" w:hAnsi="Arial" w:cs="Arial"/>
          <w:sz w:val="24"/>
          <w:szCs w:val="24"/>
        </w:rPr>
        <w:t>se cadastrará</w:t>
      </w:r>
      <w:r w:rsidR="005E2278">
        <w:rPr>
          <w:rFonts w:ascii="Arial" w:hAnsi="Arial" w:cs="Arial"/>
          <w:sz w:val="24"/>
          <w:szCs w:val="24"/>
        </w:rPr>
        <w:t xml:space="preserve"> como professor </w:t>
      </w:r>
      <w:r w:rsidR="00A97E47">
        <w:rPr>
          <w:rFonts w:ascii="Arial" w:hAnsi="Arial" w:cs="Arial"/>
          <w:sz w:val="24"/>
          <w:szCs w:val="24"/>
        </w:rPr>
        <w:t>para criação da conta</w:t>
      </w:r>
      <w:r w:rsidR="00D37AB6">
        <w:rPr>
          <w:rFonts w:ascii="Arial" w:hAnsi="Arial" w:cs="Arial"/>
          <w:sz w:val="24"/>
          <w:szCs w:val="24"/>
        </w:rPr>
        <w:t xml:space="preserve"> e solicitação para </w:t>
      </w:r>
      <w:r w:rsidR="00271361">
        <w:rPr>
          <w:rFonts w:ascii="Arial" w:hAnsi="Arial" w:cs="Arial"/>
          <w:sz w:val="24"/>
          <w:szCs w:val="24"/>
        </w:rPr>
        <w:t>validação de acesso pela secretaria.</w:t>
      </w:r>
    </w:p>
    <w:p w14:paraId="66F6E012" w14:textId="7D56ED86" w:rsidR="00003B42" w:rsidRPr="00003B42" w:rsidRDefault="00003B4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ícone clicável direcional no canto superior esquerdo direcionará para tela de seleção do tipo de usuário.</w:t>
      </w:r>
    </w:p>
    <w:p w14:paraId="7EF580B4" w14:textId="4521F478" w:rsidR="001D1A8F" w:rsidRDefault="0026005B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00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4A60F1" wp14:editId="09D4F50E">
            <wp:extent cx="5760085" cy="4975860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1AC5" w14:textId="0A125E8F" w:rsidR="000C1B8C" w:rsidRDefault="000C1B8C" w:rsidP="000C1B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campos de usuário e de e-mail podem ser usados para </w:t>
      </w:r>
      <w:r w:rsidR="000A4641">
        <w:rPr>
          <w:rFonts w:ascii="Arial" w:hAnsi="Arial" w:cs="Arial"/>
          <w:sz w:val="24"/>
          <w:szCs w:val="24"/>
        </w:rPr>
        <w:t>entrar</w:t>
      </w:r>
      <w:r>
        <w:rPr>
          <w:rFonts w:ascii="Arial" w:hAnsi="Arial" w:cs="Arial"/>
          <w:sz w:val="24"/>
          <w:szCs w:val="24"/>
        </w:rPr>
        <w:t xml:space="preserve"> no sistema, juntamente com o campo de senha</w:t>
      </w:r>
      <w:r w:rsidR="00762D04">
        <w:rPr>
          <w:rFonts w:ascii="Arial" w:hAnsi="Arial" w:cs="Arial"/>
          <w:sz w:val="24"/>
          <w:szCs w:val="24"/>
        </w:rPr>
        <w:t>.</w:t>
      </w:r>
    </w:p>
    <w:p w14:paraId="28821623" w14:textId="20E41002" w:rsidR="003662C0" w:rsidRDefault="00C93439" w:rsidP="003662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curso</w:t>
      </w:r>
      <w:r w:rsidR="001E1204">
        <w:rPr>
          <w:rFonts w:ascii="Arial" w:hAnsi="Arial" w:cs="Arial"/>
          <w:sz w:val="24"/>
          <w:szCs w:val="24"/>
        </w:rPr>
        <w:t xml:space="preserve"> </w:t>
      </w:r>
      <w:r w:rsidR="003662C0" w:rsidRPr="003662C0">
        <w:rPr>
          <w:rFonts w:ascii="Arial" w:hAnsi="Arial" w:cs="Arial"/>
          <w:sz w:val="24"/>
          <w:szCs w:val="24"/>
        </w:rPr>
        <w:t xml:space="preserve">é para ser informado o curso </w:t>
      </w:r>
      <w:r w:rsidR="001723E5">
        <w:rPr>
          <w:rFonts w:ascii="Arial" w:hAnsi="Arial" w:cs="Arial"/>
          <w:sz w:val="24"/>
          <w:szCs w:val="24"/>
        </w:rPr>
        <w:t>ministrado</w:t>
      </w:r>
      <w:r w:rsidR="003662C0" w:rsidRPr="003662C0">
        <w:rPr>
          <w:rFonts w:ascii="Arial" w:hAnsi="Arial" w:cs="Arial"/>
          <w:sz w:val="24"/>
          <w:szCs w:val="24"/>
        </w:rPr>
        <w:t xml:space="preserve"> pelo professor, onde abrirá um combobox informando </w:t>
      </w:r>
      <w:r w:rsidR="00EE7A7D">
        <w:rPr>
          <w:rFonts w:ascii="Arial" w:hAnsi="Arial" w:cs="Arial"/>
          <w:sz w:val="24"/>
          <w:szCs w:val="24"/>
        </w:rPr>
        <w:t>todas os cursos</w:t>
      </w:r>
      <w:r w:rsidR="003662C0" w:rsidRPr="003662C0">
        <w:rPr>
          <w:rFonts w:ascii="Arial" w:hAnsi="Arial" w:cs="Arial"/>
          <w:sz w:val="24"/>
          <w:szCs w:val="24"/>
        </w:rPr>
        <w:t xml:space="preserve"> da unidade segmentad</w:t>
      </w:r>
      <w:r w:rsidR="00B5483F">
        <w:rPr>
          <w:rFonts w:ascii="Arial" w:hAnsi="Arial" w:cs="Arial"/>
          <w:sz w:val="24"/>
          <w:szCs w:val="24"/>
        </w:rPr>
        <w:t>os</w:t>
      </w:r>
      <w:r w:rsidR="00B62062">
        <w:rPr>
          <w:rFonts w:ascii="Arial" w:hAnsi="Arial" w:cs="Arial"/>
          <w:sz w:val="24"/>
          <w:szCs w:val="24"/>
        </w:rPr>
        <w:t>.</w:t>
      </w:r>
    </w:p>
    <w:p w14:paraId="6234A45A" w14:textId="1D36EEC7" w:rsidR="00CA65E7" w:rsidRDefault="00CA65E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65E7">
        <w:rPr>
          <w:rFonts w:ascii="Arial" w:hAnsi="Arial" w:cs="Arial"/>
          <w:sz w:val="24"/>
          <w:szCs w:val="24"/>
        </w:rPr>
        <w:t>O campo de especialidade é aberto para inserção de texto</w:t>
      </w:r>
      <w:r w:rsidR="000B274D">
        <w:rPr>
          <w:rFonts w:ascii="Arial" w:hAnsi="Arial" w:cs="Arial"/>
          <w:sz w:val="24"/>
          <w:szCs w:val="24"/>
        </w:rPr>
        <w:t>,</w:t>
      </w:r>
      <w:r w:rsidRPr="00CA65E7">
        <w:rPr>
          <w:rFonts w:ascii="Arial" w:hAnsi="Arial" w:cs="Arial"/>
          <w:sz w:val="24"/>
          <w:szCs w:val="24"/>
        </w:rPr>
        <w:t xml:space="preserve"> podendo clicar no ícone de mais ou teclando ENTER para adicionar cada uma das especialidades, </w:t>
      </w:r>
      <w:r w:rsidR="00681F55">
        <w:rPr>
          <w:rFonts w:ascii="Arial" w:hAnsi="Arial" w:cs="Arial"/>
          <w:sz w:val="24"/>
          <w:szCs w:val="24"/>
        </w:rPr>
        <w:t>gerando assim</w:t>
      </w:r>
      <w:r w:rsidR="000B274D">
        <w:rPr>
          <w:rFonts w:ascii="Arial" w:hAnsi="Arial" w:cs="Arial"/>
          <w:sz w:val="24"/>
          <w:szCs w:val="24"/>
        </w:rPr>
        <w:t xml:space="preserve"> uma lista </w:t>
      </w:r>
      <w:r w:rsidRPr="00CA65E7">
        <w:rPr>
          <w:rFonts w:ascii="Arial" w:hAnsi="Arial" w:cs="Arial"/>
          <w:sz w:val="24"/>
          <w:szCs w:val="24"/>
        </w:rPr>
        <w:t xml:space="preserve">que </w:t>
      </w:r>
      <w:r w:rsidR="00B64C96">
        <w:rPr>
          <w:rFonts w:ascii="Arial" w:hAnsi="Arial" w:cs="Arial"/>
          <w:sz w:val="24"/>
          <w:szCs w:val="24"/>
        </w:rPr>
        <w:t>vai</w:t>
      </w:r>
      <w:r w:rsidRPr="00CA65E7">
        <w:rPr>
          <w:rFonts w:ascii="Arial" w:hAnsi="Arial" w:cs="Arial"/>
          <w:sz w:val="24"/>
          <w:szCs w:val="24"/>
        </w:rPr>
        <w:t xml:space="preserve"> acumulando abaixo do campo</w:t>
      </w:r>
      <w:r w:rsidR="00F850A9">
        <w:rPr>
          <w:rFonts w:ascii="Arial" w:hAnsi="Arial" w:cs="Arial"/>
          <w:sz w:val="24"/>
          <w:szCs w:val="24"/>
        </w:rPr>
        <w:t xml:space="preserve"> com todas as especialidades</w:t>
      </w:r>
      <w:r w:rsidRPr="00CA65E7">
        <w:rPr>
          <w:rFonts w:ascii="Arial" w:hAnsi="Arial" w:cs="Arial"/>
          <w:sz w:val="24"/>
          <w:szCs w:val="24"/>
        </w:rPr>
        <w:t>.</w:t>
      </w:r>
    </w:p>
    <w:p w14:paraId="1FA287B0" w14:textId="533F139B" w:rsidR="009F44CE" w:rsidRDefault="00476E40" w:rsidP="007E31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64350">
        <w:rPr>
          <w:rFonts w:ascii="Arial" w:hAnsi="Arial" w:cs="Arial"/>
          <w:sz w:val="24"/>
          <w:szCs w:val="24"/>
        </w:rPr>
        <w:lastRenderedPageBreak/>
        <w:t>Os campos de horários disponíveis têm</w:t>
      </w:r>
      <w:r w:rsidR="00A64350" w:rsidRPr="00A64350">
        <w:rPr>
          <w:rFonts w:ascii="Arial" w:hAnsi="Arial" w:cs="Arial"/>
          <w:sz w:val="24"/>
          <w:szCs w:val="24"/>
        </w:rPr>
        <w:t xml:space="preserve"> essa divisão para inserção do horário inicial e final que o professor estará disponível para </w:t>
      </w:r>
      <w:r w:rsidR="007E1A91">
        <w:rPr>
          <w:rFonts w:ascii="Arial" w:hAnsi="Arial" w:cs="Arial"/>
          <w:sz w:val="24"/>
          <w:szCs w:val="24"/>
        </w:rPr>
        <w:t>tratar</w:t>
      </w:r>
      <w:r w:rsidR="00A64350" w:rsidRPr="00A64350">
        <w:rPr>
          <w:rFonts w:ascii="Arial" w:hAnsi="Arial" w:cs="Arial"/>
          <w:sz w:val="24"/>
          <w:szCs w:val="24"/>
        </w:rPr>
        <w:t xml:space="preserve"> com o alun</w:t>
      </w:r>
      <w:r w:rsidR="00B24712">
        <w:rPr>
          <w:rFonts w:ascii="Arial" w:hAnsi="Arial" w:cs="Arial"/>
          <w:sz w:val="24"/>
          <w:szCs w:val="24"/>
        </w:rPr>
        <w:t>o</w:t>
      </w:r>
      <w:r w:rsidR="00A64350" w:rsidRPr="00A64350">
        <w:rPr>
          <w:rFonts w:ascii="Arial" w:hAnsi="Arial" w:cs="Arial"/>
          <w:sz w:val="24"/>
          <w:szCs w:val="24"/>
        </w:rPr>
        <w:t xml:space="preserve"> sobre os TCC's. </w:t>
      </w:r>
      <w:r w:rsidR="00AB47DD">
        <w:rPr>
          <w:rFonts w:ascii="Arial" w:hAnsi="Arial" w:cs="Arial"/>
          <w:sz w:val="24"/>
          <w:szCs w:val="24"/>
        </w:rPr>
        <w:t xml:space="preserve">A composição do horário será </w:t>
      </w:r>
      <w:r w:rsidR="00DC01F5">
        <w:rPr>
          <w:rFonts w:ascii="Arial" w:hAnsi="Arial" w:cs="Arial"/>
          <w:sz w:val="24"/>
          <w:szCs w:val="24"/>
        </w:rPr>
        <w:t>gerada</w:t>
      </w:r>
      <w:r w:rsidR="00AB47DD">
        <w:rPr>
          <w:rFonts w:ascii="Arial" w:hAnsi="Arial" w:cs="Arial"/>
          <w:sz w:val="24"/>
          <w:szCs w:val="24"/>
        </w:rPr>
        <w:t xml:space="preserve"> abaixo</w:t>
      </w:r>
      <w:r w:rsidR="00A64350" w:rsidRPr="00A64350">
        <w:rPr>
          <w:rFonts w:ascii="Arial" w:hAnsi="Arial" w:cs="Arial"/>
          <w:sz w:val="24"/>
          <w:szCs w:val="24"/>
        </w:rPr>
        <w:t>.</w:t>
      </w:r>
    </w:p>
    <w:p w14:paraId="393C4082" w14:textId="3828C200" w:rsidR="009F44CE" w:rsidRDefault="009F44CE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campos de senha e de repetir senha serão usados para entrar no sistema, contendo um ícone clicável de alternância de visualização de senha, ora escondido por ‘*’, ora apresentável.</w:t>
      </w:r>
    </w:p>
    <w:p w14:paraId="51C5D291" w14:textId="4AB5AD69" w:rsidR="00140989" w:rsidRDefault="00140989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0989">
        <w:rPr>
          <w:rFonts w:ascii="Arial" w:hAnsi="Arial" w:cs="Arial"/>
          <w:sz w:val="24"/>
          <w:szCs w:val="24"/>
        </w:rPr>
        <w:t>O campo de experiência é uma área de texto de inserção aberta, que comportará textos maiores sobre as experiências dos professores</w:t>
      </w:r>
      <w:r w:rsidR="00E33D90">
        <w:rPr>
          <w:rFonts w:ascii="Arial" w:hAnsi="Arial" w:cs="Arial"/>
          <w:sz w:val="24"/>
          <w:szCs w:val="24"/>
        </w:rPr>
        <w:t xml:space="preserve"> (área de atuação)</w:t>
      </w:r>
      <w:r w:rsidRPr="00140989">
        <w:rPr>
          <w:rFonts w:ascii="Arial" w:hAnsi="Arial" w:cs="Arial"/>
          <w:sz w:val="24"/>
          <w:szCs w:val="24"/>
        </w:rPr>
        <w:t>.</w:t>
      </w:r>
    </w:p>
    <w:p w14:paraId="36CA77D3" w14:textId="1063BBF6" w:rsidR="007A52B9" w:rsidRDefault="007A52B9" w:rsidP="009D5E1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2E8BD4" w14:textId="5C3329CD" w:rsidR="007A52B9" w:rsidRDefault="00A5797F" w:rsidP="009D5E1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5797F">
        <w:rPr>
          <w:rFonts w:ascii="Arial" w:hAnsi="Arial" w:cs="Arial"/>
          <w:sz w:val="24"/>
          <w:szCs w:val="24"/>
        </w:rPr>
        <w:t xml:space="preserve">O checkbox para apontar se o professor é coordenador, caso for </w:t>
      </w:r>
      <w:r w:rsidR="008A67E4">
        <w:rPr>
          <w:rFonts w:ascii="Arial" w:hAnsi="Arial" w:cs="Arial"/>
          <w:sz w:val="24"/>
          <w:szCs w:val="24"/>
        </w:rPr>
        <w:t xml:space="preserve">‘ticado’ </w:t>
      </w:r>
      <w:r w:rsidRPr="00A5797F">
        <w:rPr>
          <w:rFonts w:ascii="Arial" w:hAnsi="Arial" w:cs="Arial"/>
          <w:sz w:val="24"/>
          <w:szCs w:val="24"/>
        </w:rPr>
        <w:t xml:space="preserve">será assinalado para a secretaria como coordenador, </w:t>
      </w:r>
      <w:r w:rsidR="00AD178F">
        <w:rPr>
          <w:rFonts w:ascii="Arial" w:hAnsi="Arial" w:cs="Arial"/>
          <w:sz w:val="24"/>
          <w:szCs w:val="24"/>
        </w:rPr>
        <w:t xml:space="preserve">assim </w:t>
      </w:r>
      <w:r w:rsidRPr="00A5797F">
        <w:rPr>
          <w:rFonts w:ascii="Arial" w:hAnsi="Arial" w:cs="Arial"/>
          <w:sz w:val="24"/>
          <w:szCs w:val="24"/>
        </w:rPr>
        <w:t>será direcionado para as telas d</w:t>
      </w:r>
      <w:r w:rsidR="00AD178F">
        <w:rPr>
          <w:rFonts w:ascii="Arial" w:hAnsi="Arial" w:cs="Arial"/>
          <w:sz w:val="24"/>
          <w:szCs w:val="24"/>
        </w:rPr>
        <w:t>e visualização exclusiva do</w:t>
      </w:r>
      <w:r w:rsidRPr="00A5797F">
        <w:rPr>
          <w:rFonts w:ascii="Arial" w:hAnsi="Arial" w:cs="Arial"/>
          <w:sz w:val="24"/>
          <w:szCs w:val="24"/>
        </w:rPr>
        <w:t xml:space="preserve"> coordenador.</w:t>
      </w:r>
    </w:p>
    <w:p w14:paraId="6CCF6127" w14:textId="6ACEF97F" w:rsidR="00F67905" w:rsidRDefault="00F6790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C57816" w14:textId="77777777" w:rsidR="00F67905" w:rsidRPr="00D14145" w:rsidRDefault="00F67905" w:rsidP="00F67905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8500F8">
        <w:rPr>
          <w:rFonts w:ascii="Arial" w:hAnsi="Arial" w:cs="Arial"/>
          <w:sz w:val="24"/>
          <w:szCs w:val="24"/>
        </w:rPr>
        <w:t>O botão de cadastrar efetua o cadastro do usuário, caso todos os campos estejam preenchidos e sejam válidos</w:t>
      </w:r>
      <w:r>
        <w:rPr>
          <w:rFonts w:ascii="Arial" w:hAnsi="Arial" w:cs="Arial"/>
          <w:sz w:val="24"/>
          <w:szCs w:val="24"/>
        </w:rPr>
        <w:t>.</w:t>
      </w:r>
    </w:p>
    <w:p w14:paraId="699C9CC9" w14:textId="7108160B" w:rsidR="00F67905" w:rsidRDefault="00F67905" w:rsidP="00F679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00F8">
        <w:rPr>
          <w:rFonts w:ascii="Arial" w:hAnsi="Arial" w:cs="Arial"/>
          <w:sz w:val="24"/>
          <w:szCs w:val="24"/>
        </w:rPr>
        <w:t xml:space="preserve">O botão de entrar redirecionará o usuário para a tela de </w:t>
      </w:r>
      <w:r w:rsidR="00656411">
        <w:rPr>
          <w:rFonts w:ascii="Arial" w:hAnsi="Arial" w:cs="Arial"/>
          <w:sz w:val="24"/>
          <w:szCs w:val="24"/>
        </w:rPr>
        <w:t>entrar</w:t>
      </w:r>
      <w:r w:rsidRPr="008500F8">
        <w:rPr>
          <w:rFonts w:ascii="Arial" w:hAnsi="Arial" w:cs="Arial"/>
          <w:sz w:val="24"/>
          <w:szCs w:val="24"/>
        </w:rPr>
        <w:t>, caso ele já tenha uma conta.</w:t>
      </w:r>
    </w:p>
    <w:p w14:paraId="21465F5F" w14:textId="77777777" w:rsidR="00F67905" w:rsidRDefault="00F6790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32BAEC" w14:textId="77777777" w:rsidR="00F67905" w:rsidRDefault="00F6790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A74049" w14:textId="6A6894B2" w:rsidR="007E3135" w:rsidRDefault="007E313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F523DD" w14:textId="6591A637" w:rsidR="00A055A8" w:rsidRDefault="00A055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F36466" w14:textId="4F643FEC" w:rsidR="001C377A" w:rsidRPr="00164FA5" w:rsidRDefault="001C377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64FA5">
        <w:rPr>
          <w:rFonts w:ascii="Arial" w:hAnsi="Arial" w:cs="Arial"/>
          <w:b/>
          <w:bCs/>
          <w:sz w:val="24"/>
          <w:szCs w:val="24"/>
        </w:rPr>
        <w:lastRenderedPageBreak/>
        <w:t>Cadastrar secretaria</w:t>
      </w:r>
    </w:p>
    <w:p w14:paraId="486891D5" w14:textId="77777777" w:rsidR="003F4185" w:rsidRDefault="003F4185" w:rsidP="003F41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se cadastrará como professor para criação da conta e solicitação para validação de acesso pela secretaria.</w:t>
      </w:r>
    </w:p>
    <w:p w14:paraId="6B1DF0FB" w14:textId="0E820992" w:rsidR="001C377A" w:rsidRDefault="003F4185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ícone clicável direcional no canto superior esquerdo direcionará para tela de seleção do tipo de usuário.</w:t>
      </w:r>
    </w:p>
    <w:p w14:paraId="11279D2F" w14:textId="2D960542" w:rsidR="00AB1E9E" w:rsidRDefault="006E562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E56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548AEB" wp14:editId="685412EB">
            <wp:extent cx="5760085" cy="4319905"/>
            <wp:effectExtent l="0" t="0" r="0" b="4445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8A2" w14:textId="085E9970" w:rsidR="002D6A7C" w:rsidRDefault="002D6A7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311775" w14:textId="414515F3" w:rsidR="000A66B0" w:rsidRDefault="000A6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67D310" w14:textId="0A7C6F13" w:rsidR="002D6A7C" w:rsidRPr="00892F74" w:rsidRDefault="000A66B0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92F74">
        <w:rPr>
          <w:rFonts w:ascii="Arial" w:hAnsi="Arial" w:cs="Arial"/>
          <w:b/>
          <w:bCs/>
          <w:sz w:val="24"/>
          <w:szCs w:val="24"/>
        </w:rPr>
        <w:lastRenderedPageBreak/>
        <w:t>Início de aluno sem grupo</w:t>
      </w:r>
    </w:p>
    <w:p w14:paraId="38BE0E78" w14:textId="4D05AE62" w:rsidR="001C20DF" w:rsidRPr="001C20DF" w:rsidRDefault="001C20DF" w:rsidP="001C20DF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ícone no canto superior esquerdo tem o papel de renderizar e esconder o menu de opções de navegação para o usuário.</w:t>
      </w:r>
    </w:p>
    <w:p w14:paraId="2F365FB3" w14:textId="45E9E334" w:rsidR="000A66B0" w:rsidRDefault="000A66B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66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DD1DD5" wp14:editId="6D4D1A1F">
            <wp:extent cx="5760085" cy="6899910"/>
            <wp:effectExtent l="0" t="0" r="0" b="0"/>
            <wp:docPr id="21" name="Imagem 2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PowerPoint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1598" w14:textId="178FF9E6" w:rsidR="001C20DF" w:rsidRDefault="001C20DF" w:rsidP="001C20DF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seção de introdução no início de aluno sem grupo carrega quando o usuário não está pertencente a nenhum grupo de tcc composto e por isso vem com o botão de </w:t>
      </w:r>
      <w:r>
        <w:rPr>
          <w:rFonts w:ascii="Arial" w:hAnsi="Arial" w:cs="Arial"/>
          <w:color w:val="000000"/>
        </w:rPr>
        <w:lastRenderedPageBreak/>
        <w:t>seleção para criação de grupo de tcc que já o vincula como um dos membros o próprio usuário que clicou para cadastrar.</w:t>
      </w:r>
    </w:p>
    <w:p w14:paraId="0972B371" w14:textId="6518BA8A" w:rsidR="001C20DF" w:rsidRDefault="001C20DF" w:rsidP="001C20DF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A seção de professores também somente é apresentada para os alunos que não contenham grupo associado e lista os professores em modelo de card/avatar em que tem uma breve descrição dos professores com as informações de período, disponibilidade para orientação dos </w:t>
      </w:r>
      <w:r>
        <w:rPr>
          <w:rFonts w:ascii="Arial" w:hAnsi="Arial" w:cs="Arial"/>
          <w:color w:val="000000"/>
          <w:shd w:val="clear" w:color="auto" w:fill="FFFFFF"/>
        </w:rPr>
        <w:t>TCC’s, nome</w:t>
      </w:r>
      <w:r>
        <w:rPr>
          <w:rFonts w:ascii="Arial" w:hAnsi="Arial" w:cs="Arial"/>
          <w:color w:val="000000"/>
          <w:shd w:val="clear" w:color="auto" w:fill="FFFFFF"/>
        </w:rPr>
        <w:t xml:space="preserve"> completo, grande área de atuação (generalização), área de atuação (específico) que é reflexo do da experiência do cadastro do professor, juntamente com uma imagem e um vídeo de apresentação.</w:t>
      </w:r>
    </w:p>
    <w:p w14:paraId="2E6893F4" w14:textId="7D00C09E" w:rsidR="000A66B0" w:rsidRDefault="000A66B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A6A75" w14:textId="5C02C41F" w:rsidR="000A66B0" w:rsidRDefault="000A6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2ACD3F" w14:textId="1AC0796D" w:rsidR="000A66B0" w:rsidRPr="00896D37" w:rsidRDefault="000A66B0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96D37">
        <w:rPr>
          <w:rFonts w:ascii="Arial" w:hAnsi="Arial" w:cs="Arial"/>
          <w:b/>
          <w:bCs/>
          <w:sz w:val="24"/>
          <w:szCs w:val="24"/>
        </w:rPr>
        <w:lastRenderedPageBreak/>
        <w:t>Cadastrar grupo de TCC de aluno</w:t>
      </w:r>
    </w:p>
    <w:p w14:paraId="64FEF8E7" w14:textId="12CE12B3" w:rsidR="000A66B0" w:rsidRPr="0056244B" w:rsidRDefault="0056244B" w:rsidP="0056244B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modal é gerado na tela para realização do cadastro do grupo de tcc em que já contém como integrante o próprio aluno.</w:t>
      </w:r>
      <w:r w:rsidR="00F911B8">
        <w:rPr>
          <w:rFonts w:ascii="Arial" w:hAnsi="Arial" w:cs="Arial"/>
        </w:rPr>
        <w:t xml:space="preserve"> </w:t>
      </w:r>
    </w:p>
    <w:p w14:paraId="19D08657" w14:textId="470CE090" w:rsidR="000A66B0" w:rsidRDefault="0033651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6512">
        <w:rPr>
          <w:rFonts w:ascii="Arial" w:hAnsi="Arial" w:cs="Arial"/>
          <w:sz w:val="24"/>
          <w:szCs w:val="24"/>
        </w:rPr>
        <w:drawing>
          <wp:inline distT="0" distB="0" distL="0" distR="0" wp14:anchorId="540FD4BF" wp14:editId="64DA35F4">
            <wp:extent cx="5760085" cy="4199890"/>
            <wp:effectExtent l="0" t="0" r="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BE7D" w14:textId="77777777" w:rsidR="009511EE" w:rsidRDefault="009511EE" w:rsidP="009511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campo de nome do grupo é para dar uma referência a lidar com o grupo preenchido por texto.</w:t>
      </w:r>
    </w:p>
    <w:p w14:paraId="510B830C" w14:textId="77777777" w:rsidR="009511EE" w:rsidRDefault="009511EE" w:rsidP="009511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campo de modalidade do projeto é uma seleção que é preenchida pelo coordenador e é carregado neste componente de acordo com o seu curso, logo são consideradas as modalidades registradas apenas pelo coordenador do seu curso. Com a seleção da modalidade impactará na quantidade de alunos que poderão ter no grupo.</w:t>
      </w:r>
    </w:p>
    <w:p w14:paraId="41AF41B2" w14:textId="77777777" w:rsidR="009511EE" w:rsidRDefault="009511EE" w:rsidP="009511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campo de professor orientador é uma seleção com o botão de auxílio lateral direito no ícone de lupa que pesquisa pelo professor, carregando assim os usuários cadastrados como professor do seu curso.</w:t>
      </w:r>
    </w:p>
    <w:p w14:paraId="7B781770" w14:textId="77777777" w:rsidR="009511EE" w:rsidRDefault="009511EE" w:rsidP="009511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lastRenderedPageBreak/>
        <w:t>O campo de nome dos integrantes é preenchido por texto, gerando um integrante ao clicar na tecla de ‘</w:t>
      </w:r>
      <w:proofErr w:type="spellStart"/>
      <w:r>
        <w:rPr>
          <w:rFonts w:ascii="Arial" w:hAnsi="Arial" w:cs="Arial"/>
          <w:color w:val="000000"/>
        </w:rPr>
        <w:t>Enter</w:t>
      </w:r>
      <w:proofErr w:type="spellEnd"/>
      <w:r>
        <w:rPr>
          <w:rFonts w:ascii="Arial" w:hAnsi="Arial" w:cs="Arial"/>
          <w:color w:val="000000"/>
        </w:rPr>
        <w:t>’ ou no ícone de ‘+’, para assim adicionar os mais membros ao grupo. Caso seja atingido a quantidade máxima será dado o aviso sobre.</w:t>
      </w:r>
    </w:p>
    <w:p w14:paraId="4928125B" w14:textId="77777777" w:rsidR="009511EE" w:rsidRDefault="009511EE" w:rsidP="009511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campo de tema do projeto é o título para o projeto a ser desempenhado pelo grupo e a forma como será nomeado.</w:t>
      </w:r>
    </w:p>
    <w:p w14:paraId="215511D7" w14:textId="77777777" w:rsidR="009511EE" w:rsidRDefault="009511EE" w:rsidP="009511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botão de cancelar fecha o modal de cadastro de grupo de tcc (não salva nenhum dado preenchido, isso se algum foi preenchido).</w:t>
      </w:r>
    </w:p>
    <w:p w14:paraId="579A2458" w14:textId="120F2B43" w:rsidR="009511EE" w:rsidRDefault="009511EE" w:rsidP="009511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botão de salvar é válido e registra os campos do grupo de tcc e retorna para a tela de início. No entanto, agora com outra tela, pois o tipo de apresentação agora é de aluno contendo grupo de tcc. Além disso, o professor orientador selecionado receberá uma notificação da solicitação do grupo pedindo a resposta sobre a orientação</w:t>
      </w:r>
      <w:r>
        <w:rPr>
          <w:rFonts w:ascii="Arial" w:hAnsi="Arial" w:cs="Arial"/>
          <w:color w:val="000000"/>
        </w:rPr>
        <w:t>.</w:t>
      </w:r>
    </w:p>
    <w:p w14:paraId="3547A227" w14:textId="1824905B" w:rsidR="000A66B0" w:rsidRDefault="000A66B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C2B2E6" w14:textId="4155F21A" w:rsidR="000A66B0" w:rsidRDefault="000A6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5B367" w14:textId="593D2EA7" w:rsidR="000A66B0" w:rsidRPr="00DC26BA" w:rsidRDefault="00DC26B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C26BA">
        <w:rPr>
          <w:rFonts w:ascii="Arial" w:hAnsi="Arial" w:cs="Arial"/>
          <w:b/>
          <w:bCs/>
          <w:sz w:val="24"/>
          <w:szCs w:val="24"/>
        </w:rPr>
        <w:lastRenderedPageBreak/>
        <w:t>Início de aluno com grupo</w:t>
      </w:r>
    </w:p>
    <w:p w14:paraId="150789D9" w14:textId="77777777" w:rsidR="008B1E81" w:rsidRDefault="008B1E81" w:rsidP="008B1E81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Ao lado fica um sidebar que tem as páginas que o aluno pode acessar, dentre elas estão as páginas de home e de TCC’s prontos de outros alunos, sendo controlado pelo ícone no canto superior esquerdo.</w:t>
      </w:r>
    </w:p>
    <w:p w14:paraId="5D400ACB" w14:textId="77777777" w:rsidR="008B1E81" w:rsidRDefault="008B1E81" w:rsidP="008B1E81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Uma seção para acompanhar o desempenho do seu projeto, conforme as atividades de TCC (roteiro), criada pelos professores, entregues pelo grupo, sendo apresentado graficamente num progress bar. Nos ícones no canto superior direito da seção, é possível editar o grupo de TCC e excluí-lo.</w:t>
      </w:r>
    </w:p>
    <w:p w14:paraId="1B33B096" w14:textId="5B0971FA" w:rsidR="00DC26BA" w:rsidRPr="008B1E81" w:rsidRDefault="008B1E81" w:rsidP="008B1E81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A seção de atividade pendente é</w:t>
      </w:r>
      <w:r>
        <w:rPr>
          <w:rFonts w:ascii="Arial" w:hAnsi="Arial" w:cs="Arial"/>
          <w:color w:val="000000"/>
        </w:rPr>
        <w:t xml:space="preserve"> para as atividades que foram deixadas pelos professores para os grupos, constando a data para conclusão da tarefa, descrição de como ela deve ser feita. As mensagens e devoluções ficam armazenadas junto com a tarefa, podendo alterar, excluir e visualizar cada mensagem.</w:t>
      </w:r>
    </w:p>
    <w:p w14:paraId="218BF799" w14:textId="71D14D66" w:rsidR="00DC26BA" w:rsidRDefault="007B6BC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217A93" wp14:editId="4AAD269F">
            <wp:extent cx="5760085" cy="5120005"/>
            <wp:effectExtent l="0" t="0" r="0" b="4445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3F44" w14:textId="1AAF02FD" w:rsidR="008B1E81" w:rsidRPr="008B1E81" w:rsidRDefault="008B1E81" w:rsidP="008B1E8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B1E81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A seção de atividades realizadas efetua</w:t>
      </w:r>
      <w:r w:rsidRPr="008B1E8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comportamento semelhante à seção de atividades pendentes, porém os botões de ações são diferentes. O botão de editar, reabre a tarefa e o botão de excluir remove a atividade para não ser mais visualizada.</w:t>
      </w:r>
    </w:p>
    <w:p w14:paraId="2D94F7DF" w14:textId="7CAB2379" w:rsidR="0088037C" w:rsidRDefault="0088037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7CC108" w14:textId="2B09B47D" w:rsidR="00986FE7" w:rsidRDefault="00986F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5DF6DA" w14:textId="5E2450B2" w:rsidR="0088037C" w:rsidRPr="007003E7" w:rsidRDefault="00986FE7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003E7">
        <w:rPr>
          <w:rFonts w:ascii="Arial" w:hAnsi="Arial" w:cs="Arial"/>
          <w:b/>
          <w:bCs/>
          <w:sz w:val="24"/>
          <w:szCs w:val="24"/>
        </w:rPr>
        <w:lastRenderedPageBreak/>
        <w:t>Listar TCC’s</w:t>
      </w:r>
    </w:p>
    <w:p w14:paraId="6F264BAA" w14:textId="05346C89" w:rsidR="00986FE7" w:rsidRPr="002473EE" w:rsidRDefault="002473EE" w:rsidP="002473EE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 xml:space="preserve">O aluno tem acesso aos TCC’s que já foram concluídos e aprovados e são apresentados quando </w:t>
      </w:r>
      <w:r>
        <w:rPr>
          <w:rFonts w:ascii="Arial" w:hAnsi="Arial" w:cs="Arial"/>
          <w:color w:val="000000"/>
        </w:rPr>
        <w:t>se clica</w:t>
      </w:r>
      <w:r>
        <w:rPr>
          <w:rFonts w:ascii="Arial" w:hAnsi="Arial" w:cs="Arial"/>
          <w:color w:val="000000"/>
        </w:rPr>
        <w:t xml:space="preserve"> na área de um curso, mostrando todos os temas já realizados por outros grupos. As informações referentes aos TCC’s são </w:t>
      </w:r>
      <w:r>
        <w:rPr>
          <w:rFonts w:ascii="Arial" w:hAnsi="Arial" w:cs="Arial"/>
          <w:color w:val="000000"/>
        </w:rPr>
        <w:t>alocadas</w:t>
      </w:r>
      <w:r>
        <w:rPr>
          <w:rFonts w:ascii="Arial" w:hAnsi="Arial" w:cs="Arial"/>
          <w:color w:val="000000"/>
        </w:rPr>
        <w:t xml:space="preserve"> numa tabela dos resultados encontrados, informando o nome do grupo autor, título do tema do tcc e o ano em que foi realizado.</w:t>
      </w:r>
    </w:p>
    <w:p w14:paraId="2D52C6B0" w14:textId="6F87CDC6" w:rsidR="00986FE7" w:rsidRDefault="00986FE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86F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C3C6DA" wp14:editId="526E1634">
            <wp:extent cx="5760085" cy="4260215"/>
            <wp:effectExtent l="0" t="0" r="0" b="6985"/>
            <wp:docPr id="27" name="Imagem 2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226F" w14:textId="7567A7DA" w:rsidR="008374D2" w:rsidRDefault="008374D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9F5474" w14:textId="5EAAE1DE" w:rsidR="00C8384F" w:rsidRDefault="00C838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A7DC76" w14:textId="77C21D15" w:rsidR="008374D2" w:rsidRPr="00846ED9" w:rsidRDefault="00C8384F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46ED9">
        <w:rPr>
          <w:rFonts w:ascii="Arial" w:hAnsi="Arial" w:cs="Arial"/>
          <w:b/>
          <w:bCs/>
          <w:sz w:val="24"/>
          <w:szCs w:val="24"/>
        </w:rPr>
        <w:lastRenderedPageBreak/>
        <w:t>Início de professor</w:t>
      </w:r>
    </w:p>
    <w:p w14:paraId="6CE2A623" w14:textId="48FDACFA" w:rsidR="00C8384F" w:rsidRPr="00696783" w:rsidRDefault="00696783" w:rsidP="00696783">
      <w:pPr>
        <w:pStyle w:val="NormalWeb"/>
        <w:shd w:val="clear" w:color="auto" w:fill="FFFFFF"/>
        <w:spacing w:before="220" w:beforeAutospacing="0" w:after="160" w:afterAutospacing="0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ícone no canto superior esquerdo tem o papel de renderizar e esconder o menu de opções de navegação para o usuário.</w:t>
      </w:r>
    </w:p>
    <w:p w14:paraId="5B62303F" w14:textId="17F43E1C" w:rsidR="00C8384F" w:rsidRDefault="00C8384F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A96D38" wp14:editId="4C4897CC">
            <wp:extent cx="5760085" cy="6671945"/>
            <wp:effectExtent l="0" t="0" r="0" b="0"/>
            <wp:docPr id="32" name="Imagem 3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abel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ED71" w14:textId="06685575" w:rsidR="00696783" w:rsidRDefault="00696783" w:rsidP="001752FC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 xml:space="preserve">Na seção de meus </w:t>
      </w:r>
      <w:r w:rsidR="000A3FD6">
        <w:rPr>
          <w:rFonts w:ascii="Arial" w:hAnsi="Arial" w:cs="Arial"/>
          <w:color w:val="000000"/>
        </w:rPr>
        <w:t>tcc’s estão</w:t>
      </w:r>
      <w:r>
        <w:rPr>
          <w:rFonts w:ascii="Arial" w:hAnsi="Arial" w:cs="Arial"/>
          <w:color w:val="000000"/>
        </w:rPr>
        <w:t xml:space="preserve"> os grupos que o professor aceitou realizar a orientação e é apresentado numa tabela que pode ser filtrada pelo campo de Pesquisa trabalho pelo projeto. O professor visualiza os grupos que vêm com as informações do grupo </w:t>
      </w:r>
      <w:r>
        <w:rPr>
          <w:rFonts w:ascii="Arial" w:hAnsi="Arial" w:cs="Arial"/>
          <w:color w:val="000000"/>
        </w:rPr>
        <w:lastRenderedPageBreak/>
        <w:t>de integrantes, professor orientador, tema e a mensagem sobre a tarefa aberta em que o professor pode dar-lhe uma mensagem de retorno sobre.</w:t>
      </w:r>
    </w:p>
    <w:p w14:paraId="3ECEAA12" w14:textId="77777777" w:rsidR="00696783" w:rsidRDefault="00696783" w:rsidP="001752FC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Na seção de tcc's solicitantes são as notificações dos pedidos de grupos de alunos para serem orientados pelo professor em que pode ser:</w:t>
      </w:r>
    </w:p>
    <w:p w14:paraId="195F39DA" w14:textId="77777777" w:rsidR="00696783" w:rsidRDefault="00696783" w:rsidP="001752FC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Recusado e o grupo ficará sem esse orientador (pelo menos neste momento) e o grupo irá para o status de grupo sem coordenador e sairá das solicitações.</w:t>
      </w:r>
    </w:p>
    <w:p w14:paraId="0FFF7937" w14:textId="2E05250F" w:rsidR="00C8384F" w:rsidRPr="00696783" w:rsidRDefault="00696783" w:rsidP="001752FC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Aceito que o grupo ficará associado a este professor como orientador e irá desaparecer das solicitações do professor e irá para a seção de meus tcc's como orientado</w:t>
      </w:r>
      <w:r w:rsidR="00DC5138">
        <w:rPr>
          <w:rFonts w:ascii="Arial" w:hAnsi="Arial" w:cs="Arial"/>
          <w:color w:val="000000"/>
        </w:rPr>
        <w:t>.</w:t>
      </w:r>
    </w:p>
    <w:p w14:paraId="1045BB7F" w14:textId="6D21157E" w:rsidR="00E84EA9" w:rsidRDefault="00C838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324C50" w14:textId="15EF9398" w:rsidR="00AA09A7" w:rsidRPr="00092509" w:rsidRDefault="00A82FC2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92509">
        <w:rPr>
          <w:rFonts w:ascii="Arial" w:hAnsi="Arial" w:cs="Arial"/>
          <w:b/>
          <w:bCs/>
          <w:sz w:val="24"/>
          <w:szCs w:val="24"/>
        </w:rPr>
        <w:lastRenderedPageBreak/>
        <w:t xml:space="preserve">Adicionar atividade por </w:t>
      </w:r>
      <w:r w:rsidR="0065506A">
        <w:rPr>
          <w:rFonts w:ascii="Arial" w:hAnsi="Arial" w:cs="Arial"/>
          <w:b/>
          <w:bCs/>
          <w:sz w:val="24"/>
          <w:szCs w:val="24"/>
        </w:rPr>
        <w:t>professor</w:t>
      </w:r>
    </w:p>
    <w:p w14:paraId="5E81EDA1" w14:textId="73FE46F0" w:rsidR="00A82FC2" w:rsidRDefault="0065506A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professores podem adicionam atividades para que os alunos sigam uma trilha do que é esperado ser feito. Conforme as atividades são feitas, a progress bar vai aumentando os seus valores, até completar-se.</w:t>
      </w:r>
    </w:p>
    <w:p w14:paraId="14A3DFDE" w14:textId="4D7D3C68" w:rsidR="00A82FC2" w:rsidRDefault="0004260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260C">
        <w:rPr>
          <w:rFonts w:ascii="Arial" w:hAnsi="Arial" w:cs="Arial"/>
          <w:sz w:val="24"/>
          <w:szCs w:val="24"/>
        </w:rPr>
        <w:drawing>
          <wp:inline distT="0" distB="0" distL="0" distR="0" wp14:anchorId="588347FB" wp14:editId="217FC465">
            <wp:extent cx="5760085" cy="3359785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0D9" w14:textId="49A2736E" w:rsidR="00A82FC2" w:rsidRDefault="0065506A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campo de título </w:t>
      </w:r>
      <w:r w:rsidR="00745B6D">
        <w:rPr>
          <w:rFonts w:ascii="Arial" w:hAnsi="Arial" w:cs="Arial"/>
          <w:sz w:val="24"/>
          <w:szCs w:val="24"/>
        </w:rPr>
        <w:t>é preenchível de texto, no qual será usado para identificar com uma breve descrição do que vai ser pedido na atividade.</w:t>
      </w:r>
    </w:p>
    <w:p w14:paraId="7833160E" w14:textId="5DD82DEC" w:rsidR="00745B6D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campo de grupos é um combo box que segmentasse para os grupos de TCC’s e agrupa-se para os diferentes cursos, onde ao clicar no </w:t>
      </w:r>
      <w:proofErr w:type="spellStart"/>
      <w:r>
        <w:rPr>
          <w:rFonts w:ascii="Arial" w:hAnsi="Arial" w:cs="Arial"/>
          <w:sz w:val="24"/>
          <w:szCs w:val="24"/>
        </w:rPr>
        <w:t>checkbox</w:t>
      </w:r>
      <w:proofErr w:type="spellEnd"/>
      <w:r>
        <w:rPr>
          <w:rFonts w:ascii="Arial" w:hAnsi="Arial" w:cs="Arial"/>
          <w:sz w:val="24"/>
          <w:szCs w:val="24"/>
        </w:rPr>
        <w:t xml:space="preserve"> direciona à atividade para determinado grupo de alunos.</w:t>
      </w:r>
    </w:p>
    <w:p w14:paraId="2C667B76" w14:textId="49669BD0" w:rsidR="00745B6D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data de conclusão é preenchível de texto, onde uma data prevista de término da atividade lançada é feita.</w:t>
      </w:r>
    </w:p>
    <w:p w14:paraId="007455AE" w14:textId="4079B8A3" w:rsidR="00745B6D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descrição serve para dar uma breve explicação do que deve ser feito ou observações do professor sobre a atividade.</w:t>
      </w:r>
    </w:p>
    <w:p w14:paraId="29750A21" w14:textId="7C813F22" w:rsidR="00092509" w:rsidRDefault="000925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6007B2" w14:textId="0C0F305E" w:rsidR="00A82FC2" w:rsidRPr="00BC244E" w:rsidRDefault="00D16111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244E">
        <w:rPr>
          <w:rFonts w:ascii="Arial" w:hAnsi="Arial" w:cs="Arial"/>
          <w:b/>
          <w:bCs/>
          <w:sz w:val="24"/>
          <w:szCs w:val="24"/>
        </w:rPr>
        <w:lastRenderedPageBreak/>
        <w:t>Controle de usuário por secretaria</w:t>
      </w:r>
    </w:p>
    <w:p w14:paraId="3DBF355B" w14:textId="09BAE758" w:rsidR="00D16111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 cadastro de qualquer tipo de usuário, a secretaria deve gerenciar a adesão os requerentes ao software. </w:t>
      </w:r>
    </w:p>
    <w:p w14:paraId="2BCCFA56" w14:textId="31B92E85" w:rsidR="00D16111" w:rsidRDefault="00D16111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61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16020E" wp14:editId="21014AC2">
            <wp:extent cx="5760085" cy="3903980"/>
            <wp:effectExtent l="0" t="0" r="0" b="1270"/>
            <wp:docPr id="35" name="Imagem 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6E7F" w14:textId="50A2C720" w:rsidR="00D61292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usuários pendentes são aqueles que fizeram login, mas ainda não foram aceitos ou reprovados pela secretaria, estão esperando por um retorno. Dentro da tabela de “usuários pendentes” é possível ver dois ícones para aceitar ou recusar o usuário no sistema.</w:t>
      </w:r>
    </w:p>
    <w:p w14:paraId="0FBE07D8" w14:textId="568280C8" w:rsidR="00745B6D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identificador é feito, difere para cada tipo de usuário, além de logo após vir informando ao qual categoria o usuário pertence.</w:t>
      </w:r>
    </w:p>
    <w:p w14:paraId="67936C91" w14:textId="23E832B2" w:rsidR="00745B6D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 a data de envio da solicitação de entrada no sistema.</w:t>
      </w:r>
    </w:p>
    <w:p w14:paraId="1DED90D0" w14:textId="034C7A45" w:rsidR="00745B6D" w:rsidRDefault="00745B6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Usuários funciona de forma parecida com a anterior, o que difere, são os ícones de aceite ou recusa. A data, que se refere, agora, à inclusão do usuário no sistema. E que esses mesmos usuários estão aceitos dentro do sistema.</w:t>
      </w:r>
    </w:p>
    <w:p w14:paraId="7B40AF21" w14:textId="1ACBD498" w:rsidR="00760A95" w:rsidRDefault="00760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8A78152" w14:textId="4AA27BC3" w:rsidR="00D61292" w:rsidRPr="009071BF" w:rsidRDefault="00760A95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071BF">
        <w:rPr>
          <w:rFonts w:ascii="Arial" w:hAnsi="Arial" w:cs="Arial"/>
          <w:b/>
          <w:bCs/>
          <w:sz w:val="24"/>
          <w:szCs w:val="24"/>
        </w:rPr>
        <w:lastRenderedPageBreak/>
        <w:t>Início de coordenador</w:t>
      </w:r>
    </w:p>
    <w:p w14:paraId="5672BB3C" w14:textId="078F79AF" w:rsidR="00760A95" w:rsidRDefault="00760A95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coordenador</w:t>
      </w:r>
      <w:r w:rsidR="00924636">
        <w:rPr>
          <w:rFonts w:ascii="Arial" w:hAnsi="Arial" w:cs="Arial"/>
          <w:sz w:val="24"/>
          <w:szCs w:val="24"/>
        </w:rPr>
        <w:t xml:space="preserve"> gera um relatório das informações dos usuários e grupos de TCC’s, mostrando as atividades realizadas, alunos que estão fazendo TCC. </w:t>
      </w:r>
    </w:p>
    <w:p w14:paraId="666A72C2" w14:textId="68238AFA" w:rsidR="00760A95" w:rsidRDefault="0065506A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F50168" wp14:editId="6075561D">
            <wp:extent cx="5760085" cy="5547995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CD54" w14:textId="77777777" w:rsidR="00924636" w:rsidRDefault="00924636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busca dos professores apresente o nome completo do professor e suas características: grande área, área, minha experiência e, principalmente, os grupos que estão sendo orientados por aquele professor.</w:t>
      </w:r>
    </w:p>
    <w:p w14:paraId="6E6B2E62" w14:textId="04C1CA51" w:rsidR="00BA631D" w:rsidRDefault="00924636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busca</w:t>
      </w:r>
      <w:r w:rsidR="0065506A">
        <w:rPr>
          <w:rFonts w:ascii="Arial" w:hAnsi="Arial" w:cs="Arial"/>
          <w:sz w:val="24"/>
          <w:szCs w:val="24"/>
        </w:rPr>
        <w:t xml:space="preserve"> pelos trabalhos desenvolvidas nos grupos de TCC’s, mostrando se já foi respondida ou não </w:t>
      </w:r>
      <w:proofErr w:type="gramStart"/>
      <w:r w:rsidR="0065506A">
        <w:rPr>
          <w:rFonts w:ascii="Arial" w:hAnsi="Arial" w:cs="Arial"/>
          <w:sz w:val="24"/>
          <w:szCs w:val="24"/>
        </w:rPr>
        <w:t>e</w:t>
      </w:r>
      <w:proofErr w:type="gramEnd"/>
      <w:r w:rsidR="0065506A">
        <w:rPr>
          <w:rFonts w:ascii="Arial" w:hAnsi="Arial" w:cs="Arial"/>
          <w:sz w:val="24"/>
          <w:szCs w:val="24"/>
        </w:rPr>
        <w:t xml:space="preserve"> a conversação envolvida.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3A7F4B9" w14:textId="5A8D392F" w:rsidR="003555B9" w:rsidRDefault="003555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D7A66C" w14:textId="41B662D1" w:rsidR="00BA631D" w:rsidRPr="00F3791B" w:rsidRDefault="00B42CEC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3791B">
        <w:rPr>
          <w:rFonts w:ascii="Arial" w:hAnsi="Arial" w:cs="Arial"/>
          <w:b/>
          <w:bCs/>
          <w:sz w:val="24"/>
          <w:szCs w:val="24"/>
        </w:rPr>
        <w:lastRenderedPageBreak/>
        <w:t>Modalidades de coordenador</w:t>
      </w:r>
    </w:p>
    <w:p w14:paraId="0CF9BD00" w14:textId="44B4CBB9" w:rsidR="00B42CEC" w:rsidRDefault="00B42CE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coordenador</w:t>
      </w:r>
      <w:r w:rsidR="0065506A">
        <w:rPr>
          <w:rFonts w:ascii="Arial" w:hAnsi="Arial" w:cs="Arial"/>
          <w:sz w:val="24"/>
          <w:szCs w:val="24"/>
        </w:rPr>
        <w:t xml:space="preserve"> faz a coordenação das modalidades dos projetos de TCC’s, aquelas apresentadas ao aluno no momento de criação do grupo de TCC’s, assim como a quantidade de integrantes por </w:t>
      </w:r>
      <w:proofErr w:type="spellStart"/>
      <w:r w:rsidR="0065506A">
        <w:rPr>
          <w:rFonts w:ascii="Arial" w:hAnsi="Arial" w:cs="Arial"/>
          <w:sz w:val="24"/>
          <w:szCs w:val="24"/>
        </w:rPr>
        <w:t>modadalidade</w:t>
      </w:r>
      <w:proofErr w:type="spellEnd"/>
      <w:r w:rsidR="0065506A">
        <w:rPr>
          <w:rFonts w:ascii="Arial" w:hAnsi="Arial" w:cs="Arial"/>
          <w:sz w:val="24"/>
          <w:szCs w:val="24"/>
        </w:rPr>
        <w:t>.</w:t>
      </w:r>
    </w:p>
    <w:p w14:paraId="352E87C9" w14:textId="16BD8C23" w:rsidR="00B42CEC" w:rsidRDefault="00B42CE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2C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8B559" wp14:editId="76189570">
            <wp:extent cx="5760085" cy="2620010"/>
            <wp:effectExtent l="0" t="0" r="0" b="8890"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C8F3" w14:textId="58EAC886" w:rsidR="00324A53" w:rsidRDefault="00324A53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1BAA00" w14:textId="05DB3273" w:rsidR="00360D8D" w:rsidRDefault="00360D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2B0C37" w14:textId="1F96FCAB" w:rsidR="00324A53" w:rsidRPr="007C4D3D" w:rsidRDefault="00360D8D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D3D">
        <w:rPr>
          <w:rFonts w:ascii="Arial" w:hAnsi="Arial" w:cs="Arial"/>
          <w:b/>
          <w:bCs/>
          <w:sz w:val="24"/>
          <w:szCs w:val="24"/>
        </w:rPr>
        <w:lastRenderedPageBreak/>
        <w:t xml:space="preserve">Início de coordenador sem grupo de </w:t>
      </w:r>
      <w:r w:rsidR="00AC5808" w:rsidRPr="007C4D3D">
        <w:rPr>
          <w:rFonts w:ascii="Arial" w:hAnsi="Arial" w:cs="Arial"/>
          <w:b/>
          <w:bCs/>
          <w:sz w:val="24"/>
          <w:szCs w:val="24"/>
        </w:rPr>
        <w:t>orientador</w:t>
      </w:r>
    </w:p>
    <w:p w14:paraId="70AB0AF3" w14:textId="77777777" w:rsidR="0074238F" w:rsidRDefault="0074238F" w:rsidP="0074238F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O coordenador tem acesso a visualização por lista dos grupos de tcc’s foram criados pelos alunos, mas estão sem nenhum professor orientador associado.</w:t>
      </w:r>
    </w:p>
    <w:p w14:paraId="22332A22" w14:textId="7BEBCB5B" w:rsidR="00360D8D" w:rsidRPr="0074238F" w:rsidRDefault="0074238F" w:rsidP="0074238F">
      <w:pPr>
        <w:pStyle w:val="NormalWeb"/>
        <w:shd w:val="clear" w:color="auto" w:fill="FFFFFF"/>
        <w:spacing w:before="220" w:beforeAutospacing="0" w:after="160" w:afterAutospacing="0"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 xml:space="preserve">Com o campo de filtro de 'Pesquisar trabalho' que busca pelo tema do projeto do grupo de tcc. Demonstrando na listagem as colunas respectivas de tema do projeto, um </w:t>
      </w:r>
      <w:proofErr w:type="spellStart"/>
      <w:r>
        <w:rPr>
          <w:rFonts w:ascii="Arial" w:hAnsi="Arial" w:cs="Arial"/>
          <w:color w:val="000000"/>
        </w:rPr>
        <w:t>selectOneMenu</w:t>
      </w:r>
      <w:proofErr w:type="spellEnd"/>
      <w:r>
        <w:rPr>
          <w:rFonts w:ascii="Arial" w:hAnsi="Arial" w:cs="Arial"/>
          <w:color w:val="000000"/>
        </w:rPr>
        <w:t xml:space="preserve"> com um botão lateral e a última coluna é a data e hora da criação do grupo.</w:t>
      </w:r>
    </w:p>
    <w:p w14:paraId="3A674A59" w14:textId="0AF939CF" w:rsidR="00360D8D" w:rsidRDefault="00360D8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0D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4D8B0" wp14:editId="3658E295">
            <wp:extent cx="5760085" cy="3359785"/>
            <wp:effectExtent l="0" t="0" r="0" b="0"/>
            <wp:docPr id="39" name="Imagem 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7F36" w14:textId="77777777" w:rsidR="00360D8D" w:rsidRPr="00760A95" w:rsidRDefault="00360D8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F378AC" w14:textId="77777777" w:rsidR="00AA09A7" w:rsidRPr="001D1A8F" w:rsidRDefault="00AA09A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AA09A7" w:rsidRPr="001D1A8F" w:rsidSect="00E751B5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3AE8E" w14:textId="77777777" w:rsidR="00AA4F31" w:rsidRDefault="00AA4F31" w:rsidP="00317C1D">
      <w:pPr>
        <w:spacing w:after="0" w:line="240" w:lineRule="auto"/>
      </w:pPr>
      <w:r>
        <w:separator/>
      </w:r>
    </w:p>
  </w:endnote>
  <w:endnote w:type="continuationSeparator" w:id="0">
    <w:p w14:paraId="36039BD2" w14:textId="77777777" w:rsidR="00AA4F31" w:rsidRDefault="00AA4F31" w:rsidP="00317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2F4B0" w14:textId="77777777" w:rsidR="00AA4F31" w:rsidRDefault="00AA4F31" w:rsidP="00317C1D">
      <w:pPr>
        <w:spacing w:after="0" w:line="240" w:lineRule="auto"/>
      </w:pPr>
      <w:r>
        <w:separator/>
      </w:r>
    </w:p>
  </w:footnote>
  <w:footnote w:type="continuationSeparator" w:id="0">
    <w:p w14:paraId="3379134E" w14:textId="77777777" w:rsidR="00AA4F31" w:rsidRDefault="00AA4F31" w:rsidP="00317C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677"/>
    <w:rsid w:val="0000323C"/>
    <w:rsid w:val="00003B42"/>
    <w:rsid w:val="00005A1F"/>
    <w:rsid w:val="000147C9"/>
    <w:rsid w:val="000244A0"/>
    <w:rsid w:val="00026FE3"/>
    <w:rsid w:val="0004260C"/>
    <w:rsid w:val="00051F13"/>
    <w:rsid w:val="0008248E"/>
    <w:rsid w:val="00092509"/>
    <w:rsid w:val="000965A6"/>
    <w:rsid w:val="000A3FD6"/>
    <w:rsid w:val="000A4641"/>
    <w:rsid w:val="000A66B0"/>
    <w:rsid w:val="000B188D"/>
    <w:rsid w:val="000B23C4"/>
    <w:rsid w:val="000B274D"/>
    <w:rsid w:val="000C1B8C"/>
    <w:rsid w:val="00110FD5"/>
    <w:rsid w:val="00113DEB"/>
    <w:rsid w:val="00117C7F"/>
    <w:rsid w:val="00140989"/>
    <w:rsid w:val="00144560"/>
    <w:rsid w:val="00164FA5"/>
    <w:rsid w:val="001723E5"/>
    <w:rsid w:val="001752FC"/>
    <w:rsid w:val="00181436"/>
    <w:rsid w:val="001C20DF"/>
    <w:rsid w:val="001C377A"/>
    <w:rsid w:val="001D1A8F"/>
    <w:rsid w:val="001E1204"/>
    <w:rsid w:val="001F596C"/>
    <w:rsid w:val="001F6980"/>
    <w:rsid w:val="00210561"/>
    <w:rsid w:val="00230EA2"/>
    <w:rsid w:val="002473EE"/>
    <w:rsid w:val="0024745D"/>
    <w:rsid w:val="0026005B"/>
    <w:rsid w:val="00271361"/>
    <w:rsid w:val="002B5538"/>
    <w:rsid w:val="002B62FD"/>
    <w:rsid w:val="002C5DA0"/>
    <w:rsid w:val="002D1661"/>
    <w:rsid w:val="002D6A7C"/>
    <w:rsid w:val="002D6CDC"/>
    <w:rsid w:val="002F080C"/>
    <w:rsid w:val="00303942"/>
    <w:rsid w:val="00317C1D"/>
    <w:rsid w:val="00324A53"/>
    <w:rsid w:val="00336512"/>
    <w:rsid w:val="00346C82"/>
    <w:rsid w:val="003555B9"/>
    <w:rsid w:val="00360D8D"/>
    <w:rsid w:val="003662C0"/>
    <w:rsid w:val="0036642E"/>
    <w:rsid w:val="003C5D6C"/>
    <w:rsid w:val="003E526F"/>
    <w:rsid w:val="003E6597"/>
    <w:rsid w:val="003F4185"/>
    <w:rsid w:val="00413839"/>
    <w:rsid w:val="004159DD"/>
    <w:rsid w:val="00443CCA"/>
    <w:rsid w:val="00476E40"/>
    <w:rsid w:val="004877EB"/>
    <w:rsid w:val="004B25B8"/>
    <w:rsid w:val="004D2D53"/>
    <w:rsid w:val="00500A21"/>
    <w:rsid w:val="00502223"/>
    <w:rsid w:val="00517000"/>
    <w:rsid w:val="00540505"/>
    <w:rsid w:val="00547C4B"/>
    <w:rsid w:val="0055085F"/>
    <w:rsid w:val="005519A4"/>
    <w:rsid w:val="0056244B"/>
    <w:rsid w:val="005830A1"/>
    <w:rsid w:val="00593699"/>
    <w:rsid w:val="005A6BA4"/>
    <w:rsid w:val="005D4025"/>
    <w:rsid w:val="005E2278"/>
    <w:rsid w:val="00603138"/>
    <w:rsid w:val="006049F9"/>
    <w:rsid w:val="0060565D"/>
    <w:rsid w:val="00623756"/>
    <w:rsid w:val="0063186B"/>
    <w:rsid w:val="006517CB"/>
    <w:rsid w:val="0065506A"/>
    <w:rsid w:val="00656411"/>
    <w:rsid w:val="006610EA"/>
    <w:rsid w:val="00661DD4"/>
    <w:rsid w:val="0066781E"/>
    <w:rsid w:val="0067143F"/>
    <w:rsid w:val="00681F55"/>
    <w:rsid w:val="006822B3"/>
    <w:rsid w:val="006915CC"/>
    <w:rsid w:val="00696783"/>
    <w:rsid w:val="006A4D07"/>
    <w:rsid w:val="006C7C47"/>
    <w:rsid w:val="006E5622"/>
    <w:rsid w:val="006F7280"/>
    <w:rsid w:val="007003E7"/>
    <w:rsid w:val="00716785"/>
    <w:rsid w:val="0074238F"/>
    <w:rsid w:val="00745B6D"/>
    <w:rsid w:val="00760A95"/>
    <w:rsid w:val="00762D04"/>
    <w:rsid w:val="007A52B9"/>
    <w:rsid w:val="007B208C"/>
    <w:rsid w:val="007B6BC0"/>
    <w:rsid w:val="007C0DB0"/>
    <w:rsid w:val="007C4D3D"/>
    <w:rsid w:val="007E1A91"/>
    <w:rsid w:val="007E3135"/>
    <w:rsid w:val="00814592"/>
    <w:rsid w:val="008374D2"/>
    <w:rsid w:val="00846B5C"/>
    <w:rsid w:val="00846ED9"/>
    <w:rsid w:val="008500F8"/>
    <w:rsid w:val="00864D4F"/>
    <w:rsid w:val="008716C7"/>
    <w:rsid w:val="008761AA"/>
    <w:rsid w:val="0087692D"/>
    <w:rsid w:val="0088037C"/>
    <w:rsid w:val="008806A5"/>
    <w:rsid w:val="00882B09"/>
    <w:rsid w:val="00892F74"/>
    <w:rsid w:val="00896D37"/>
    <w:rsid w:val="008A67E4"/>
    <w:rsid w:val="008B1E81"/>
    <w:rsid w:val="008B4C22"/>
    <w:rsid w:val="008F3E4D"/>
    <w:rsid w:val="008F5A3F"/>
    <w:rsid w:val="008F5AF2"/>
    <w:rsid w:val="009007CB"/>
    <w:rsid w:val="00902966"/>
    <w:rsid w:val="009071BF"/>
    <w:rsid w:val="00924636"/>
    <w:rsid w:val="00924E17"/>
    <w:rsid w:val="009343C1"/>
    <w:rsid w:val="009346D7"/>
    <w:rsid w:val="009365F9"/>
    <w:rsid w:val="0094643A"/>
    <w:rsid w:val="009511EE"/>
    <w:rsid w:val="00952AF1"/>
    <w:rsid w:val="00986FE7"/>
    <w:rsid w:val="009904FF"/>
    <w:rsid w:val="00990ABA"/>
    <w:rsid w:val="009B1B46"/>
    <w:rsid w:val="009D5E1E"/>
    <w:rsid w:val="009E58D1"/>
    <w:rsid w:val="009F44CE"/>
    <w:rsid w:val="00A055A8"/>
    <w:rsid w:val="00A1401A"/>
    <w:rsid w:val="00A26AA6"/>
    <w:rsid w:val="00A35B5C"/>
    <w:rsid w:val="00A5797F"/>
    <w:rsid w:val="00A64350"/>
    <w:rsid w:val="00A82FC2"/>
    <w:rsid w:val="00A93252"/>
    <w:rsid w:val="00A97E47"/>
    <w:rsid w:val="00AA09A7"/>
    <w:rsid w:val="00AA4F31"/>
    <w:rsid w:val="00AB1E9E"/>
    <w:rsid w:val="00AB47DD"/>
    <w:rsid w:val="00AC14FC"/>
    <w:rsid w:val="00AC5808"/>
    <w:rsid w:val="00AD178F"/>
    <w:rsid w:val="00B24712"/>
    <w:rsid w:val="00B2755A"/>
    <w:rsid w:val="00B317CA"/>
    <w:rsid w:val="00B42CEC"/>
    <w:rsid w:val="00B45C9D"/>
    <w:rsid w:val="00B5483F"/>
    <w:rsid w:val="00B55AE8"/>
    <w:rsid w:val="00B62062"/>
    <w:rsid w:val="00B64C96"/>
    <w:rsid w:val="00B6558E"/>
    <w:rsid w:val="00B65800"/>
    <w:rsid w:val="00B76BE3"/>
    <w:rsid w:val="00BA631D"/>
    <w:rsid w:val="00BB0A9F"/>
    <w:rsid w:val="00BC244E"/>
    <w:rsid w:val="00BC3F80"/>
    <w:rsid w:val="00BE0AE9"/>
    <w:rsid w:val="00BE46E2"/>
    <w:rsid w:val="00BE5015"/>
    <w:rsid w:val="00C35698"/>
    <w:rsid w:val="00C47A45"/>
    <w:rsid w:val="00C64FE5"/>
    <w:rsid w:val="00C72864"/>
    <w:rsid w:val="00C8384F"/>
    <w:rsid w:val="00C93439"/>
    <w:rsid w:val="00CA65E7"/>
    <w:rsid w:val="00CF5FDD"/>
    <w:rsid w:val="00D14145"/>
    <w:rsid w:val="00D16111"/>
    <w:rsid w:val="00D17721"/>
    <w:rsid w:val="00D2481A"/>
    <w:rsid w:val="00D25837"/>
    <w:rsid w:val="00D37AB6"/>
    <w:rsid w:val="00D42615"/>
    <w:rsid w:val="00D60436"/>
    <w:rsid w:val="00D61292"/>
    <w:rsid w:val="00D62E76"/>
    <w:rsid w:val="00D70447"/>
    <w:rsid w:val="00D82ECD"/>
    <w:rsid w:val="00D832CE"/>
    <w:rsid w:val="00DB0225"/>
    <w:rsid w:val="00DC01F5"/>
    <w:rsid w:val="00DC26BA"/>
    <w:rsid w:val="00DC5138"/>
    <w:rsid w:val="00DD32AF"/>
    <w:rsid w:val="00DE335E"/>
    <w:rsid w:val="00DF0677"/>
    <w:rsid w:val="00DF2B31"/>
    <w:rsid w:val="00E31C3B"/>
    <w:rsid w:val="00E33D90"/>
    <w:rsid w:val="00E50CB6"/>
    <w:rsid w:val="00E5706F"/>
    <w:rsid w:val="00E751B5"/>
    <w:rsid w:val="00E84EA9"/>
    <w:rsid w:val="00E9077A"/>
    <w:rsid w:val="00EB794C"/>
    <w:rsid w:val="00ED0274"/>
    <w:rsid w:val="00EE2956"/>
    <w:rsid w:val="00EE42FC"/>
    <w:rsid w:val="00EE7A7D"/>
    <w:rsid w:val="00EF39AE"/>
    <w:rsid w:val="00F24C7F"/>
    <w:rsid w:val="00F314BB"/>
    <w:rsid w:val="00F322B4"/>
    <w:rsid w:val="00F3791B"/>
    <w:rsid w:val="00F43848"/>
    <w:rsid w:val="00F4552A"/>
    <w:rsid w:val="00F67905"/>
    <w:rsid w:val="00F71F51"/>
    <w:rsid w:val="00F850A9"/>
    <w:rsid w:val="00F911B8"/>
    <w:rsid w:val="00F95D1B"/>
    <w:rsid w:val="00FF4387"/>
    <w:rsid w:val="00FF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0393D"/>
  <w15:chartTrackingRefBased/>
  <w15:docId w15:val="{759790B6-ACD0-4BA5-BFF2-BBAF17A3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4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17C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17C1D"/>
  </w:style>
  <w:style w:type="paragraph" w:styleId="Rodap">
    <w:name w:val="footer"/>
    <w:basedOn w:val="Normal"/>
    <w:link w:val="RodapChar"/>
    <w:uiPriority w:val="99"/>
    <w:unhideWhenUsed/>
    <w:rsid w:val="00317C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7C1D"/>
  </w:style>
  <w:style w:type="paragraph" w:styleId="NormalWeb">
    <w:name w:val="Normal (Web)"/>
    <w:basedOn w:val="Normal"/>
    <w:uiPriority w:val="99"/>
    <w:unhideWhenUsed/>
    <w:rsid w:val="00D248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73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6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227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22</Pages>
  <Words>1905</Words>
  <Characters>10287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CASTRO FERREIRA</dc:creator>
  <cp:keywords/>
  <dc:description/>
  <cp:lastModifiedBy>Ryan Castro</cp:lastModifiedBy>
  <cp:revision>233</cp:revision>
  <dcterms:created xsi:type="dcterms:W3CDTF">2022-11-26T19:27:00Z</dcterms:created>
  <dcterms:modified xsi:type="dcterms:W3CDTF">2022-12-01T15:03:00Z</dcterms:modified>
</cp:coreProperties>
</file>