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8454" w14:textId="58F3B2F1" w:rsidR="009970DC" w:rsidRPr="009970DC" w:rsidRDefault="00485E4D" w:rsidP="009970DC">
      <w:pPr>
        <w:pStyle w:val="Heading1"/>
      </w:pPr>
      <w:r>
        <w:t xml:space="preserve">Linear Data and Regression – Data Centers </w:t>
      </w:r>
      <w:r w:rsidR="00F72946">
        <w:t>Report</w:t>
      </w:r>
    </w:p>
    <w:p w14:paraId="6A9C1AAE" w14:textId="5DEB1150" w:rsidR="00A70C58" w:rsidRDefault="009970DC" w:rsidP="00D40D3E">
      <w:pPr>
        <w:pStyle w:val="Heading2"/>
      </w:pPr>
      <w:r>
        <w:t>Student</w:t>
      </w:r>
      <w:r w:rsidR="00A70C58">
        <w:t xml:space="preserve"> Information</w:t>
      </w:r>
    </w:p>
    <w:p w14:paraId="4202EE54" w14:textId="16FA275D" w:rsidR="00A70C58" w:rsidRDefault="009970DC" w:rsidP="00A70C58">
      <w:pPr>
        <w:rPr>
          <w:color w:val="BF4E14" w:themeColor="accent2" w:themeShade="BF"/>
        </w:rPr>
      </w:pPr>
      <w:r>
        <w:t>Author</w:t>
      </w:r>
      <w:r w:rsidR="00A70C58">
        <w:t xml:space="preserve">: </w:t>
      </w:r>
      <w:r>
        <w:rPr>
          <w:color w:val="BF4E14" w:themeColor="accent2" w:themeShade="BF"/>
        </w:rPr>
        <w:t>&lt; student name &gt;</w:t>
      </w:r>
    </w:p>
    <w:p w14:paraId="2B3E7102" w14:textId="5B5815BC" w:rsidR="009970DC" w:rsidRDefault="009970DC" w:rsidP="009970DC">
      <w:pPr>
        <w:rPr>
          <w:color w:val="E97132" w:themeColor="accent2"/>
        </w:rPr>
      </w:pPr>
      <w:r>
        <w:t>Email</w:t>
      </w:r>
      <w:r w:rsidRPr="007D2897">
        <w:t xml:space="preserve">: </w:t>
      </w:r>
      <w:r>
        <w:rPr>
          <w:color w:val="BF4E14" w:themeColor="accent2" w:themeShade="BF"/>
        </w:rPr>
        <w:t>login</w:t>
      </w:r>
      <w:r>
        <w:t>@purdue.edu</w:t>
      </w:r>
    </w:p>
    <w:p w14:paraId="4AA6BE33" w14:textId="3B843EAE" w:rsidR="007D2897" w:rsidRDefault="007D2897" w:rsidP="00A70C58">
      <w:pPr>
        <w:rPr>
          <w:color w:val="E97132" w:themeColor="accent2"/>
        </w:rPr>
      </w:pPr>
      <w:r w:rsidRPr="007D2897">
        <w:t xml:space="preserve">Section Number: </w:t>
      </w:r>
      <w:r>
        <w:t xml:space="preserve">ENGR </w:t>
      </w:r>
      <w:proofErr w:type="gramStart"/>
      <w:r>
        <w:t xml:space="preserve">131 - </w:t>
      </w:r>
      <w:r w:rsidRPr="00EF5406">
        <w:rPr>
          <w:color w:val="BF4E14" w:themeColor="accent2" w:themeShade="BF"/>
        </w:rPr>
        <w:t>###</w:t>
      </w:r>
      <w:proofErr w:type="gramEnd"/>
    </w:p>
    <w:p w14:paraId="5D8A8199" w14:textId="73F59A81" w:rsidR="001A2291" w:rsidRDefault="00485E4D" w:rsidP="00D40D3E">
      <w:pPr>
        <w:pStyle w:val="Heading2"/>
      </w:pPr>
      <w:r>
        <w:t>Part A</w:t>
      </w:r>
      <w:r w:rsidR="00F72946">
        <w:t xml:space="preserve">: </w:t>
      </w:r>
      <w:r>
        <w:t>Power Used for Data Cooling Centers</w:t>
      </w:r>
    </w:p>
    <w:p w14:paraId="349CFBAE" w14:textId="15A196CA" w:rsidR="0088128D" w:rsidRDefault="00485E4D" w:rsidP="00485E4D">
      <w:pPr>
        <w:rPr>
          <w:color w:val="BF4E14" w:themeColor="accent2" w:themeShade="BF"/>
        </w:rPr>
      </w:pPr>
      <w:bookmarkStart w:id="0" w:name="_Toc210297023"/>
      <w:r w:rsidRPr="005A610C">
        <w:rPr>
          <w:color w:val="BF4E14" w:themeColor="accent2" w:themeShade="BF"/>
        </w:rPr>
        <w:t>&lt; paste</w:t>
      </w:r>
      <w:r>
        <w:rPr>
          <w:color w:val="BF4E14" w:themeColor="accent2" w:themeShade="BF"/>
        </w:rPr>
        <w:t xml:space="preserve"> formatted chart </w:t>
      </w:r>
      <w:r w:rsidRPr="005A610C">
        <w:rPr>
          <w:color w:val="BF4E14" w:themeColor="accent2" w:themeShade="BF"/>
        </w:rPr>
        <w:t>here &gt;</w:t>
      </w:r>
    </w:p>
    <w:p w14:paraId="0B3C92D9" w14:textId="77777777" w:rsidR="00485E4D" w:rsidRDefault="00485E4D" w:rsidP="00485E4D">
      <w:pPr>
        <w:rPr>
          <w:color w:val="BF4E14" w:themeColor="accent2" w:themeShade="BF"/>
        </w:rPr>
      </w:pPr>
    </w:p>
    <w:p w14:paraId="07ED38C9" w14:textId="77777777" w:rsidR="001D357F" w:rsidRPr="001D357F" w:rsidRDefault="001D357F" w:rsidP="001D357F">
      <w:pPr>
        <w:pStyle w:val="ListParagraph"/>
        <w:numPr>
          <w:ilvl w:val="0"/>
          <w:numId w:val="17"/>
        </w:numPr>
      </w:pPr>
      <w:r w:rsidRPr="001D357F">
        <w:t>What do SSE, SST and R2 tell you about the data for the two cooling technologies?</w:t>
      </w:r>
    </w:p>
    <w:p w14:paraId="2EF77DC1" w14:textId="77777777" w:rsidR="00DB18ED" w:rsidRDefault="00DB18ED" w:rsidP="00DB18ED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200A80">
        <w:rPr>
          <w:color w:val="BF4E14" w:themeColor="accent2" w:themeShade="BF"/>
        </w:rPr>
        <w:t>&lt; type your response here&gt;</w:t>
      </w:r>
    </w:p>
    <w:p w14:paraId="16E5EEA8" w14:textId="77777777" w:rsidR="00DB18ED" w:rsidRDefault="00DB18ED" w:rsidP="00DB18ED">
      <w:pPr>
        <w:pStyle w:val="ListParagraph"/>
        <w:numPr>
          <w:ilvl w:val="0"/>
          <w:numId w:val="0"/>
        </w:numPr>
        <w:ind w:left="360"/>
      </w:pPr>
    </w:p>
    <w:p w14:paraId="4833A811" w14:textId="53B7A7A5" w:rsidR="00DF1AD3" w:rsidRDefault="00DF1AD3" w:rsidP="00DF1AD3">
      <w:pPr>
        <w:pStyle w:val="ListParagraph"/>
        <w:numPr>
          <w:ilvl w:val="0"/>
          <w:numId w:val="17"/>
        </w:numPr>
      </w:pPr>
      <w:r w:rsidRPr="00DF1AD3">
        <w:t xml:space="preserve">A colleague on your team suggests forcing both linear regression lines through the origin by checking Excel's </w:t>
      </w:r>
      <w:r w:rsidRPr="00DF1AD3">
        <w:rPr>
          <w:b/>
          <w:bCs/>
        </w:rPr>
        <w:t>"Set Intercept = 0.0"</w:t>
      </w:r>
      <w:r w:rsidRPr="00DF1AD3">
        <w:t xml:space="preserve"> option. </w:t>
      </w:r>
      <w:r>
        <w:t xml:space="preserve">The chart is shown below. </w:t>
      </w:r>
    </w:p>
    <w:p w14:paraId="60B83763" w14:textId="0E4E0C54" w:rsidR="00DF1AD3" w:rsidRDefault="00792DEB" w:rsidP="00DF1AD3">
      <w:pPr>
        <w:jc w:val="center"/>
      </w:pPr>
      <w:r>
        <w:rPr>
          <w:noProof/>
        </w:rPr>
        <w:drawing>
          <wp:inline distT="0" distB="0" distL="0" distR="0" wp14:anchorId="633BB1FA" wp14:editId="11AF434B">
            <wp:extent cx="6053328" cy="3730083"/>
            <wp:effectExtent l="0" t="0" r="5080" b="3810"/>
            <wp:docPr id="189511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14004" name="Picture 18951140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810" cy="373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AD3">
        <w:br/>
      </w:r>
    </w:p>
    <w:p w14:paraId="72CC5D23" w14:textId="55FF1E5C" w:rsidR="00DB18ED" w:rsidRDefault="001D357F" w:rsidP="00DB18ED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1D357F">
        <w:t>Review your original, unconstrained equations. Why does having a negative y-intercept make no physical sense for a data center?</w:t>
      </w:r>
      <w:r>
        <w:br/>
      </w:r>
      <w:r w:rsidR="00DF1AD3" w:rsidRPr="00200A80">
        <w:rPr>
          <w:color w:val="BF4E14" w:themeColor="accent2" w:themeShade="BF"/>
        </w:rPr>
        <w:t>&lt; type your response here&gt;</w:t>
      </w:r>
    </w:p>
    <w:p w14:paraId="029B8D57" w14:textId="77777777" w:rsidR="00DB18ED" w:rsidRDefault="00DB18ED" w:rsidP="00DB18ED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</w:p>
    <w:p w14:paraId="6C61FF05" w14:textId="4CFCB2CB" w:rsidR="00485E4D" w:rsidRPr="00DB18ED" w:rsidRDefault="005C623B" w:rsidP="00DB18ED">
      <w:pPr>
        <w:pStyle w:val="ListParagraph"/>
        <w:numPr>
          <w:ilvl w:val="0"/>
          <w:numId w:val="17"/>
        </w:numPr>
        <w:rPr>
          <w:color w:val="BF4E14" w:themeColor="accent2" w:themeShade="BF"/>
        </w:rPr>
      </w:pPr>
      <w:r w:rsidRPr="005C623B">
        <w:lastRenderedPageBreak/>
        <w:t>In a water-scarce location, which cooling technology is more feasible? Explain your recommendation by outlining the specific environmental, energy, and resource trade-offs involved.</w:t>
      </w:r>
    </w:p>
    <w:p w14:paraId="47E5F99E" w14:textId="77777777" w:rsidR="00DB18ED" w:rsidRDefault="00DB18ED" w:rsidP="00DB18ED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200A80">
        <w:rPr>
          <w:color w:val="BF4E14" w:themeColor="accent2" w:themeShade="BF"/>
        </w:rPr>
        <w:t>&lt; type your response here&gt;</w:t>
      </w:r>
    </w:p>
    <w:p w14:paraId="5BE0533C" w14:textId="77777777" w:rsidR="00DB18ED" w:rsidRPr="00DB18ED" w:rsidRDefault="00DB18ED" w:rsidP="00DB18ED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</w:p>
    <w:p w14:paraId="77C3E385" w14:textId="1B079080" w:rsidR="001B630F" w:rsidRPr="00606B84" w:rsidRDefault="003177D0" w:rsidP="00D40D3E">
      <w:pPr>
        <w:pStyle w:val="Heading2"/>
      </w:pPr>
      <w:r w:rsidRPr="00606B84">
        <w:t xml:space="preserve">Part B: </w:t>
      </w:r>
      <w:r w:rsidR="00FB4DC3" w:rsidRPr="00606B84">
        <w:t>Water Consumption in Cooling Data Centers</w:t>
      </w:r>
    </w:p>
    <w:bookmarkEnd w:id="0"/>
    <w:p w14:paraId="6C74562A" w14:textId="6AA1C7FD" w:rsidR="00893973" w:rsidRDefault="00893973" w:rsidP="00FB4DC3">
      <w:pPr>
        <w:pStyle w:val="BodyText"/>
        <w:numPr>
          <w:ilvl w:val="0"/>
          <w:numId w:val="17"/>
        </w:numPr>
        <w:spacing w:before="12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9397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Look at the slope of your Traditional cooling equation and your Direct-to-Chip cooling equation. 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W</w:t>
      </w:r>
      <w:r w:rsidRPr="0089397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hat do these numbers physically tell us about how much water a data center 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consumes</w:t>
      </w:r>
      <w:r w:rsidRPr="00893973">
        <w:rPr>
          <w:rFonts w:asciiTheme="minorHAnsi" w:eastAsiaTheme="minorHAnsi" w:hAnsiTheme="minorHAnsi" w:cstheme="minorBidi"/>
          <w:kern w:val="2"/>
          <w14:ligatures w14:val="standardContextual"/>
        </w:rPr>
        <w:t>?</w:t>
      </w:r>
    </w:p>
    <w:p w14:paraId="791ADED8" w14:textId="77777777" w:rsidR="00893973" w:rsidRDefault="00893973" w:rsidP="00893973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200A80">
        <w:rPr>
          <w:color w:val="BF4E14" w:themeColor="accent2" w:themeShade="BF"/>
        </w:rPr>
        <w:t>&lt; type your response here&gt;</w:t>
      </w:r>
    </w:p>
    <w:p w14:paraId="58768D04" w14:textId="77777777" w:rsidR="00893973" w:rsidRDefault="00893973" w:rsidP="00893973">
      <w:pPr>
        <w:pStyle w:val="BodyText"/>
        <w:spacing w:before="12"/>
        <w:ind w:left="36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17D78687" w14:textId="00228B2A" w:rsidR="00893973" w:rsidRDefault="00893973" w:rsidP="00FB4DC3">
      <w:pPr>
        <w:pStyle w:val="BodyText"/>
        <w:numPr>
          <w:ilvl w:val="0"/>
          <w:numId w:val="17"/>
        </w:numPr>
        <w:spacing w:before="12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One of your teammates </w:t>
      </w:r>
      <w:r w:rsidRPr="00893973">
        <w:rPr>
          <w:rFonts w:asciiTheme="minorHAnsi" w:eastAsiaTheme="minorHAnsi" w:hAnsiTheme="minorHAnsi" w:cstheme="minorBidi"/>
          <w:kern w:val="2"/>
          <w14:ligatures w14:val="standardContextual"/>
        </w:rPr>
        <w:t>subtract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ed</w:t>
      </w:r>
      <w:r w:rsidRPr="0089397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the</w:t>
      </w:r>
      <w:r w:rsidRPr="0089397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Direct-to-Chip model from 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the</w:t>
      </w:r>
      <w:r w:rsidRPr="0089397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Traditional model to create a single "Net Water Savings" equation: </w:t>
      </w:r>
    </w:p>
    <w:p w14:paraId="2E0C5863" w14:textId="3EA29094" w:rsidR="00893973" w:rsidRDefault="00893973" w:rsidP="00893973">
      <w:pPr>
        <w:pStyle w:val="BodyText"/>
        <w:spacing w:before="12"/>
        <w:ind w:left="360"/>
        <w:jc w:val="center"/>
        <w:rPr>
          <w:rFonts w:asciiTheme="minorHAnsi" w:eastAsiaTheme="minorHAnsi" w:hAnsiTheme="minorHAnsi" w:cstheme="minorBidi"/>
          <w:kern w:val="2"/>
          <w14:ligatures w14:val="standardContextual"/>
        </w:rPr>
      </w:pPr>
      <m:oMathPara>
        <m:oMath>
          <m:r>
            <w:rPr>
              <w:rFonts w:ascii="Cambria Math" w:eastAsiaTheme="minorHAnsi" w:hAnsi="Cambria Math" w:cstheme="minorBidi"/>
              <w:kern w:val="2"/>
              <w14:ligatures w14:val="standardContextual"/>
            </w:rPr>
            <m:t xml:space="preserve">∆Water Consumed </m:t>
          </m:r>
          <m:d>
            <m:dPr>
              <m:begChr m:val="["/>
              <m:endChr m:val="]"/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dPr>
            <m:e>
              <m:f>
                <m:f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 w:cstheme="minorBidi"/>
                          <w:kern w:val="2"/>
                          <w14:ligatures w14:val="standardContextual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HAnsi" w:hAnsi="Cambria Math" w:cstheme="minorBidi"/>
                          <w:kern w:val="2"/>
                          <w14:ligatures w14:val="standardContextual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HAnsi" w:hAnsi="Cambria Math" w:cstheme="minorBidi"/>
                      <w:kern w:val="2"/>
                      <w14:ligatures w14:val="standardContextual"/>
                    </w:rPr>
                    <m:t>d</m:t>
                  </m:r>
                </m:den>
              </m:f>
            </m:e>
          </m:d>
          <m:r>
            <w:rPr>
              <w:rFonts w:ascii="Cambria Math" w:eastAsiaTheme="minorHAnsi" w:hAnsi="Cambria Math" w:cstheme="minorBidi"/>
              <w:kern w:val="2"/>
              <w14:ligatures w14:val="standardContextual"/>
            </w:rPr>
            <m:t>=9.95</m:t>
          </m:r>
          <m:r>
            <w:rPr>
              <w:rFonts w:ascii="Cambria Math" w:eastAsiaTheme="minorHAnsi" w:hAnsi="Cambria Math" w:cstheme="minorBidi"/>
              <w:kern w:val="2"/>
              <w14:ligatures w14:val="standardContextual"/>
            </w:rPr>
            <m:t xml:space="preserve"> [</m:t>
          </m:r>
          <m:f>
            <m:fPr>
              <m:ctrlPr>
                <w:rPr>
                  <w:rFonts w:ascii="Cambria Math" w:eastAsiaTheme="minorHAnsi" w:hAnsi="Cambria Math" w:cstheme="minorBidi"/>
                  <w:i/>
                  <w:kern w:val="2"/>
                  <w14:ligatures w14:val="standardContextual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Theme="minorHAnsi" w:hAnsi="Cambria Math" w:cstheme="minorBidi"/>
                      <w:kern w:val="2"/>
                      <w14:ligatures w14:val="standardContextual"/>
                    </w:rPr>
                    <m:t>m</m:t>
                  </m:r>
                </m:e>
                <m:sup>
                  <m:r>
                    <w:rPr>
                      <w:rFonts w:ascii="Cambria Math" w:eastAsiaTheme="minorHAnsi" w:hAnsi="Cambria Math" w:cstheme="minorBidi"/>
                      <w:kern w:val="2"/>
                      <w14:ligatures w14:val="standardContextual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HAnsi" w:hAnsi="Cambria Math" w:cstheme="minorBidi"/>
                  <w:kern w:val="2"/>
                  <w14:ligatures w14:val="standardContextual"/>
                </w:rPr>
                <m:t>d*MW</m:t>
              </m:r>
            </m:den>
          </m:f>
          <m:r>
            <w:rPr>
              <w:rFonts w:ascii="Cambria Math" w:eastAsiaTheme="minorHAnsi" w:hAnsi="Cambria Math" w:cstheme="minorBidi"/>
              <w:kern w:val="2"/>
              <w14:ligatures w14:val="standardContextual"/>
            </w:rPr>
            <m:t>]</m:t>
          </m:r>
          <m:r>
            <w:rPr>
              <w:rFonts w:ascii="Cambria Math" w:eastAsiaTheme="minorHAnsi" w:hAnsi="Cambria Math" w:cstheme="minorBidi"/>
              <w:kern w:val="2"/>
              <w14:ligatures w14:val="standardContextual"/>
            </w:rPr>
            <m:t>*Power Demand [PW]</m:t>
          </m:r>
        </m:oMath>
      </m:oMathPara>
    </w:p>
    <w:p w14:paraId="7C76B198" w14:textId="1B1E8727" w:rsidR="00893973" w:rsidRDefault="00893973" w:rsidP="00893973">
      <w:pPr>
        <w:pStyle w:val="BodyText"/>
        <w:spacing w:before="12"/>
        <w:ind w:left="36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9397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Explain how your 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teammate</w:t>
      </w:r>
      <w:r w:rsidRPr="0089397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simplified the math to get that savings rate. Why is having a single, combined equation like this highly useful for an environmental engineer pitching an upgrade to a city council</w:t>
      </w:r>
      <w:r w:rsidR="00644FE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rather than showing them two separate equations? </w:t>
      </w:r>
    </w:p>
    <w:p w14:paraId="3D72D321" w14:textId="77777777" w:rsidR="00644FEC" w:rsidRDefault="00644FEC" w:rsidP="00644FEC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  <w:r w:rsidRPr="00200A80">
        <w:rPr>
          <w:color w:val="BF4E14" w:themeColor="accent2" w:themeShade="BF"/>
        </w:rPr>
        <w:t>&lt; type your response here&gt;</w:t>
      </w:r>
    </w:p>
    <w:p w14:paraId="4C806F86" w14:textId="77777777" w:rsidR="00893973" w:rsidRPr="00893973" w:rsidRDefault="00893973" w:rsidP="00893973">
      <w:pPr>
        <w:pStyle w:val="BodyText"/>
        <w:spacing w:before="12"/>
        <w:ind w:left="360"/>
        <w:rPr>
          <w:rFonts w:asciiTheme="minorHAnsi" w:eastAsiaTheme="minorHAnsi" w:hAnsiTheme="minorHAnsi" w:cstheme="minorBidi"/>
          <w:color w:val="BF4E14" w:themeColor="accent2" w:themeShade="BF"/>
          <w:kern w:val="2"/>
          <w14:ligatures w14:val="standardContextual"/>
        </w:rPr>
      </w:pPr>
    </w:p>
    <w:p w14:paraId="6315482E" w14:textId="77777777" w:rsidR="00644FEC" w:rsidRDefault="00893973" w:rsidP="00893973">
      <w:pPr>
        <w:pStyle w:val="BodyText"/>
        <w:numPr>
          <w:ilvl w:val="0"/>
          <w:numId w:val="17"/>
        </w:numPr>
        <w:spacing w:before="12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9397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Imagine a tech company is planning a new data center. </w:t>
      </w:r>
    </w:p>
    <w:p w14:paraId="5D9B17DE" w14:textId="1388F981" w:rsidR="008D0627" w:rsidRDefault="00893973" w:rsidP="00644FEC">
      <w:pPr>
        <w:pStyle w:val="BodyText"/>
        <w:numPr>
          <w:ilvl w:val="1"/>
          <w:numId w:val="17"/>
        </w:numPr>
        <w:spacing w:before="12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44FE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Using </w:t>
      </w:r>
      <w:r w:rsidR="008D0627">
        <w:rPr>
          <w:rFonts w:asciiTheme="minorHAnsi" w:eastAsiaTheme="minorHAnsi" w:hAnsiTheme="minorHAnsi" w:cstheme="minorBidi"/>
          <w:kern w:val="2"/>
          <w14:ligatures w14:val="standardContextual"/>
        </w:rPr>
        <w:t>the</w:t>
      </w:r>
      <w:r w:rsidRPr="00644FE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combined net savings equation from Question 5, </w:t>
      </w:r>
      <w:r w:rsidR="001D357F">
        <w:rPr>
          <w:rFonts w:asciiTheme="minorHAnsi" w:eastAsiaTheme="minorHAnsi" w:hAnsiTheme="minorHAnsi" w:cstheme="minorBidi"/>
          <w:kern w:val="2"/>
          <w14:ligatures w14:val="standardContextual"/>
        </w:rPr>
        <w:t>estimate</w:t>
      </w:r>
      <w:r w:rsidRPr="00644FE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how many cubic meters of water they will save every single day if they choose Direct-to-Chip cooling instead of Traditional coolin</w:t>
      </w:r>
      <w:r w:rsidR="00644FEC" w:rsidRPr="00644FEC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g for the following total operating capacities: </w:t>
      </w:r>
    </w:p>
    <w:p w14:paraId="137B1365" w14:textId="35C3EDC4" w:rsidR="008D0627" w:rsidRDefault="00644FEC" w:rsidP="008D0627">
      <w:pPr>
        <w:pStyle w:val="BodyText"/>
        <w:numPr>
          <w:ilvl w:val="2"/>
          <w:numId w:val="17"/>
        </w:numPr>
        <w:spacing w:before="12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44FEC">
        <w:rPr>
          <w:rFonts w:asciiTheme="minorHAnsi" w:eastAsiaTheme="minorHAnsi" w:hAnsiTheme="minorHAnsi" w:cstheme="minorBidi"/>
          <w:kern w:val="2"/>
          <w14:ligatures w14:val="standardContextual"/>
        </w:rPr>
        <w:t>350 MW</w:t>
      </w:r>
      <w:r w:rsidR="008D062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: </w:t>
      </w:r>
      <w:r w:rsidR="008D0627" w:rsidRPr="008D0627">
        <w:rPr>
          <w:rFonts w:asciiTheme="minorHAnsi" w:eastAsiaTheme="minorHAnsi" w:hAnsiTheme="minorHAnsi" w:cstheme="minorBidi"/>
          <w:color w:val="BF4E14" w:themeColor="accent2" w:themeShade="BF"/>
          <w:kern w:val="2"/>
          <w14:ligatures w14:val="standardContextual"/>
        </w:rPr>
        <w:t>&lt;value&gt;</w:t>
      </w:r>
    </w:p>
    <w:p w14:paraId="6CBC2BBA" w14:textId="6B30CBE5" w:rsidR="00644FEC" w:rsidRDefault="008D0627" w:rsidP="008D0627">
      <w:pPr>
        <w:pStyle w:val="BodyText"/>
        <w:numPr>
          <w:ilvl w:val="2"/>
          <w:numId w:val="17"/>
        </w:numPr>
        <w:spacing w:before="12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6</w:t>
      </w:r>
      <w:r w:rsidR="00644FEC" w:rsidRPr="00644FEC">
        <w:rPr>
          <w:rFonts w:asciiTheme="minorHAnsi" w:eastAsiaTheme="minorHAnsi" w:hAnsiTheme="minorHAnsi" w:cstheme="minorBidi"/>
          <w:kern w:val="2"/>
          <w14:ligatures w14:val="standardContextual"/>
        </w:rPr>
        <w:t>50 MW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: </w:t>
      </w:r>
      <w:r w:rsidRPr="008D0627">
        <w:rPr>
          <w:rFonts w:asciiTheme="minorHAnsi" w:eastAsiaTheme="minorHAnsi" w:hAnsiTheme="minorHAnsi" w:cstheme="minorBidi"/>
          <w:color w:val="BF4E14" w:themeColor="accent2" w:themeShade="BF"/>
          <w:kern w:val="2"/>
          <w14:ligatures w14:val="standardContextual"/>
        </w:rPr>
        <w:t>&lt;value&gt;</w:t>
      </w:r>
    </w:p>
    <w:p w14:paraId="68B2B3D3" w14:textId="26631D11" w:rsidR="00644FEC" w:rsidRPr="00644FEC" w:rsidRDefault="00644FEC" w:rsidP="00644FEC">
      <w:pPr>
        <w:pStyle w:val="BodyText"/>
        <w:numPr>
          <w:ilvl w:val="1"/>
          <w:numId w:val="17"/>
        </w:numPr>
        <w:spacing w:before="12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Discuss why predicting water consumption [m</w:t>
      </w:r>
      <w:r>
        <w:rPr>
          <w:rFonts w:asciiTheme="minorHAnsi" w:eastAsiaTheme="minorHAnsi" w:hAnsiTheme="minorHAnsi" w:cstheme="minorBidi"/>
          <w:kern w:val="2"/>
          <w:vertAlign w:val="superscript"/>
          <w14:ligatures w14:val="standardContextual"/>
        </w:rPr>
        <w:t>3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/d] using the linear model is highly risky based on the datasets</w:t>
      </w:r>
      <w:r w:rsidR="008D062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and models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that were provided. </w:t>
      </w:r>
    </w:p>
    <w:p w14:paraId="791A7FA4" w14:textId="77777777" w:rsidR="00644FEC" w:rsidRDefault="00644FEC" w:rsidP="00644FEC">
      <w:pPr>
        <w:pStyle w:val="ListParagraph"/>
        <w:numPr>
          <w:ilvl w:val="0"/>
          <w:numId w:val="0"/>
        </w:numPr>
        <w:ind w:left="1080"/>
        <w:rPr>
          <w:color w:val="BF4E14" w:themeColor="accent2" w:themeShade="BF"/>
        </w:rPr>
      </w:pPr>
      <w:r w:rsidRPr="00200A80">
        <w:rPr>
          <w:color w:val="BF4E14" w:themeColor="accent2" w:themeShade="BF"/>
        </w:rPr>
        <w:t>&lt; type your response here&gt;</w:t>
      </w:r>
    </w:p>
    <w:p w14:paraId="4A4848A7" w14:textId="77777777" w:rsidR="00893973" w:rsidRPr="00893973" w:rsidRDefault="00893973" w:rsidP="00893973">
      <w:pPr>
        <w:pStyle w:val="BodyText"/>
        <w:spacing w:before="12"/>
        <w:ind w:left="36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B78786B" w14:textId="77777777" w:rsidR="0088128D" w:rsidRDefault="0088128D" w:rsidP="0088128D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</w:p>
    <w:p w14:paraId="412A1BB6" w14:textId="77777777" w:rsidR="0088128D" w:rsidRPr="0088128D" w:rsidRDefault="0088128D" w:rsidP="0088128D">
      <w:pPr>
        <w:pStyle w:val="ListParagraph"/>
        <w:numPr>
          <w:ilvl w:val="0"/>
          <w:numId w:val="0"/>
        </w:numPr>
        <w:ind w:left="360"/>
        <w:rPr>
          <w:color w:val="BF4E14" w:themeColor="accent2" w:themeShade="BF"/>
        </w:rPr>
      </w:pPr>
    </w:p>
    <w:sectPr w:rsidR="0088128D" w:rsidRPr="0088128D" w:rsidSect="009A434D"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9E50E" w14:textId="77777777" w:rsidR="00EB16CE" w:rsidRDefault="00EB16CE" w:rsidP="0072223A">
      <w:pPr>
        <w:spacing w:before="0" w:after="0" w:line="240" w:lineRule="auto"/>
      </w:pPr>
      <w:r>
        <w:separator/>
      </w:r>
    </w:p>
  </w:endnote>
  <w:endnote w:type="continuationSeparator" w:id="0">
    <w:p w14:paraId="7FB60EB9" w14:textId="77777777" w:rsidR="00EB16CE" w:rsidRDefault="00EB16CE" w:rsidP="007222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253B" w14:textId="12456366" w:rsidR="0072223A" w:rsidRDefault="0072223A">
    <w:pPr>
      <w:pStyle w:val="Footer"/>
    </w:pPr>
    <w:r>
      <w:t>ENGR 131</w:t>
    </w:r>
  </w:p>
  <w:p w14:paraId="1CB0ED8E" w14:textId="77777777" w:rsidR="0072223A" w:rsidRDefault="00722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D69EC" w14:textId="77777777" w:rsidR="00EB16CE" w:rsidRDefault="00EB16CE" w:rsidP="0072223A">
      <w:pPr>
        <w:spacing w:before="0" w:after="0" w:line="240" w:lineRule="auto"/>
      </w:pPr>
      <w:r>
        <w:separator/>
      </w:r>
    </w:p>
  </w:footnote>
  <w:footnote w:type="continuationSeparator" w:id="0">
    <w:p w14:paraId="352FEAC8" w14:textId="77777777" w:rsidR="00EB16CE" w:rsidRDefault="00EB16CE" w:rsidP="0072223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7597"/>
    <w:multiLevelType w:val="hybridMultilevel"/>
    <w:tmpl w:val="2778A430"/>
    <w:lvl w:ilvl="0" w:tplc="6B60C610">
      <w:start w:val="1"/>
      <w:numFmt w:val="bullet"/>
      <w:lvlText w:val="?"/>
      <w:lvlJc w:val="left"/>
      <w:pPr>
        <w:ind w:left="720" w:hanging="360"/>
      </w:pPr>
      <w:rPr>
        <w:rFonts w:ascii="Franklin Gothic Book" w:hAnsi="Franklin Gothic Boo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432BD"/>
    <w:multiLevelType w:val="hybridMultilevel"/>
    <w:tmpl w:val="428EC300"/>
    <w:lvl w:ilvl="0" w:tplc="5E320F7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6F0C3E"/>
    <w:multiLevelType w:val="hybridMultilevel"/>
    <w:tmpl w:val="74BE2CC4"/>
    <w:lvl w:ilvl="0" w:tplc="BAAABD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B5E5D"/>
    <w:multiLevelType w:val="multilevel"/>
    <w:tmpl w:val="A2C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B71A1"/>
    <w:multiLevelType w:val="hybridMultilevel"/>
    <w:tmpl w:val="065085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A4D15AD"/>
    <w:multiLevelType w:val="hybridMultilevel"/>
    <w:tmpl w:val="9AB45E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961DC6"/>
    <w:multiLevelType w:val="hybridMultilevel"/>
    <w:tmpl w:val="2AD80702"/>
    <w:lvl w:ilvl="0" w:tplc="19901D98">
      <w:start w:val="1"/>
      <w:numFmt w:val="bullet"/>
      <w:lvlText w:val="→"/>
      <w:lvlJc w:val="left"/>
      <w:pPr>
        <w:ind w:left="1080" w:hanging="360"/>
      </w:pPr>
      <w:rPr>
        <w:rFonts w:ascii="Cambria Math" w:hAnsi="Cambria Math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7" w15:restartNumberingAfterBreak="0">
    <w:nsid w:val="60AF6988"/>
    <w:multiLevelType w:val="hybridMultilevel"/>
    <w:tmpl w:val="C6B497FE"/>
    <w:lvl w:ilvl="0" w:tplc="9320C756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8" w15:restartNumberingAfterBreak="0">
    <w:nsid w:val="6E1B3E81"/>
    <w:multiLevelType w:val="hybridMultilevel"/>
    <w:tmpl w:val="71C299AA"/>
    <w:lvl w:ilvl="0" w:tplc="FE22FD7C">
      <w:start w:val="1"/>
      <w:numFmt w:val="bullet"/>
      <w:pStyle w:val="ListParagraph"/>
      <w:lvlText w:val="→"/>
      <w:lvlJc w:val="left"/>
      <w:pPr>
        <w:ind w:left="720" w:hanging="36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C188A"/>
    <w:multiLevelType w:val="hybridMultilevel"/>
    <w:tmpl w:val="68F879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2D5A89"/>
    <w:multiLevelType w:val="multilevel"/>
    <w:tmpl w:val="0622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9E417F"/>
    <w:multiLevelType w:val="multilevel"/>
    <w:tmpl w:val="DBB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D6266"/>
    <w:multiLevelType w:val="hybridMultilevel"/>
    <w:tmpl w:val="7B8A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95992"/>
    <w:multiLevelType w:val="hybridMultilevel"/>
    <w:tmpl w:val="B42C7B9C"/>
    <w:lvl w:ilvl="0" w:tplc="F9FCEF8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8712631">
    <w:abstractNumId w:val="6"/>
  </w:num>
  <w:num w:numId="2" w16cid:durableId="1856647771">
    <w:abstractNumId w:val="6"/>
  </w:num>
  <w:num w:numId="3" w16cid:durableId="561252734">
    <w:abstractNumId w:val="0"/>
  </w:num>
  <w:num w:numId="4" w16cid:durableId="516580125">
    <w:abstractNumId w:val="0"/>
  </w:num>
  <w:num w:numId="5" w16cid:durableId="1189216354">
    <w:abstractNumId w:val="0"/>
  </w:num>
  <w:num w:numId="6" w16cid:durableId="1904483851">
    <w:abstractNumId w:val="0"/>
  </w:num>
  <w:num w:numId="7" w16cid:durableId="1304578583">
    <w:abstractNumId w:val="8"/>
  </w:num>
  <w:num w:numId="8" w16cid:durableId="1369330784">
    <w:abstractNumId w:val="2"/>
  </w:num>
  <w:num w:numId="9" w16cid:durableId="1154181762">
    <w:abstractNumId w:val="5"/>
  </w:num>
  <w:num w:numId="10" w16cid:durableId="1528565366">
    <w:abstractNumId w:val="11"/>
  </w:num>
  <w:num w:numId="11" w16cid:durableId="1376780312">
    <w:abstractNumId w:val="4"/>
  </w:num>
  <w:num w:numId="12" w16cid:durableId="59640099">
    <w:abstractNumId w:val="12"/>
  </w:num>
  <w:num w:numId="13" w16cid:durableId="1272399511">
    <w:abstractNumId w:val="10"/>
  </w:num>
  <w:num w:numId="14" w16cid:durableId="404569148">
    <w:abstractNumId w:val="1"/>
  </w:num>
  <w:num w:numId="15" w16cid:durableId="275799247">
    <w:abstractNumId w:val="9"/>
  </w:num>
  <w:num w:numId="16" w16cid:durableId="1551260304">
    <w:abstractNumId w:val="8"/>
  </w:num>
  <w:num w:numId="17" w16cid:durableId="1954943616">
    <w:abstractNumId w:val="13"/>
  </w:num>
  <w:num w:numId="18" w16cid:durableId="1179848463">
    <w:abstractNumId w:val="3"/>
  </w:num>
  <w:num w:numId="19" w16cid:durableId="3735832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D2"/>
    <w:rsid w:val="00000A09"/>
    <w:rsid w:val="00005C3D"/>
    <w:rsid w:val="0001174D"/>
    <w:rsid w:val="00023D10"/>
    <w:rsid w:val="00033587"/>
    <w:rsid w:val="000376B9"/>
    <w:rsid w:val="00085ADE"/>
    <w:rsid w:val="00094314"/>
    <w:rsid w:val="000953AB"/>
    <w:rsid w:val="000A28A2"/>
    <w:rsid w:val="000F52A1"/>
    <w:rsid w:val="00115A19"/>
    <w:rsid w:val="00117B81"/>
    <w:rsid w:val="00125996"/>
    <w:rsid w:val="00150E65"/>
    <w:rsid w:val="001662FF"/>
    <w:rsid w:val="001A2291"/>
    <w:rsid w:val="001B630F"/>
    <w:rsid w:val="001D2310"/>
    <w:rsid w:val="001D357F"/>
    <w:rsid w:val="001D4E78"/>
    <w:rsid w:val="00200A80"/>
    <w:rsid w:val="002055EE"/>
    <w:rsid w:val="00205FCD"/>
    <w:rsid w:val="00215D2B"/>
    <w:rsid w:val="00225C2A"/>
    <w:rsid w:val="002306A1"/>
    <w:rsid w:val="00251EE3"/>
    <w:rsid w:val="002552F3"/>
    <w:rsid w:val="002758DC"/>
    <w:rsid w:val="002B7450"/>
    <w:rsid w:val="002D148A"/>
    <w:rsid w:val="002F3681"/>
    <w:rsid w:val="00304CC7"/>
    <w:rsid w:val="00312DD8"/>
    <w:rsid w:val="003177D0"/>
    <w:rsid w:val="0034339C"/>
    <w:rsid w:val="00417CCE"/>
    <w:rsid w:val="004275D2"/>
    <w:rsid w:val="004305D2"/>
    <w:rsid w:val="00485E4D"/>
    <w:rsid w:val="004A040E"/>
    <w:rsid w:val="004D67A9"/>
    <w:rsid w:val="004E3713"/>
    <w:rsid w:val="00502B5B"/>
    <w:rsid w:val="00511D8B"/>
    <w:rsid w:val="00523FE4"/>
    <w:rsid w:val="005845C0"/>
    <w:rsid w:val="005A503A"/>
    <w:rsid w:val="005A610C"/>
    <w:rsid w:val="005A6FAD"/>
    <w:rsid w:val="005C623B"/>
    <w:rsid w:val="005D1217"/>
    <w:rsid w:val="005F699C"/>
    <w:rsid w:val="00606B84"/>
    <w:rsid w:val="00621D38"/>
    <w:rsid w:val="00631AE6"/>
    <w:rsid w:val="006375ED"/>
    <w:rsid w:val="00644FEC"/>
    <w:rsid w:val="00651F5D"/>
    <w:rsid w:val="00653300"/>
    <w:rsid w:val="00707CC7"/>
    <w:rsid w:val="0072223A"/>
    <w:rsid w:val="00744623"/>
    <w:rsid w:val="0076523B"/>
    <w:rsid w:val="007712A7"/>
    <w:rsid w:val="00792DEB"/>
    <w:rsid w:val="007A5C46"/>
    <w:rsid w:val="007B29A7"/>
    <w:rsid w:val="007C253A"/>
    <w:rsid w:val="007D2897"/>
    <w:rsid w:val="007E6F8F"/>
    <w:rsid w:val="008609BF"/>
    <w:rsid w:val="0086182B"/>
    <w:rsid w:val="00862122"/>
    <w:rsid w:val="00862BC3"/>
    <w:rsid w:val="0088128D"/>
    <w:rsid w:val="0089208E"/>
    <w:rsid w:val="00893973"/>
    <w:rsid w:val="00894932"/>
    <w:rsid w:val="008B1CAA"/>
    <w:rsid w:val="008D0627"/>
    <w:rsid w:val="009409CD"/>
    <w:rsid w:val="00951817"/>
    <w:rsid w:val="009650B3"/>
    <w:rsid w:val="00983BFE"/>
    <w:rsid w:val="009970DC"/>
    <w:rsid w:val="009A434D"/>
    <w:rsid w:val="009C2183"/>
    <w:rsid w:val="009C34D9"/>
    <w:rsid w:val="009D4238"/>
    <w:rsid w:val="009E28F4"/>
    <w:rsid w:val="00A26B4A"/>
    <w:rsid w:val="00A37089"/>
    <w:rsid w:val="00A55372"/>
    <w:rsid w:val="00A6697B"/>
    <w:rsid w:val="00A70C58"/>
    <w:rsid w:val="00A72A2D"/>
    <w:rsid w:val="00A776D4"/>
    <w:rsid w:val="00A94CFB"/>
    <w:rsid w:val="00AA5B83"/>
    <w:rsid w:val="00AE73AF"/>
    <w:rsid w:val="00AF4176"/>
    <w:rsid w:val="00B27F37"/>
    <w:rsid w:val="00B45C9A"/>
    <w:rsid w:val="00B75F10"/>
    <w:rsid w:val="00B77D82"/>
    <w:rsid w:val="00BA288B"/>
    <w:rsid w:val="00BA59A3"/>
    <w:rsid w:val="00BF57BA"/>
    <w:rsid w:val="00C0758D"/>
    <w:rsid w:val="00C104CF"/>
    <w:rsid w:val="00C17CA2"/>
    <w:rsid w:val="00C34B54"/>
    <w:rsid w:val="00C4206D"/>
    <w:rsid w:val="00C47E5F"/>
    <w:rsid w:val="00C76A09"/>
    <w:rsid w:val="00C97A10"/>
    <w:rsid w:val="00CB1682"/>
    <w:rsid w:val="00CB4765"/>
    <w:rsid w:val="00CC6659"/>
    <w:rsid w:val="00CF1678"/>
    <w:rsid w:val="00D06CF3"/>
    <w:rsid w:val="00D23241"/>
    <w:rsid w:val="00D40D3E"/>
    <w:rsid w:val="00D57E7C"/>
    <w:rsid w:val="00D938AA"/>
    <w:rsid w:val="00DB18ED"/>
    <w:rsid w:val="00DC4AC4"/>
    <w:rsid w:val="00DD3206"/>
    <w:rsid w:val="00DF1AD3"/>
    <w:rsid w:val="00E079EB"/>
    <w:rsid w:val="00E172F0"/>
    <w:rsid w:val="00E23720"/>
    <w:rsid w:val="00E37681"/>
    <w:rsid w:val="00E47F65"/>
    <w:rsid w:val="00E70211"/>
    <w:rsid w:val="00E807D9"/>
    <w:rsid w:val="00E93B64"/>
    <w:rsid w:val="00E956FE"/>
    <w:rsid w:val="00EB16CE"/>
    <w:rsid w:val="00EC4755"/>
    <w:rsid w:val="00EC4BB8"/>
    <w:rsid w:val="00ED3B2E"/>
    <w:rsid w:val="00ED4D22"/>
    <w:rsid w:val="00EF5406"/>
    <w:rsid w:val="00F1242D"/>
    <w:rsid w:val="00F269EA"/>
    <w:rsid w:val="00F55E58"/>
    <w:rsid w:val="00F72946"/>
    <w:rsid w:val="00FB4B20"/>
    <w:rsid w:val="00FB4DC3"/>
    <w:rsid w:val="00FF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74E5"/>
  <w15:chartTrackingRefBased/>
  <w15:docId w15:val="{4911DEE2-EEEF-42D7-B064-FAC17824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A2D"/>
    <w:pPr>
      <w:spacing w:before="60" w:after="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A2D"/>
    <w:pPr>
      <w:keepNext/>
      <w:keepLines/>
      <w:pBdr>
        <w:bottom w:val="single" w:sz="6" w:space="1" w:color="auto"/>
      </w:pBdr>
      <w:spacing w:before="160" w:after="0"/>
      <w:outlineLvl w:val="0"/>
    </w:pPr>
    <w:rPr>
      <w:rFonts w:asciiTheme="majorHAnsi" w:eastAsiaTheme="majorEastAsia" w:hAnsiTheme="majorHAnsi" w:cstheme="majorBidi"/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A2D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D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2A2D"/>
    <w:pPr>
      <w:keepNext/>
      <w:keepLines/>
      <w:spacing w:before="80" w:after="4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next w:val="Normal"/>
    <w:link w:val="TitleChar"/>
    <w:uiPriority w:val="10"/>
    <w:qFormat/>
    <w:rsid w:val="00A72A2D"/>
    <w:pPr>
      <w:spacing w:line="240" w:lineRule="auto"/>
      <w:jc w:val="center"/>
    </w:pPr>
    <w:rPr>
      <w:sz w:val="38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72A2D"/>
    <w:rPr>
      <w:rFonts w:asciiTheme="majorHAnsi" w:eastAsiaTheme="majorEastAsia" w:hAnsiTheme="majorHAnsi" w:cstheme="majorBidi"/>
      <w:b/>
      <w:bCs/>
      <w:sz w:val="3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72A2D"/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72A2D"/>
    <w:rPr>
      <w:rFonts w:asciiTheme="majorHAnsi" w:eastAsiaTheme="majorEastAsia" w:hAnsiTheme="majorHAnsi" w:cstheme="majorBidi"/>
      <w:b/>
      <w:bCs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D3E"/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2A2D"/>
    <w:rPr>
      <w:rFonts w:eastAsiaTheme="majorEastAsia" w:cstheme="majorBidi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2D"/>
    <w:pPr>
      <w:numPr>
        <w:ilvl w:val="1"/>
      </w:numPr>
      <w:pBdr>
        <w:bottom w:val="single" w:sz="6" w:space="1" w:color="auto"/>
      </w:pBdr>
      <w:jc w:val="center"/>
    </w:pPr>
    <w:rPr>
      <w:rFonts w:eastAsiaTheme="majorEastAsia" w:cstheme="majorBidi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2D"/>
    <w:rPr>
      <w:rFonts w:eastAsiaTheme="majorEastAsia" w:cstheme="majorBidi"/>
      <w:sz w:val="28"/>
      <w:szCs w:val="28"/>
    </w:rPr>
  </w:style>
  <w:style w:type="paragraph" w:styleId="NoSpacing">
    <w:name w:val="No Spacing"/>
    <w:uiPriority w:val="1"/>
    <w:qFormat/>
    <w:rsid w:val="00A72A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72A2D"/>
    <w:pPr>
      <w:numPr>
        <w:numId w:val="7"/>
      </w:numPr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2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7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2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72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208E"/>
    <w:pPr>
      <w:pBdr>
        <w:bottom w:val="none" w:sz="0" w:space="0" w:color="auto"/>
      </w:pBdr>
      <w:spacing w:before="240"/>
      <w:outlineLvl w:val="9"/>
    </w:pPr>
    <w:rPr>
      <w:b w:val="0"/>
      <w:bCs w:val="0"/>
      <w:color w:val="0F476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920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208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62BC3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72A2D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23A"/>
  </w:style>
  <w:style w:type="paragraph" w:styleId="Footer">
    <w:name w:val="footer"/>
    <w:basedOn w:val="Normal"/>
    <w:link w:val="Foot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23A"/>
  </w:style>
  <w:style w:type="paragraph" w:styleId="BodyText">
    <w:name w:val="Body Text"/>
    <w:basedOn w:val="Normal"/>
    <w:link w:val="BodyTextChar"/>
    <w:uiPriority w:val="1"/>
    <w:qFormat/>
    <w:rsid w:val="00FB4DC3"/>
    <w:pPr>
      <w:widowControl w:val="0"/>
      <w:autoSpaceDE w:val="0"/>
      <w:autoSpaceDN w:val="0"/>
      <w:spacing w:before="4" w:after="0" w:line="240" w:lineRule="auto"/>
      <w:ind w:left="20"/>
    </w:pPr>
    <w:rPr>
      <w:rFonts w:ascii="Arial" w:eastAsia="Arial" w:hAnsi="Arial" w:cs="Arial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B4DC3"/>
    <w:rPr>
      <w:rFonts w:ascii="Arial" w:eastAsia="Arial" w:hAnsi="Arial" w:cs="Arial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939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7aa5b0-28eb-4da9-8d59-5fef9ba5e940" xsi:nil="true"/>
    <lcf76f155ced4ddcb4097134ff3c332f xmlns="a2cf4b27-7e6a-441e-9827-fdefcc91086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D8E695709444BB542122B2760128D" ma:contentTypeVersion="14" ma:contentTypeDescription="Create a new document." ma:contentTypeScope="" ma:versionID="64d81a9652865eacca35d65e89567ce7">
  <xsd:schema xmlns:xsd="http://www.w3.org/2001/XMLSchema" xmlns:xs="http://www.w3.org/2001/XMLSchema" xmlns:p="http://schemas.microsoft.com/office/2006/metadata/properties" xmlns:ns2="a2cf4b27-7e6a-441e-9827-fdefcc910866" xmlns:ns3="ea7aa5b0-28eb-4da9-8d59-5fef9ba5e940" targetNamespace="http://schemas.microsoft.com/office/2006/metadata/properties" ma:root="true" ma:fieldsID="ae5f0b866100563a0435200e9088c25d" ns2:_="" ns3:_="">
    <xsd:import namespace="a2cf4b27-7e6a-441e-9827-fdefcc910866"/>
    <xsd:import namespace="ea7aa5b0-28eb-4da9-8d59-5fef9ba5e9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f4b27-7e6a-441e-9827-fdefcc9108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aa5b0-28eb-4da9-8d59-5fef9ba5e9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ef0eed-e667-404e-9f35-ed7e7379a74a}" ma:internalName="TaxCatchAll" ma:showField="CatchAllData" ma:web="ea7aa5b0-28eb-4da9-8d59-5fef9ba5e9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6593A7-822F-4408-B874-AA1BFB41599C}">
  <ds:schemaRefs>
    <ds:schemaRef ds:uri="http://schemas.microsoft.com/office/2006/metadata/properties"/>
    <ds:schemaRef ds:uri="http://schemas.microsoft.com/office/infopath/2007/PartnerControls"/>
    <ds:schemaRef ds:uri="ea7aa5b0-28eb-4da9-8d59-5fef9ba5e940"/>
    <ds:schemaRef ds:uri="a2cf4b27-7e6a-441e-9827-fdefcc910866"/>
  </ds:schemaRefs>
</ds:datastoreItem>
</file>

<file path=customXml/itemProps2.xml><?xml version="1.0" encoding="utf-8"?>
<ds:datastoreItem xmlns:ds="http://schemas.openxmlformats.org/officeDocument/2006/customXml" ds:itemID="{F215AAA9-5483-4D43-950D-1376964D95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0894A7-7C77-48CB-B3F9-7E399E3C1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f4b27-7e6a-441e-9827-fdefcc910866"/>
    <ds:schemaRef ds:uri="ea7aa5b0-28eb-4da9-8d59-5fef9ba5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44B8CF-94C0-4AA3-A964-01764C9915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Wiley, Lauren Elisabeth</dc:creator>
  <cp:keywords/>
  <dc:description/>
  <cp:lastModifiedBy>Lauren Wiley</cp:lastModifiedBy>
  <cp:revision>9</cp:revision>
  <dcterms:created xsi:type="dcterms:W3CDTF">2026-08-10T18:06:00Z</dcterms:created>
  <dcterms:modified xsi:type="dcterms:W3CDTF">2026-08-11T13:45:00Z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0x010100F6BD8E695709444BB542122B2760128D</vt:lpwstr>
  </property>
  <property fmtid="{D5CDD505-2E9C-101B-9397-08002B2CF9AE}" pid="3" name="MediaServiceImageTags">
    <vt:lpwstr/>
  </property>
</Properties>
</file>