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8454" w14:textId="2CB01D04" w:rsidR="009970DC" w:rsidRPr="009970DC" w:rsidRDefault="0088128D" w:rsidP="009970DC">
      <w:pPr>
        <w:pStyle w:val="Heading1"/>
      </w:pPr>
      <w:r>
        <w:t xml:space="preserve">Spreadsheet Foundations – Bridge Construction </w:t>
      </w:r>
      <w:r w:rsidR="00F72946">
        <w:t>Report</w:t>
      </w:r>
    </w:p>
    <w:p w14:paraId="6A9C1AAE" w14:textId="5DEB1150" w:rsidR="00A70C58" w:rsidRDefault="009970DC" w:rsidP="00D40D3E">
      <w:pPr>
        <w:pStyle w:val="Heading2"/>
      </w:pPr>
      <w:r>
        <w:t>Student</w:t>
      </w:r>
      <w:r w:rsidR="00A70C58">
        <w:t xml:space="preserve"> Information</w:t>
      </w:r>
    </w:p>
    <w:p w14:paraId="4202EE54" w14:textId="16FA275D" w:rsidR="00A70C58" w:rsidRDefault="009970DC" w:rsidP="00A70C58">
      <w:pPr>
        <w:rPr>
          <w:color w:val="BF4E14" w:themeColor="accent2" w:themeShade="BF"/>
        </w:rPr>
      </w:pPr>
      <w:r>
        <w:t>Author</w:t>
      </w:r>
      <w:r w:rsidR="00A70C58">
        <w:t xml:space="preserve">: </w:t>
      </w:r>
      <w:r>
        <w:rPr>
          <w:color w:val="BF4E14" w:themeColor="accent2" w:themeShade="BF"/>
        </w:rPr>
        <w:t>&lt; student name &gt;</w:t>
      </w:r>
    </w:p>
    <w:p w14:paraId="2B3E7102" w14:textId="5B5815BC" w:rsidR="009970DC" w:rsidRDefault="009970DC" w:rsidP="009970DC">
      <w:pPr>
        <w:rPr>
          <w:color w:val="E97132" w:themeColor="accent2"/>
        </w:rPr>
      </w:pPr>
      <w:r>
        <w:t>Email</w:t>
      </w:r>
      <w:r w:rsidRPr="007D2897">
        <w:t xml:space="preserve">: </w:t>
      </w:r>
      <w:r>
        <w:rPr>
          <w:color w:val="BF4E14" w:themeColor="accent2" w:themeShade="BF"/>
        </w:rPr>
        <w:t>login</w:t>
      </w:r>
      <w:r>
        <w:t>@purdue.edu</w:t>
      </w:r>
    </w:p>
    <w:p w14:paraId="4AA6BE33" w14:textId="3B843EAE" w:rsidR="007D2897" w:rsidRDefault="007D2897" w:rsidP="00A70C58">
      <w:pPr>
        <w:rPr>
          <w:color w:val="E97132" w:themeColor="accent2"/>
        </w:rPr>
      </w:pPr>
      <w:r w:rsidRPr="007D2897">
        <w:t xml:space="preserve">Section Number: </w:t>
      </w:r>
      <w:r>
        <w:t xml:space="preserve">ENGR </w:t>
      </w:r>
      <w:proofErr w:type="gramStart"/>
      <w:r>
        <w:t xml:space="preserve">131 - </w:t>
      </w:r>
      <w:r w:rsidRPr="00EF5406">
        <w:rPr>
          <w:color w:val="BF4E14" w:themeColor="accent2" w:themeShade="BF"/>
        </w:rPr>
        <w:t>###</w:t>
      </w:r>
      <w:proofErr w:type="gramEnd"/>
    </w:p>
    <w:p w14:paraId="5D8A8199" w14:textId="7DD4A302" w:rsidR="001A2291" w:rsidRDefault="00F72946" w:rsidP="00D40D3E">
      <w:pPr>
        <w:pStyle w:val="Heading2"/>
      </w:pPr>
      <w:r>
        <w:t xml:space="preserve">Task 1: </w:t>
      </w:r>
      <w:r w:rsidR="0088128D">
        <w:t>Order of Operations and Data Calculations</w:t>
      </w:r>
    </w:p>
    <w:p w14:paraId="139E7E28" w14:textId="70E351A9" w:rsidR="00200A80" w:rsidRPr="00200A80" w:rsidRDefault="0088128D" w:rsidP="00200A80">
      <w:pPr>
        <w:pStyle w:val="ListParagraph"/>
        <w:numPr>
          <w:ilvl w:val="0"/>
          <w:numId w:val="14"/>
        </w:numPr>
        <w:rPr>
          <w:color w:val="BF4E14" w:themeColor="accent2" w:themeShade="BF"/>
        </w:rPr>
      </w:pPr>
      <w:r>
        <w:t>I</w:t>
      </w:r>
      <w:r w:rsidRPr="0088128D">
        <w:t xml:space="preserve">f you had forgotten to use parentheses around the denominator and typed your formula as </w:t>
      </w:r>
      <w:r>
        <w:br/>
      </w:r>
      <w:r w:rsidRPr="0088128D">
        <w:t>=P*L^3 / 48*E*I, how would Excel have incorrectly processed that math? Why is the order of operations critical when programming engineering calculations?</w:t>
      </w:r>
      <w:r w:rsidR="00200A80">
        <w:br/>
      </w:r>
      <w:r w:rsidR="00200A80" w:rsidRPr="00200A80">
        <w:rPr>
          <w:color w:val="BF4E14" w:themeColor="accent2" w:themeShade="BF"/>
        </w:rPr>
        <w:t xml:space="preserve">&lt; type your response here&gt; </w:t>
      </w:r>
    </w:p>
    <w:p w14:paraId="349CFBAE" w14:textId="77777777" w:rsidR="0088128D" w:rsidRDefault="0088128D" w:rsidP="00D40D3E">
      <w:pPr>
        <w:pStyle w:val="Heading2"/>
      </w:pPr>
      <w:bookmarkStart w:id="0" w:name="_Toc210297023"/>
    </w:p>
    <w:p w14:paraId="77C3E385" w14:textId="0A031DDA" w:rsidR="001B630F" w:rsidRDefault="00F72946" w:rsidP="00D40D3E">
      <w:pPr>
        <w:pStyle w:val="Heading2"/>
      </w:pPr>
      <w:r>
        <w:t xml:space="preserve">Task 2: </w:t>
      </w:r>
      <w:r w:rsidR="0088128D">
        <w:t>Chart Selection and Formatting</w:t>
      </w:r>
    </w:p>
    <w:p w14:paraId="35983909" w14:textId="42D04048" w:rsidR="00E93B64" w:rsidRDefault="00E93B64" w:rsidP="00E93B64">
      <w:pPr>
        <w:rPr>
          <w:color w:val="BF4E14" w:themeColor="accent2" w:themeShade="BF"/>
        </w:rPr>
      </w:pPr>
      <w:r w:rsidRPr="005A610C">
        <w:rPr>
          <w:color w:val="BF4E14" w:themeColor="accent2" w:themeShade="BF"/>
        </w:rPr>
        <w:t>&lt; paste</w:t>
      </w:r>
      <w:r>
        <w:rPr>
          <w:color w:val="BF4E14" w:themeColor="accent2" w:themeShade="BF"/>
        </w:rPr>
        <w:t xml:space="preserve"> </w:t>
      </w:r>
      <w:r w:rsidR="0088128D">
        <w:rPr>
          <w:color w:val="BF4E14" w:themeColor="accent2" w:themeShade="BF"/>
        </w:rPr>
        <w:t xml:space="preserve">formatted chart </w:t>
      </w:r>
      <w:r w:rsidRPr="005A610C">
        <w:rPr>
          <w:color w:val="BF4E14" w:themeColor="accent2" w:themeShade="BF"/>
        </w:rPr>
        <w:t>here &gt;</w:t>
      </w:r>
    </w:p>
    <w:p w14:paraId="2E368FAF" w14:textId="1B6F14AD" w:rsidR="00B27F37" w:rsidRDefault="00E93B64" w:rsidP="0088128D">
      <w:pPr>
        <w:rPr>
          <w:color w:val="BF4E14" w:themeColor="accent2" w:themeShade="BF"/>
        </w:rPr>
      </w:pPr>
      <w:r w:rsidRPr="005A610C">
        <w:rPr>
          <w:color w:val="BF4E14" w:themeColor="accent2" w:themeShade="BF"/>
        </w:rPr>
        <w:t>&lt; paste</w:t>
      </w:r>
      <w:r>
        <w:rPr>
          <w:color w:val="BF4E14" w:themeColor="accent2" w:themeShade="BF"/>
        </w:rPr>
        <w:t xml:space="preserve"> </w:t>
      </w:r>
      <w:r w:rsidR="0088128D">
        <w:rPr>
          <w:color w:val="BF4E14" w:themeColor="accent2" w:themeShade="BF"/>
        </w:rPr>
        <w:t xml:space="preserve">formatted chart </w:t>
      </w:r>
      <w:r w:rsidRPr="005A610C">
        <w:rPr>
          <w:color w:val="BF4E14" w:themeColor="accent2" w:themeShade="BF"/>
        </w:rPr>
        <w:t>here &gt;</w:t>
      </w:r>
      <w:bookmarkEnd w:id="0"/>
    </w:p>
    <w:p w14:paraId="34D4DFBB" w14:textId="77777777" w:rsidR="0088128D" w:rsidRDefault="0088128D" w:rsidP="0088128D">
      <w:pPr>
        <w:rPr>
          <w:color w:val="BF4E14" w:themeColor="accent2" w:themeShade="BF"/>
        </w:rPr>
      </w:pPr>
    </w:p>
    <w:p w14:paraId="0347461D" w14:textId="39F6E37B" w:rsidR="0088128D" w:rsidRPr="0088128D" w:rsidRDefault="0088128D" w:rsidP="0088128D">
      <w:pPr>
        <w:pStyle w:val="ListParagraph"/>
        <w:numPr>
          <w:ilvl w:val="0"/>
          <w:numId w:val="14"/>
        </w:numPr>
      </w:pPr>
      <w:r w:rsidRPr="0088128D">
        <w:t>What specific chart type did you choose to display the Load vs. Deflection data, and why is this the best choice for this specific type of data?</w:t>
      </w:r>
    </w:p>
    <w:p w14:paraId="3C9DCED6" w14:textId="0D14C661" w:rsidR="0088128D" w:rsidRDefault="0088128D" w:rsidP="0088128D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  <w:r w:rsidRPr="00200A80">
        <w:rPr>
          <w:color w:val="BF4E14" w:themeColor="accent2" w:themeShade="BF"/>
        </w:rPr>
        <w:t>&lt; type your response here&gt;</w:t>
      </w:r>
    </w:p>
    <w:p w14:paraId="0B78786B" w14:textId="77777777" w:rsidR="0088128D" w:rsidRDefault="0088128D" w:rsidP="0088128D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</w:p>
    <w:p w14:paraId="3FA02939" w14:textId="1233F72D" w:rsidR="0088128D" w:rsidRPr="0088128D" w:rsidRDefault="0088128D" w:rsidP="0088128D">
      <w:pPr>
        <w:pStyle w:val="ListParagraph"/>
        <w:numPr>
          <w:ilvl w:val="0"/>
          <w:numId w:val="14"/>
        </w:numPr>
      </w:pPr>
      <w:r w:rsidRPr="0088128D">
        <w:t>What specific chart type did you choose to compare the different building materials, and why is this the best choice for categorical comparisons?</w:t>
      </w:r>
    </w:p>
    <w:p w14:paraId="0775FB2C" w14:textId="77777777" w:rsidR="0088128D" w:rsidRDefault="0088128D" w:rsidP="0088128D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  <w:r w:rsidRPr="00200A80">
        <w:rPr>
          <w:color w:val="BF4E14" w:themeColor="accent2" w:themeShade="BF"/>
        </w:rPr>
        <w:t>&lt; type your response here&gt;</w:t>
      </w:r>
    </w:p>
    <w:p w14:paraId="412A1BB6" w14:textId="77777777" w:rsidR="0088128D" w:rsidRPr="0088128D" w:rsidRDefault="0088128D" w:rsidP="0088128D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</w:p>
    <w:sectPr w:rsidR="0088128D" w:rsidRPr="0088128D" w:rsidSect="009A434D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11D9A" w14:textId="77777777" w:rsidR="005845C0" w:rsidRDefault="005845C0" w:rsidP="0072223A">
      <w:pPr>
        <w:spacing w:before="0" w:after="0" w:line="240" w:lineRule="auto"/>
      </w:pPr>
      <w:r>
        <w:separator/>
      </w:r>
    </w:p>
  </w:endnote>
  <w:endnote w:type="continuationSeparator" w:id="0">
    <w:p w14:paraId="55A7E66E" w14:textId="77777777" w:rsidR="005845C0" w:rsidRDefault="005845C0" w:rsidP="0072223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253B" w14:textId="12456366" w:rsidR="0072223A" w:rsidRDefault="0072223A">
    <w:pPr>
      <w:pStyle w:val="Footer"/>
    </w:pPr>
    <w:r>
      <w:t>ENGR 131</w:t>
    </w:r>
  </w:p>
  <w:p w14:paraId="1CB0ED8E" w14:textId="77777777" w:rsidR="0072223A" w:rsidRDefault="007222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31935" w14:textId="77777777" w:rsidR="005845C0" w:rsidRDefault="005845C0" w:rsidP="0072223A">
      <w:pPr>
        <w:spacing w:before="0" w:after="0" w:line="240" w:lineRule="auto"/>
      </w:pPr>
      <w:r>
        <w:separator/>
      </w:r>
    </w:p>
  </w:footnote>
  <w:footnote w:type="continuationSeparator" w:id="0">
    <w:p w14:paraId="60DB5C70" w14:textId="77777777" w:rsidR="005845C0" w:rsidRDefault="005845C0" w:rsidP="0072223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7597"/>
    <w:multiLevelType w:val="hybridMultilevel"/>
    <w:tmpl w:val="2778A430"/>
    <w:lvl w:ilvl="0" w:tplc="6B60C610">
      <w:start w:val="1"/>
      <w:numFmt w:val="bullet"/>
      <w:lvlText w:val="?"/>
      <w:lvlJc w:val="left"/>
      <w:pPr>
        <w:ind w:left="720" w:hanging="360"/>
      </w:pPr>
      <w:rPr>
        <w:rFonts w:ascii="Franklin Gothic Book" w:hAnsi="Franklin Gothic Boo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432BD"/>
    <w:multiLevelType w:val="hybridMultilevel"/>
    <w:tmpl w:val="428EC300"/>
    <w:lvl w:ilvl="0" w:tplc="5E320F7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6F0C3E"/>
    <w:multiLevelType w:val="hybridMultilevel"/>
    <w:tmpl w:val="74BE2CC4"/>
    <w:lvl w:ilvl="0" w:tplc="BAAABD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B71A1"/>
    <w:multiLevelType w:val="hybridMultilevel"/>
    <w:tmpl w:val="065085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A4D15AD"/>
    <w:multiLevelType w:val="hybridMultilevel"/>
    <w:tmpl w:val="9AB45E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61DC6"/>
    <w:multiLevelType w:val="hybridMultilevel"/>
    <w:tmpl w:val="2AD80702"/>
    <w:lvl w:ilvl="0" w:tplc="19901D98">
      <w:start w:val="1"/>
      <w:numFmt w:val="bullet"/>
      <w:lvlText w:val="→"/>
      <w:lvlJc w:val="left"/>
      <w:pPr>
        <w:ind w:left="1080" w:hanging="360"/>
      </w:pPr>
      <w:rPr>
        <w:rFonts w:ascii="Cambria Math" w:hAnsi="Cambria Math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6" w15:restartNumberingAfterBreak="0">
    <w:nsid w:val="6E1B3E81"/>
    <w:multiLevelType w:val="hybridMultilevel"/>
    <w:tmpl w:val="71C299AA"/>
    <w:lvl w:ilvl="0" w:tplc="FE22FD7C">
      <w:start w:val="1"/>
      <w:numFmt w:val="bullet"/>
      <w:pStyle w:val="ListParagraph"/>
      <w:lvlText w:val="→"/>
      <w:lvlJc w:val="left"/>
      <w:pPr>
        <w:ind w:left="720" w:hanging="360"/>
      </w:pPr>
      <w:rPr>
        <w:rFonts w:ascii="Cambria Math" w:hAnsi="Cambria Mat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C188A"/>
    <w:multiLevelType w:val="hybridMultilevel"/>
    <w:tmpl w:val="68F879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2D5A89"/>
    <w:multiLevelType w:val="multilevel"/>
    <w:tmpl w:val="0622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9E417F"/>
    <w:multiLevelType w:val="multilevel"/>
    <w:tmpl w:val="DBB2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D6266"/>
    <w:multiLevelType w:val="hybridMultilevel"/>
    <w:tmpl w:val="7B8A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12631">
    <w:abstractNumId w:val="5"/>
  </w:num>
  <w:num w:numId="2" w16cid:durableId="1856647771">
    <w:abstractNumId w:val="5"/>
  </w:num>
  <w:num w:numId="3" w16cid:durableId="561252734">
    <w:abstractNumId w:val="0"/>
  </w:num>
  <w:num w:numId="4" w16cid:durableId="516580125">
    <w:abstractNumId w:val="0"/>
  </w:num>
  <w:num w:numId="5" w16cid:durableId="1189216354">
    <w:abstractNumId w:val="0"/>
  </w:num>
  <w:num w:numId="6" w16cid:durableId="1904483851">
    <w:abstractNumId w:val="0"/>
  </w:num>
  <w:num w:numId="7" w16cid:durableId="1304578583">
    <w:abstractNumId w:val="6"/>
  </w:num>
  <w:num w:numId="8" w16cid:durableId="1369330784">
    <w:abstractNumId w:val="2"/>
  </w:num>
  <w:num w:numId="9" w16cid:durableId="1154181762">
    <w:abstractNumId w:val="4"/>
  </w:num>
  <w:num w:numId="10" w16cid:durableId="1528565366">
    <w:abstractNumId w:val="9"/>
  </w:num>
  <w:num w:numId="11" w16cid:durableId="1376780312">
    <w:abstractNumId w:val="3"/>
  </w:num>
  <w:num w:numId="12" w16cid:durableId="59640099">
    <w:abstractNumId w:val="10"/>
  </w:num>
  <w:num w:numId="13" w16cid:durableId="1272399511">
    <w:abstractNumId w:val="8"/>
  </w:num>
  <w:num w:numId="14" w16cid:durableId="404569148">
    <w:abstractNumId w:val="1"/>
  </w:num>
  <w:num w:numId="15" w16cid:durableId="275799247">
    <w:abstractNumId w:val="7"/>
  </w:num>
  <w:num w:numId="16" w16cid:durableId="1551260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D2"/>
    <w:rsid w:val="00000A09"/>
    <w:rsid w:val="00005C3D"/>
    <w:rsid w:val="0001174D"/>
    <w:rsid w:val="00033587"/>
    <w:rsid w:val="000376B9"/>
    <w:rsid w:val="00085ADE"/>
    <w:rsid w:val="00094314"/>
    <w:rsid w:val="000953AB"/>
    <w:rsid w:val="000A28A2"/>
    <w:rsid w:val="000F52A1"/>
    <w:rsid w:val="00115A19"/>
    <w:rsid w:val="00117B81"/>
    <w:rsid w:val="00125996"/>
    <w:rsid w:val="00150E65"/>
    <w:rsid w:val="001662FF"/>
    <w:rsid w:val="001A2291"/>
    <w:rsid w:val="001B630F"/>
    <w:rsid w:val="001D2310"/>
    <w:rsid w:val="001D4E78"/>
    <w:rsid w:val="00200A80"/>
    <w:rsid w:val="002055EE"/>
    <w:rsid w:val="00205FCD"/>
    <w:rsid w:val="00215D2B"/>
    <w:rsid w:val="00225C2A"/>
    <w:rsid w:val="002306A1"/>
    <w:rsid w:val="00251EE3"/>
    <w:rsid w:val="002552F3"/>
    <w:rsid w:val="002758DC"/>
    <w:rsid w:val="002B7450"/>
    <w:rsid w:val="002D148A"/>
    <w:rsid w:val="002F3681"/>
    <w:rsid w:val="00312DD8"/>
    <w:rsid w:val="0034339C"/>
    <w:rsid w:val="00417CCE"/>
    <w:rsid w:val="004275D2"/>
    <w:rsid w:val="004A040E"/>
    <w:rsid w:val="004D67A9"/>
    <w:rsid w:val="004E3713"/>
    <w:rsid w:val="00502B5B"/>
    <w:rsid w:val="00511D8B"/>
    <w:rsid w:val="00523FE4"/>
    <w:rsid w:val="005845C0"/>
    <w:rsid w:val="005A503A"/>
    <w:rsid w:val="005A610C"/>
    <w:rsid w:val="005A6FAD"/>
    <w:rsid w:val="005D1217"/>
    <w:rsid w:val="005F699C"/>
    <w:rsid w:val="00621D38"/>
    <w:rsid w:val="00631AE6"/>
    <w:rsid w:val="006375ED"/>
    <w:rsid w:val="00651F5D"/>
    <w:rsid w:val="00653300"/>
    <w:rsid w:val="00707CC7"/>
    <w:rsid w:val="0072223A"/>
    <w:rsid w:val="0076523B"/>
    <w:rsid w:val="007712A7"/>
    <w:rsid w:val="007A5C46"/>
    <w:rsid w:val="007B29A7"/>
    <w:rsid w:val="007C253A"/>
    <w:rsid w:val="007D2897"/>
    <w:rsid w:val="007E6F8F"/>
    <w:rsid w:val="008609BF"/>
    <w:rsid w:val="0086182B"/>
    <w:rsid w:val="00862122"/>
    <w:rsid w:val="00862BC3"/>
    <w:rsid w:val="0088128D"/>
    <w:rsid w:val="0089208E"/>
    <w:rsid w:val="00894932"/>
    <w:rsid w:val="009409CD"/>
    <w:rsid w:val="00951817"/>
    <w:rsid w:val="009650B3"/>
    <w:rsid w:val="00983BFE"/>
    <w:rsid w:val="009970DC"/>
    <w:rsid w:val="009A434D"/>
    <w:rsid w:val="009C2183"/>
    <w:rsid w:val="009C34D9"/>
    <w:rsid w:val="009D4238"/>
    <w:rsid w:val="009E28F4"/>
    <w:rsid w:val="00A26B4A"/>
    <w:rsid w:val="00A37089"/>
    <w:rsid w:val="00A55372"/>
    <w:rsid w:val="00A6697B"/>
    <w:rsid w:val="00A70C58"/>
    <w:rsid w:val="00A72A2D"/>
    <w:rsid w:val="00A94CFB"/>
    <w:rsid w:val="00AA5B83"/>
    <w:rsid w:val="00AE73AF"/>
    <w:rsid w:val="00AF4176"/>
    <w:rsid w:val="00B27F37"/>
    <w:rsid w:val="00B45C9A"/>
    <w:rsid w:val="00B75F10"/>
    <w:rsid w:val="00B77D82"/>
    <w:rsid w:val="00BA288B"/>
    <w:rsid w:val="00BA59A3"/>
    <w:rsid w:val="00BF57BA"/>
    <w:rsid w:val="00C0758D"/>
    <w:rsid w:val="00C104CF"/>
    <w:rsid w:val="00C17CA2"/>
    <w:rsid w:val="00C34B54"/>
    <w:rsid w:val="00C4206D"/>
    <w:rsid w:val="00C47E5F"/>
    <w:rsid w:val="00C76A09"/>
    <w:rsid w:val="00C97A10"/>
    <w:rsid w:val="00CB1682"/>
    <w:rsid w:val="00CC6659"/>
    <w:rsid w:val="00CF1678"/>
    <w:rsid w:val="00D06CF3"/>
    <w:rsid w:val="00D23241"/>
    <w:rsid w:val="00D40D3E"/>
    <w:rsid w:val="00D57E7C"/>
    <w:rsid w:val="00D938AA"/>
    <w:rsid w:val="00DC4AC4"/>
    <w:rsid w:val="00DD3206"/>
    <w:rsid w:val="00E079EB"/>
    <w:rsid w:val="00E172F0"/>
    <w:rsid w:val="00E37681"/>
    <w:rsid w:val="00E47F65"/>
    <w:rsid w:val="00E70211"/>
    <w:rsid w:val="00E807D9"/>
    <w:rsid w:val="00E93B64"/>
    <w:rsid w:val="00E956FE"/>
    <w:rsid w:val="00EC4755"/>
    <w:rsid w:val="00ED3B2E"/>
    <w:rsid w:val="00ED4D22"/>
    <w:rsid w:val="00EF5406"/>
    <w:rsid w:val="00F1242D"/>
    <w:rsid w:val="00F269EA"/>
    <w:rsid w:val="00F55E58"/>
    <w:rsid w:val="00F72946"/>
    <w:rsid w:val="00FB4B20"/>
    <w:rsid w:val="00FF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74E5"/>
  <w15:chartTrackingRefBased/>
  <w15:docId w15:val="{4911DEE2-EEEF-42D7-B064-FAC17824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A2D"/>
    <w:pPr>
      <w:spacing w:before="60" w:after="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A2D"/>
    <w:pPr>
      <w:keepNext/>
      <w:keepLines/>
      <w:pBdr>
        <w:bottom w:val="single" w:sz="6" w:space="1" w:color="auto"/>
      </w:pBdr>
      <w:spacing w:before="160" w:after="0"/>
      <w:outlineLvl w:val="0"/>
    </w:pPr>
    <w:rPr>
      <w:rFonts w:asciiTheme="majorHAnsi" w:eastAsiaTheme="majorEastAsia" w:hAnsiTheme="majorHAnsi" w:cstheme="majorBidi"/>
      <w:b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A2D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002060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D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iCs/>
      <w:color w:val="215E99" w:themeColor="text2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2A2D"/>
    <w:pPr>
      <w:keepNext/>
      <w:keepLines/>
      <w:spacing w:before="80" w:after="40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1"/>
    <w:next w:val="Normal"/>
    <w:link w:val="TitleChar"/>
    <w:uiPriority w:val="10"/>
    <w:qFormat/>
    <w:rsid w:val="00A72A2D"/>
    <w:pPr>
      <w:spacing w:line="240" w:lineRule="auto"/>
      <w:jc w:val="center"/>
    </w:pPr>
    <w:rPr>
      <w:sz w:val="38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72A2D"/>
    <w:rPr>
      <w:rFonts w:asciiTheme="majorHAnsi" w:eastAsiaTheme="majorEastAsia" w:hAnsiTheme="majorHAnsi" w:cstheme="majorBidi"/>
      <w:b/>
      <w:bCs/>
      <w:sz w:val="3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72A2D"/>
    <w:rPr>
      <w:rFonts w:asciiTheme="majorHAnsi" w:eastAsiaTheme="majorEastAsia" w:hAnsiTheme="majorHAnsi" w:cstheme="majorBidi"/>
      <w:b/>
      <w:bCs/>
      <w:color w:val="002060"/>
      <w:sz w:val="3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72A2D"/>
    <w:rPr>
      <w:rFonts w:asciiTheme="majorHAnsi" w:eastAsiaTheme="majorEastAsia" w:hAnsiTheme="majorHAnsi" w:cstheme="majorBidi"/>
      <w:b/>
      <w:bCs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D3E"/>
    <w:rPr>
      <w:rFonts w:asciiTheme="majorHAnsi" w:eastAsiaTheme="majorEastAsia" w:hAnsiTheme="majorHAnsi" w:cstheme="majorBidi"/>
      <w:b/>
      <w:bCs/>
      <w:i/>
      <w:iCs/>
      <w:color w:val="215E99" w:themeColor="text2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2A2D"/>
    <w:rPr>
      <w:rFonts w:eastAsiaTheme="majorEastAsia" w:cstheme="majorBidi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2D"/>
    <w:pPr>
      <w:numPr>
        <w:ilvl w:val="1"/>
      </w:numPr>
      <w:pBdr>
        <w:bottom w:val="single" w:sz="6" w:space="1" w:color="auto"/>
      </w:pBdr>
      <w:jc w:val="center"/>
    </w:pPr>
    <w:rPr>
      <w:rFonts w:eastAsiaTheme="majorEastAsia" w:cstheme="majorBidi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2D"/>
    <w:rPr>
      <w:rFonts w:eastAsiaTheme="majorEastAsia" w:cstheme="majorBidi"/>
      <w:sz w:val="28"/>
      <w:szCs w:val="28"/>
    </w:rPr>
  </w:style>
  <w:style w:type="paragraph" w:styleId="NoSpacing">
    <w:name w:val="No Spacing"/>
    <w:uiPriority w:val="1"/>
    <w:qFormat/>
    <w:rsid w:val="00A72A2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72A2D"/>
    <w:pPr>
      <w:numPr>
        <w:numId w:val="7"/>
      </w:numPr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2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72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2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2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72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9208E"/>
    <w:pPr>
      <w:pBdr>
        <w:bottom w:val="none" w:sz="0" w:space="0" w:color="auto"/>
      </w:pBdr>
      <w:spacing w:before="240"/>
      <w:outlineLvl w:val="9"/>
    </w:pPr>
    <w:rPr>
      <w:b w:val="0"/>
      <w:bCs w:val="0"/>
      <w:color w:val="0F476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9208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9208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62BC3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A72A2D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222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23A"/>
  </w:style>
  <w:style w:type="paragraph" w:styleId="Footer">
    <w:name w:val="footer"/>
    <w:basedOn w:val="Normal"/>
    <w:link w:val="FooterChar"/>
    <w:uiPriority w:val="99"/>
    <w:unhideWhenUsed/>
    <w:rsid w:val="007222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BD8E695709444BB542122B2760128D" ma:contentTypeVersion="14" ma:contentTypeDescription="Create a new document." ma:contentTypeScope="" ma:versionID="64d81a9652865eacca35d65e89567ce7">
  <xsd:schema xmlns:xsd="http://www.w3.org/2001/XMLSchema" xmlns:xs="http://www.w3.org/2001/XMLSchema" xmlns:p="http://schemas.microsoft.com/office/2006/metadata/properties" xmlns:ns2="a2cf4b27-7e6a-441e-9827-fdefcc910866" xmlns:ns3="ea7aa5b0-28eb-4da9-8d59-5fef9ba5e940" targetNamespace="http://schemas.microsoft.com/office/2006/metadata/properties" ma:root="true" ma:fieldsID="ae5f0b866100563a0435200e9088c25d" ns2:_="" ns3:_="">
    <xsd:import namespace="a2cf4b27-7e6a-441e-9827-fdefcc910866"/>
    <xsd:import namespace="ea7aa5b0-28eb-4da9-8d59-5fef9ba5e9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f4b27-7e6a-441e-9827-fdefcc9108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7aa5b0-28eb-4da9-8d59-5fef9ba5e9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ef0eed-e667-404e-9f35-ed7e7379a74a}" ma:internalName="TaxCatchAll" ma:showField="CatchAllData" ma:web="ea7aa5b0-28eb-4da9-8d59-5fef9ba5e9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7aa5b0-28eb-4da9-8d59-5fef9ba5e940" xsi:nil="true"/>
    <lcf76f155ced4ddcb4097134ff3c332f xmlns="a2cf4b27-7e6a-441e-9827-fdefcc9108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44B8CF-94C0-4AA3-A964-01764C9915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0894A7-7C77-48CB-B3F9-7E399E3C1C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f4b27-7e6a-441e-9827-fdefcc910866"/>
    <ds:schemaRef ds:uri="ea7aa5b0-28eb-4da9-8d59-5fef9ba5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15AAA9-5483-4D43-950D-1376964D95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6593A7-822F-4408-B874-AA1BFB41599C}">
  <ds:schemaRefs>
    <ds:schemaRef ds:uri="http://schemas.microsoft.com/office/2006/metadata/properties"/>
    <ds:schemaRef ds:uri="http://schemas.microsoft.com/office/infopath/2007/PartnerControls"/>
    <ds:schemaRef ds:uri="ea7aa5b0-28eb-4da9-8d59-5fef9ba5e940"/>
    <ds:schemaRef ds:uri="a2cf4b27-7e6a-441e-9827-fdefcc9108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Wiley, Lauren Elisabeth</dc:creator>
  <cp:keywords/>
  <dc:description/>
  <cp:lastModifiedBy>Lauren Wiley</cp:lastModifiedBy>
  <cp:revision>3</cp:revision>
  <dcterms:created xsi:type="dcterms:W3CDTF">2026-07-20T19:29:00Z</dcterms:created>
  <dcterms:modified xsi:type="dcterms:W3CDTF">2026-07-20T20:13:00Z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0x010100F6BD8E695709444BB542122B2760128D</vt:lpwstr>
  </property>
  <property fmtid="{D5CDD505-2E9C-101B-9397-08002B2CF9AE}" pid="3" name="MediaServiceImageTags">
    <vt:lpwstr/>
  </property>
</Properties>
</file>