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0" w:line="240" w:lineRule="auto"/>
        <w:jc w:val="center"/>
        <w:rPr>
          <w:rFonts w:ascii="Libre Franklin Light" w:cs="Libre Franklin Light" w:eastAsia="Libre Franklin Light" w:hAnsi="Libre Franklin Light"/>
          <w:color w:val="daaa00"/>
          <w:sz w:val="120"/>
          <w:szCs w:val="120"/>
        </w:rPr>
      </w:pPr>
      <w:bookmarkStart w:colFirst="0" w:colLast="0" w:name="_haf2uo45a1ev" w:id="0"/>
      <w:bookmarkEnd w:id="0"/>
      <w:r w:rsidDel="00000000" w:rsidR="00000000" w:rsidRPr="00000000">
        <w:rPr>
          <w:rtl w:val="0"/>
        </w:rPr>
      </w:r>
    </w:p>
    <w:p w:rsidR="00000000" w:rsidDel="00000000" w:rsidP="00000000" w:rsidRDefault="00000000" w:rsidRPr="00000000" w14:paraId="00000002">
      <w:pPr>
        <w:pStyle w:val="Title"/>
        <w:widowControl w:val="0"/>
        <w:spacing w:after="0" w:line="240" w:lineRule="auto"/>
        <w:jc w:val="center"/>
        <w:rPr>
          <w:rFonts w:ascii="Libre Franklin Light" w:cs="Libre Franklin Light" w:eastAsia="Libre Franklin Light" w:hAnsi="Libre Franklin Light"/>
          <w:color w:val="daaa00"/>
          <w:sz w:val="120"/>
          <w:szCs w:val="120"/>
        </w:rPr>
      </w:pPr>
      <w:bookmarkStart w:colFirst="0" w:colLast="0" w:name="_f2gbbykhsiyj" w:id="1"/>
      <w:bookmarkEnd w:id="1"/>
      <w:r w:rsidDel="00000000" w:rsidR="00000000" w:rsidRPr="00000000">
        <w:rPr>
          <w:rtl w:val="0"/>
        </w:rPr>
      </w:r>
    </w:p>
    <w:p w:rsidR="00000000" w:rsidDel="00000000" w:rsidP="00000000" w:rsidRDefault="00000000" w:rsidRPr="00000000" w14:paraId="00000003">
      <w:pPr>
        <w:pStyle w:val="Title"/>
        <w:widowControl w:val="0"/>
        <w:spacing w:after="0" w:line="240" w:lineRule="auto"/>
        <w:jc w:val="center"/>
        <w:rPr>
          <w:color w:val="daaa00"/>
        </w:rPr>
      </w:pPr>
      <w:bookmarkStart w:colFirst="0" w:colLast="0" w:name="_3uxxn8fe4ahp" w:id="2"/>
      <w:bookmarkEnd w:id="2"/>
      <w:r w:rsidDel="00000000" w:rsidR="00000000" w:rsidRPr="00000000">
        <w:rPr>
          <w:rFonts w:ascii="Libre Franklin Light" w:cs="Libre Franklin Light" w:eastAsia="Libre Franklin Light" w:hAnsi="Libre Franklin Light"/>
          <w:color w:val="daaa00"/>
          <w:sz w:val="120"/>
          <w:szCs w:val="120"/>
        </w:rPr>
        <w:drawing>
          <wp:inline distB="114300" distT="114300" distL="114300" distR="114300">
            <wp:extent cx="3033713" cy="90016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3713" cy="90016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widowControl w:val="0"/>
        <w:spacing w:after="0" w:line="240" w:lineRule="auto"/>
        <w:jc w:val="center"/>
        <w:rPr>
          <w:color w:val="daaa00"/>
        </w:rPr>
      </w:pPr>
      <w:bookmarkStart w:colFirst="0" w:colLast="0" w:name="_geensa48ze8s" w:id="3"/>
      <w:bookmarkEnd w:id="3"/>
      <w:r w:rsidDel="00000000" w:rsidR="00000000" w:rsidRPr="00000000">
        <w:rPr>
          <w:rtl w:val="0"/>
        </w:rPr>
      </w:r>
    </w:p>
    <w:p w:rsidR="00000000" w:rsidDel="00000000" w:rsidP="00000000" w:rsidRDefault="00000000" w:rsidRPr="00000000" w14:paraId="00000005">
      <w:pPr>
        <w:pStyle w:val="Title"/>
        <w:widowControl w:val="0"/>
        <w:spacing w:after="0" w:line="240" w:lineRule="auto"/>
        <w:jc w:val="center"/>
        <w:rPr>
          <w:rFonts w:ascii="Libre Franklin Light" w:cs="Libre Franklin Light" w:eastAsia="Libre Franklin Light" w:hAnsi="Libre Franklin Light"/>
          <w:color w:val="daaa00"/>
        </w:rPr>
      </w:pPr>
      <w:bookmarkStart w:colFirst="0" w:colLast="0" w:name="_evqn5bpsxrp0" w:id="4"/>
      <w:bookmarkEnd w:id="4"/>
      <w:r w:rsidDel="00000000" w:rsidR="00000000" w:rsidRPr="00000000">
        <w:rPr>
          <w:color w:val="daaa00"/>
          <w:rtl w:val="0"/>
        </w:rPr>
        <w:t xml:space="preserve">Boomie Zombie Avionics Failure Review &amp; Corrective Action Plan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0"/>
        <w:spacing w:after="0" w:line="240" w:lineRule="auto"/>
        <w:jc w:val="center"/>
        <w:rPr>
          <w:b w:val="1"/>
          <w:bCs w:val="1"/>
          <w:sz w:val="32"/>
          <w:szCs w:val="32"/>
        </w:rPr>
      </w:pPr>
      <w:r w:rsidDel="00000000" w:rsidR="00000000" w:rsidRPr="00000000">
        <w:rPr>
          <w:b w:val="1"/>
          <w:bCs w:val="1"/>
          <w:sz w:val="32"/>
          <w:szCs w:val="32"/>
          <w:rtl w:val="0"/>
        </w:rPr>
        <w:t xml:space="preserve">Prepared By</w:t>
      </w:r>
    </w:p>
    <w:p w:rsidR="00000000" w:rsidDel="00000000" w:rsidP="00000000" w:rsidRDefault="00000000" w:rsidRPr="00000000" w14:paraId="00000007">
      <w:pPr>
        <w:spacing w:after="0" w:line="240" w:lineRule="auto"/>
        <w:jc w:val="center"/>
        <w:rPr/>
      </w:pPr>
      <w:r w:rsidDel="00000000" w:rsidR="00000000" w:rsidRPr="00000000">
        <w:rPr>
          <w:rtl w:val="0"/>
        </w:rPr>
        <w:t xml:space="preserve">Taylor </w:t>
      </w:r>
      <w:r w:rsidDel="00000000" w:rsidR="00000000" w:rsidRPr="00000000">
        <w:rPr>
          <w:rtl w:val="0"/>
        </w:rPr>
        <w:t xml:space="preserve">Duchinksi</w:t>
      </w:r>
      <w:r w:rsidDel="00000000" w:rsidR="00000000" w:rsidRPr="00000000">
        <w:rPr>
          <w:rtl w:val="0"/>
        </w:rPr>
        <w:t xml:space="preserve">, Sagar Patil</w:t>
      </w:r>
    </w:p>
    <w:p w:rsidR="00000000" w:rsidDel="00000000" w:rsidP="00000000" w:rsidRDefault="00000000" w:rsidRPr="00000000" w14:paraId="00000008">
      <w:pPr>
        <w:spacing w:after="0" w:line="240" w:lineRule="auto"/>
        <w:jc w:val="center"/>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daaa00"/>
          <w:sz w:val="2"/>
          <w:szCs w:val="2"/>
        </w:rPr>
      </w:pPr>
      <w:r w:rsidDel="00000000" w:rsidR="00000000" w:rsidRPr="00000000">
        <w:rPr>
          <w:rtl w:val="0"/>
        </w:rPr>
        <w:t xml:space="preserve">Date: 6/6/2022</w:t>
      </w:r>
      <w:r w:rsidDel="00000000" w:rsidR="00000000" w:rsidRPr="00000000">
        <w:rPr>
          <w:rtl w:val="0"/>
        </w:rPr>
      </w:r>
    </w:p>
    <w:p w:rsidR="00000000" w:rsidDel="00000000" w:rsidP="00000000" w:rsidRDefault="00000000" w:rsidRPr="00000000" w14:paraId="0000000A">
      <w:pPr>
        <w:rPr>
          <w:b w:val="1"/>
          <w:bCs w:val="1"/>
          <w:color w:val="daaa00"/>
          <w:sz w:val="2"/>
          <w:szCs w:val="2"/>
        </w:rPr>
      </w:pPr>
      <w:r w:rsidDel="00000000" w:rsidR="00000000" w:rsidRPr="00000000">
        <w:rPr>
          <w:rtl w:val="0"/>
        </w:rPr>
      </w:r>
    </w:p>
    <w:p w:rsidR="00000000" w:rsidDel="00000000" w:rsidP="00000000" w:rsidRDefault="00000000" w:rsidRPr="00000000" w14:paraId="0000000B">
      <w:pPr>
        <w:rPr>
          <w:b w:val="1"/>
          <w:bCs w:val="1"/>
          <w:color w:val="daaa00"/>
          <w:sz w:val="40"/>
          <w:szCs w:val="40"/>
        </w:rPr>
      </w:pPr>
      <w:r w:rsidDel="00000000" w:rsidR="00000000" w:rsidRPr="00000000">
        <w:rPr>
          <w:rtl w:val="0"/>
        </w:rPr>
      </w:r>
    </w:p>
    <w:p w:rsidR="00000000" w:rsidDel="00000000" w:rsidP="00000000" w:rsidRDefault="00000000" w:rsidRPr="00000000" w14:paraId="0000000C">
      <w:pPr>
        <w:rPr>
          <w:b w:val="1"/>
          <w:bCs w:val="1"/>
          <w:color w:val="daaa00"/>
          <w:sz w:val="40"/>
          <w:szCs w:val="40"/>
        </w:rPr>
      </w:pPr>
      <w:r w:rsidDel="00000000" w:rsidR="00000000" w:rsidRPr="00000000">
        <w:rPr>
          <w:rtl w:val="0"/>
        </w:rPr>
      </w:r>
    </w:p>
    <w:p w:rsidR="00000000" w:rsidDel="00000000" w:rsidP="00000000" w:rsidRDefault="00000000" w:rsidRPr="00000000" w14:paraId="0000000D">
      <w:pPr>
        <w:rPr>
          <w:b w:val="1"/>
          <w:bCs w:val="1"/>
          <w:color w:val="daaa00"/>
          <w:sz w:val="40"/>
          <w:szCs w:val="40"/>
        </w:rPr>
      </w:pPr>
      <w:r w:rsidDel="00000000" w:rsidR="00000000" w:rsidRPr="00000000">
        <w:rPr>
          <w:rtl w:val="0"/>
        </w:rPr>
      </w:r>
    </w:p>
    <w:p w:rsidR="00000000" w:rsidDel="00000000" w:rsidP="00000000" w:rsidRDefault="00000000" w:rsidRPr="00000000" w14:paraId="0000000E">
      <w:pPr>
        <w:rPr>
          <w:b w:val="1"/>
          <w:bCs w:val="1"/>
          <w:color w:val="daaa00"/>
          <w:sz w:val="40"/>
          <w:szCs w:val="40"/>
        </w:rPr>
      </w:pPr>
      <w:r w:rsidDel="00000000" w:rsidR="00000000" w:rsidRPr="00000000">
        <w:rPr>
          <w:rtl w:val="0"/>
        </w:rPr>
      </w:r>
    </w:p>
    <w:p w:rsidR="00000000" w:rsidDel="00000000" w:rsidP="00000000" w:rsidRDefault="00000000" w:rsidRPr="00000000" w14:paraId="0000000F">
      <w:pPr>
        <w:rPr>
          <w:b w:val="1"/>
          <w:bCs w:val="1"/>
          <w:color w:val="daaa00"/>
          <w:sz w:val="40"/>
          <w:szCs w:val="40"/>
        </w:rPr>
      </w:pPr>
      <w:r w:rsidDel="00000000" w:rsidR="00000000" w:rsidRPr="00000000">
        <w:rPr>
          <w:rtl w:val="0"/>
        </w:rPr>
      </w:r>
    </w:p>
    <w:p w:rsidR="00000000" w:rsidDel="00000000" w:rsidP="00000000" w:rsidRDefault="00000000" w:rsidRPr="00000000" w14:paraId="00000010">
      <w:pPr>
        <w:pStyle w:val="Heading1"/>
        <w:rPr/>
      </w:pPr>
      <w:bookmarkStart w:colFirst="0" w:colLast="0" w:name="_m5ib2lnol7w7" w:id="5"/>
      <w:bookmarkEnd w:id="5"/>
      <w:r w:rsidDel="00000000" w:rsidR="00000000" w:rsidRPr="00000000">
        <w:rPr>
          <w:rtl w:val="0"/>
        </w:rPr>
        <w:t xml:space="preserve">Table of Contents</w:t>
      </w:r>
    </w:p>
    <w:sdt>
      <w:sdtPr>
        <w:id w:val="-2047917523"/>
        <w:docPartObj>
          <w:docPartGallery w:val="Table of Contents"/>
          <w:docPartUnique w:val="1"/>
        </w:docPartObj>
      </w:sdtPr>
      <w:sdtContent>
        <w:p w:rsidR="00000000" w:rsidDel="00000000" w:rsidP="00000000" w:rsidRDefault="00000000" w:rsidRPr="00000000" w14:paraId="00000011">
          <w:pPr>
            <w:tabs>
              <w:tab w:val="right" w:leader="none" w:pos="9360"/>
            </w:tabs>
            <w:spacing w:before="8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5ib2lnol7w7">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Table of Contents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_m5ib2lnol7w7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20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y8vprd70yg35">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Table of Figures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_y8vprd70yg35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20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jtmz4ola7xuu">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Terminology</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_jtmz4ola7xuu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20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ith8ufp33wmo">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Summary</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_ith8ufp33wmo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20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wvehulgtlr08">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Data Acquisition Avionics Failure</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_wvehulgtlr08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36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501rj9n4ptvs">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TP &amp; SG Design and Manufacturing Defects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_501rj9n4ptvs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eqpdr1p255op">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Background</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_eqpdr1p255op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hgs21pesjwz0">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Failure Mode</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_hgs21pesjwz0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lbx9wvyw1hri">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Conclusion</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_lbx9wvyw1hri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36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dshkul9bimuw">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Signal Degradation</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_dshkul9bimuw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ayfit5ixl9mb">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Background</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_ayfit5ixl9mb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4zkwde7ad7n9">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Known Pitfalls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_4zkwde7ad7n9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3k8yp7ttz5wj">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Failure Mode</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_3k8yp7ttz5wj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jzrui3ecy67i">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Possible Explanations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_jzrui3ecy67i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xha557pxn4r6">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Conclusion</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_xha557pxn4r6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mbtfdsshcqll">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Flashing Procedures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_mbtfdsshcqll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59kke8mefy97">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Background</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_59kke8mefy97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hrkagxmuxtxt">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Failure Mode</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_hrkagxmuxtxt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d53lm9vjd3hx">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Possible Explanations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_d53lm9vjd3hx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idifoeqcrc7u">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Conclusion</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_idifoeqcrc7u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20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etizw9uc1f0a">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Addressing Data Acquisition Avionics Failures in Future Flights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_etizw9uc1f0a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cpcv9ppkybc">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Flashing Procedures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_cpcv9ppkybc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20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ldrh3cu0qsh1">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Recovery Avionics Failure</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_ldrh3cu0qsh1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xvuvfmvsqpzp">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Background</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_xvuvfmvsqpzp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z6ugxnmro2wv">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BZZ Corrective Changes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_z6ugxnmro2wv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iyaa6k7zpjs6">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Failure Behavior</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_iyaa6k7zpjs6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2pfj64mlmuh3">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Root Cause</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_2pfj64mlmuh3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6csbpo3k6g1n">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Conclusion</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_6csbpo3k6g1n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20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43axcjlaulr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Addressing Recovery Avionics Failures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_43axcjlaulrr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kiry7hzcl4pi">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System Integration concerns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_kiry7hzcl4pi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20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jv2nlhfo3djg">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General Corrective Actions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_jv2nlhfo3djg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72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fxfox5xv7ac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System Design Process</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_fxfox5xv7ack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after="80" w:before="200" w:line="240" w:lineRule="auto"/>
            <w:ind w:left="0" w:firstLine="0"/>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hyperlink w:anchor="_ffn5n6xvrn6s">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Conclusion</w:t>
            </w:r>
          </w:hyperlink>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_ffn5n6xvrn6s \h </w:instrText>
            <w:fldChar w:fldCharType="separate"/>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before="0" w:lineRule="auto"/>
        <w:rPr/>
      </w:pPr>
      <w:bookmarkStart w:colFirst="0" w:colLast="0" w:name="_3rdcrjn" w:id="6"/>
      <w:bookmarkEnd w:id="6"/>
      <w:r w:rsidDel="00000000" w:rsidR="00000000" w:rsidRPr="00000000">
        <w:rPr>
          <w:rtl w:val="0"/>
        </w:rPr>
      </w:r>
    </w:p>
    <w:p w:rsidR="00000000" w:rsidDel="00000000" w:rsidP="00000000" w:rsidRDefault="00000000" w:rsidRPr="00000000" w14:paraId="00000034">
      <w:pPr>
        <w:pStyle w:val="Heading1"/>
        <w:spacing w:before="0" w:lineRule="auto"/>
        <w:rPr/>
      </w:pPr>
      <w:bookmarkStart w:colFirst="0" w:colLast="0" w:name="_qgh5nwdz0tpm" w:id="7"/>
      <w:bookmarkEnd w:id="7"/>
      <w:r w:rsidDel="00000000" w:rsidR="00000000" w:rsidRPr="00000000">
        <w:rPr>
          <w:rtl w:val="0"/>
        </w:rPr>
      </w:r>
    </w:p>
    <w:p w:rsidR="00000000" w:rsidDel="00000000" w:rsidP="00000000" w:rsidRDefault="00000000" w:rsidRPr="00000000" w14:paraId="00000035">
      <w:pPr>
        <w:pStyle w:val="Heading1"/>
        <w:spacing w:before="0" w:lineRule="auto"/>
        <w:rPr/>
      </w:pPr>
      <w:bookmarkStart w:colFirst="0" w:colLast="0" w:name="_f465nk7242s2" w:id="8"/>
      <w:bookmarkEnd w:id="8"/>
      <w:r w:rsidDel="00000000" w:rsidR="00000000" w:rsidRPr="00000000">
        <w:rPr>
          <w:rtl w:val="0"/>
        </w:rPr>
      </w:r>
    </w:p>
    <w:p w:rsidR="00000000" w:rsidDel="00000000" w:rsidP="00000000" w:rsidRDefault="00000000" w:rsidRPr="00000000" w14:paraId="00000036">
      <w:pPr>
        <w:pStyle w:val="Heading1"/>
        <w:spacing w:before="0" w:lineRule="auto"/>
        <w:rPr/>
      </w:pPr>
      <w:bookmarkStart w:colFirst="0" w:colLast="0" w:name="_97kx92yneyam" w:id="9"/>
      <w:bookmarkEnd w:id="9"/>
      <w:r w:rsidDel="00000000" w:rsidR="00000000" w:rsidRPr="00000000">
        <w:rPr>
          <w:rtl w:val="0"/>
        </w:rPr>
      </w:r>
    </w:p>
    <w:p w:rsidR="00000000" w:rsidDel="00000000" w:rsidP="00000000" w:rsidRDefault="00000000" w:rsidRPr="00000000" w14:paraId="00000037">
      <w:pPr>
        <w:pStyle w:val="Heading1"/>
        <w:spacing w:before="0" w:lineRule="auto"/>
        <w:rPr/>
      </w:pPr>
      <w:bookmarkStart w:colFirst="0" w:colLast="0" w:name="_ah12ngdec0mw" w:id="10"/>
      <w:bookmarkEnd w:id="10"/>
      <w:r w:rsidDel="00000000" w:rsidR="00000000" w:rsidRPr="00000000">
        <w:rPr>
          <w:rtl w:val="0"/>
        </w:rPr>
      </w:r>
    </w:p>
    <w:p w:rsidR="00000000" w:rsidDel="00000000" w:rsidP="00000000" w:rsidRDefault="00000000" w:rsidRPr="00000000" w14:paraId="00000038">
      <w:pPr>
        <w:pStyle w:val="Heading1"/>
        <w:spacing w:before="0" w:lineRule="auto"/>
        <w:rPr/>
      </w:pPr>
      <w:bookmarkStart w:colFirst="0" w:colLast="0" w:name="_ifgi67htxmcy" w:id="11"/>
      <w:bookmarkEnd w:id="11"/>
      <w:r w:rsidDel="00000000" w:rsidR="00000000" w:rsidRPr="00000000">
        <w:rPr>
          <w:rtl w:val="0"/>
        </w:rPr>
      </w:r>
    </w:p>
    <w:p w:rsidR="00000000" w:rsidDel="00000000" w:rsidP="00000000" w:rsidRDefault="00000000" w:rsidRPr="00000000" w14:paraId="00000039">
      <w:pPr>
        <w:pStyle w:val="Heading1"/>
        <w:spacing w:before="0" w:lineRule="auto"/>
        <w:rPr/>
      </w:pPr>
      <w:bookmarkStart w:colFirst="0" w:colLast="0" w:name="_3nw0v1uwzy0a" w:id="12"/>
      <w:bookmarkEnd w:id="12"/>
      <w:r w:rsidDel="00000000" w:rsidR="00000000" w:rsidRPr="00000000">
        <w:rPr>
          <w:rtl w:val="0"/>
        </w:rPr>
      </w:r>
    </w:p>
    <w:p w:rsidR="00000000" w:rsidDel="00000000" w:rsidP="00000000" w:rsidRDefault="00000000" w:rsidRPr="00000000" w14:paraId="0000003A">
      <w:pPr>
        <w:pStyle w:val="Heading1"/>
        <w:spacing w:before="0" w:lineRule="auto"/>
        <w:rPr/>
      </w:pPr>
      <w:bookmarkStart w:colFirst="0" w:colLast="0" w:name="_mhd9g7i1g5uf" w:id="13"/>
      <w:bookmarkEnd w:id="13"/>
      <w:r w:rsidDel="00000000" w:rsidR="00000000" w:rsidRPr="00000000">
        <w:rPr>
          <w:rtl w:val="0"/>
        </w:rPr>
      </w:r>
    </w:p>
    <w:p w:rsidR="00000000" w:rsidDel="00000000" w:rsidP="00000000" w:rsidRDefault="00000000" w:rsidRPr="00000000" w14:paraId="0000003B">
      <w:pPr>
        <w:pStyle w:val="Heading1"/>
        <w:spacing w:before="0" w:lineRule="auto"/>
        <w:rPr/>
      </w:pPr>
      <w:bookmarkStart w:colFirst="0" w:colLast="0" w:name="_glqrt5ovn2zu" w:id="14"/>
      <w:bookmarkEnd w:id="14"/>
      <w:r w:rsidDel="00000000" w:rsidR="00000000" w:rsidRPr="00000000">
        <w:rPr>
          <w:rtl w:val="0"/>
        </w:rPr>
      </w:r>
    </w:p>
    <w:p w:rsidR="00000000" w:rsidDel="00000000" w:rsidP="00000000" w:rsidRDefault="00000000" w:rsidRPr="00000000" w14:paraId="0000003C">
      <w:pPr>
        <w:pStyle w:val="Heading1"/>
        <w:spacing w:before="0" w:lineRule="auto"/>
        <w:rPr/>
      </w:pPr>
      <w:bookmarkStart w:colFirst="0" w:colLast="0" w:name="_o8tnw91nph1p" w:id="15"/>
      <w:bookmarkEnd w:id="15"/>
      <w:r w:rsidDel="00000000" w:rsidR="00000000" w:rsidRPr="00000000">
        <w:rPr>
          <w:rtl w:val="0"/>
        </w:rPr>
      </w:r>
    </w:p>
    <w:p w:rsidR="00000000" w:rsidDel="00000000" w:rsidP="00000000" w:rsidRDefault="00000000" w:rsidRPr="00000000" w14:paraId="0000003D">
      <w:pPr>
        <w:pStyle w:val="Heading1"/>
        <w:spacing w:before="0" w:lineRule="auto"/>
        <w:rPr/>
      </w:pPr>
      <w:bookmarkStart w:colFirst="0" w:colLast="0" w:name="_ycaiqvkt4u7v" w:id="16"/>
      <w:bookmarkEnd w:id="16"/>
      <w:r w:rsidDel="00000000" w:rsidR="00000000" w:rsidRPr="00000000">
        <w:rPr>
          <w:rtl w:val="0"/>
        </w:rPr>
      </w:r>
    </w:p>
    <w:p w:rsidR="00000000" w:rsidDel="00000000" w:rsidP="00000000" w:rsidRDefault="00000000" w:rsidRPr="00000000" w14:paraId="0000003E">
      <w:pPr>
        <w:spacing w:before="0" w:lineRule="auto"/>
        <w:rPr/>
      </w:pPr>
      <w:r w:rsidDel="00000000" w:rsidR="00000000" w:rsidRPr="00000000">
        <w:rPr>
          <w:rtl w:val="0"/>
        </w:rPr>
      </w:r>
    </w:p>
    <w:p w:rsidR="00000000" w:rsidDel="00000000" w:rsidP="00000000" w:rsidRDefault="00000000" w:rsidRPr="00000000" w14:paraId="0000003F">
      <w:pPr>
        <w:pStyle w:val="Heading1"/>
        <w:spacing w:before="0" w:lineRule="auto"/>
        <w:rPr>
          <w:color w:val="000000"/>
          <w:sz w:val="24"/>
          <w:szCs w:val="24"/>
        </w:rPr>
      </w:pPr>
      <w:bookmarkStart w:colFirst="0" w:colLast="0" w:name="_y8vprd70yg35" w:id="17"/>
      <w:bookmarkEnd w:id="17"/>
      <w:r w:rsidDel="00000000" w:rsidR="00000000" w:rsidRPr="00000000">
        <w:rPr>
          <w:rtl w:val="0"/>
        </w:rPr>
        <w:t xml:space="preserve">Table of Figures</w:t>
      </w:r>
      <w:r w:rsidDel="00000000" w:rsidR="00000000" w:rsidRPr="00000000">
        <w:rPr>
          <w:rtl w:val="0"/>
        </w:rPr>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7950"/>
        <w:gridCol w:w="720"/>
        <w:tblGridChange w:id="0">
          <w:tblGrid>
            <w:gridCol w:w="690"/>
            <w:gridCol w:w="7950"/>
            <w:gridCol w:w="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Snippet of bigGift_8.csv</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spacing w:after="0" w:line="240" w:lineRule="auto"/>
              <w:jc w:val="right"/>
              <w:rPr>
                <w:b w:val="1"/>
                <w:bCs w:val="1"/>
              </w:rPr>
            </w:pPr>
            <w:r w:rsidDel="00000000" w:rsidR="00000000" w:rsidRPr="00000000">
              <w:rPr>
                <w:b w:val="1"/>
                <w:bCs w:val="1"/>
                <w:rtl w:val="0"/>
              </w:rPr>
              <w:t xml:space="preserve">6</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spacing w:before="0" w:lineRule="auto"/>
        <w:rPr/>
      </w:pPr>
      <w:bookmarkStart w:colFirst="0" w:colLast="0" w:name="_jtmz4ola7xuu" w:id="18"/>
      <w:bookmarkEnd w:id="18"/>
      <w:r w:rsidDel="00000000" w:rsidR="00000000" w:rsidRPr="00000000">
        <w:rPr>
          <w:rtl w:val="0"/>
        </w:rPr>
        <w:t xml:space="preserve">Terminology</w:t>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345"/>
        <w:tblGridChange w:id="0">
          <w:tblGrid>
            <w:gridCol w:w="3015"/>
            <w:gridCol w:w="63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5">
            <w:pPr>
              <w:widowControl w:val="0"/>
              <w:spacing w:after="0" w:line="240" w:lineRule="auto"/>
              <w:rPr>
                <w:b w:val="1"/>
                <w:bCs w:val="1"/>
              </w:rPr>
            </w:pPr>
            <w:r w:rsidDel="00000000" w:rsidR="00000000" w:rsidRPr="00000000">
              <w:rPr>
                <w:b w:val="1"/>
                <w:bCs w:val="1"/>
                <w:rtl w:val="0"/>
              </w:rPr>
              <w:t xml:space="preserve">Terminology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spacing w:after="0" w:line="240" w:lineRule="auto"/>
              <w:rPr>
                <w:b w:val="1"/>
                <w:bCs w:val="1"/>
              </w:rPr>
            </w:pPr>
            <w:r w:rsidDel="00000000" w:rsidR="00000000" w:rsidRPr="00000000">
              <w:rPr>
                <w:b w:val="1"/>
                <w:bCs w:val="1"/>
                <w:rtl w:val="0"/>
              </w:rPr>
              <w:t xml:space="preserve">Definition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PSP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Purdue Space Program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BZB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Boomie Zoomie B</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BZZ</w:t>
            </w:r>
          </w:p>
          <w:p w:rsidR="00000000" w:rsidDel="00000000" w:rsidP="00000000" w:rsidRDefault="00000000" w:rsidRPr="00000000" w14:paraId="0000004C">
            <w:pPr>
              <w:widowControl w:val="0"/>
              <w:spacing w:after="0" w:line="240" w:lineRule="auto"/>
              <w:rPr/>
            </w:pPr>
            <w:r w:rsidDel="00000000" w:rsidR="00000000" w:rsidRPr="00000000">
              <w:rPr>
                <w:rtl w:val="0"/>
              </w:rPr>
            </w:r>
          </w:p>
          <w:p w:rsidR="00000000" w:rsidDel="00000000" w:rsidP="00000000" w:rsidRDefault="00000000" w:rsidRPr="00000000" w14:paraId="0000004D">
            <w:pPr>
              <w:widowControl w:val="0"/>
              <w:spacing w:after="0" w:line="240" w:lineRule="auto"/>
              <w:rPr/>
            </w:pPr>
            <w:r w:rsidDel="00000000" w:rsidR="00000000" w:rsidRPr="00000000">
              <w:rPr>
                <w:rtl w:val="0"/>
              </w:rPr>
              <w:t xml:space="preserve">DAQ</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Boomie Zombie</w:t>
            </w:r>
          </w:p>
          <w:p w:rsidR="00000000" w:rsidDel="00000000" w:rsidP="00000000" w:rsidRDefault="00000000" w:rsidRPr="00000000" w14:paraId="0000004F">
            <w:pPr>
              <w:widowControl w:val="0"/>
              <w:spacing w:after="0" w:line="240" w:lineRule="auto"/>
              <w:rPr/>
            </w:pPr>
            <w:r w:rsidDel="00000000" w:rsidR="00000000" w:rsidRPr="00000000">
              <w:rPr>
                <w:rtl w:val="0"/>
              </w:rPr>
            </w:r>
          </w:p>
          <w:p w:rsidR="00000000" w:rsidDel="00000000" w:rsidP="00000000" w:rsidRDefault="00000000" w:rsidRPr="00000000" w14:paraId="00000050">
            <w:pPr>
              <w:widowControl w:val="0"/>
              <w:spacing w:after="0" w:line="240" w:lineRule="auto"/>
              <w:rPr/>
            </w:pPr>
            <w:r w:rsidDel="00000000" w:rsidR="00000000" w:rsidRPr="00000000">
              <w:rPr>
                <w:rtl w:val="0"/>
              </w:rPr>
              <w:t xml:space="preserve">Data Acquisition System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IMU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Inertial Measurement Unit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PT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Pressure Transducer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SG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Strain Gage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BIG_GIFT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Name of primary data packet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config.h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Flight Software Configuration header file</w:t>
            </w:r>
          </w:p>
        </w:tc>
      </w:tr>
      <w:tr>
        <w:trPr>
          <w:cantSplit w:val="0"/>
          <w:trHeight w:val="641.7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Flash Page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The discrete data structure present in a NAND flash chip. Flash can only be written to a page at a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Teensy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Only this document refers to the Teensy 4.1 microcontroller board made by PJRC.</w:t>
            </w:r>
          </w:p>
        </w:tc>
      </w:tr>
    </w:tbl>
    <w:p w:rsidR="00000000" w:rsidDel="00000000" w:rsidP="00000000" w:rsidRDefault="00000000" w:rsidRPr="00000000" w14:paraId="0000005F">
      <w:pPr>
        <w:pStyle w:val="Heading1"/>
        <w:rPr/>
      </w:pPr>
      <w:bookmarkStart w:colFirst="0" w:colLast="0" w:name="_rsuvaqtqpm3m" w:id="19"/>
      <w:bookmarkEnd w:id="19"/>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ith8ufp33wmo" w:id="20"/>
      <w:bookmarkEnd w:id="20"/>
      <w:r w:rsidDel="00000000" w:rsidR="00000000" w:rsidRPr="00000000">
        <w:rPr>
          <w:rtl w:val="0"/>
        </w:rPr>
        <w:t xml:space="preserve">Summary</w:t>
      </w:r>
    </w:p>
    <w:p w:rsidR="00000000" w:rsidDel="00000000" w:rsidP="00000000" w:rsidRDefault="00000000" w:rsidRPr="00000000" w14:paraId="00000061">
      <w:pPr>
        <w:rPr/>
      </w:pPr>
      <w:r w:rsidDel="00000000" w:rsidR="00000000" w:rsidRPr="00000000">
        <w:rPr>
          <w:rtl w:val="0"/>
        </w:rPr>
        <w:t xml:space="preserve">The avionics stack for Boomie Zombie did not reach its design goals and also had numerous difficulties experienced last minute during integration. At a surface level, these issues boil down to never having time to do full integration testing on the Boomie Zombie avionics stack.</w:t>
      </w:r>
    </w:p>
    <w:p w:rsidR="00000000" w:rsidDel="00000000" w:rsidP="00000000" w:rsidRDefault="00000000" w:rsidRPr="00000000" w14:paraId="00000062">
      <w:pPr>
        <w:rPr/>
      </w:pPr>
      <w:r w:rsidDel="00000000" w:rsidR="00000000" w:rsidRPr="00000000">
        <w:rPr>
          <w:rtl w:val="0"/>
        </w:rPr>
        <w:t xml:space="preserve">We mostly know what happened, and we know how to fix it. The purpose of this document is to list these details.</w:t>
      </w:r>
    </w:p>
    <w:p w:rsidR="00000000" w:rsidDel="00000000" w:rsidP="00000000" w:rsidRDefault="00000000" w:rsidRPr="00000000" w14:paraId="00000063">
      <w:pPr>
        <w:pStyle w:val="Heading1"/>
        <w:rPr/>
      </w:pPr>
      <w:bookmarkStart w:colFirst="0" w:colLast="0" w:name="_wvehulgtlr08" w:id="21"/>
      <w:bookmarkEnd w:id="21"/>
      <w:r w:rsidDel="00000000" w:rsidR="00000000" w:rsidRPr="00000000">
        <w:rPr>
          <w:rtl w:val="0"/>
        </w:rPr>
        <w:t xml:space="preserve">Data Acquisition Avionics </w:t>
      </w:r>
      <w:r w:rsidDel="00000000" w:rsidR="00000000" w:rsidRPr="00000000">
        <w:rPr>
          <w:rtl w:val="0"/>
        </w:rPr>
        <w:t xml:space="preserve">Failure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first time any integration was performed with the ground systems was at the FAR launch site the night before launch. Numerous hardware failures were highlighted due to the lack of any integration testing with GSE beforehand.</w:t>
      </w:r>
    </w:p>
    <w:p w:rsidR="00000000" w:rsidDel="00000000" w:rsidP="00000000" w:rsidRDefault="00000000" w:rsidRPr="00000000" w14:paraId="00000065">
      <w:pPr>
        <w:pStyle w:val="Heading2"/>
        <w:rPr/>
      </w:pPr>
      <w:bookmarkStart w:colFirst="0" w:colLast="0" w:name="_501rj9n4ptvs" w:id="22"/>
      <w:bookmarkEnd w:id="22"/>
      <w:r w:rsidDel="00000000" w:rsidR="00000000" w:rsidRPr="00000000">
        <w:rPr>
          <w:rtl w:val="0"/>
        </w:rPr>
        <w:t xml:space="preserve">PT &amp; SG Design and Manufacturing Defects  </w:t>
      </w:r>
      <w:r w:rsidDel="00000000" w:rsidR="00000000" w:rsidRPr="00000000">
        <w:rPr>
          <w:rtl w:val="0"/>
        </w:rPr>
      </w:r>
    </w:p>
    <w:p w:rsidR="00000000" w:rsidDel="00000000" w:rsidP="00000000" w:rsidRDefault="00000000" w:rsidRPr="00000000" w14:paraId="00000066">
      <w:pPr>
        <w:pStyle w:val="Heading3"/>
        <w:rPr/>
      </w:pPr>
      <w:bookmarkStart w:colFirst="0" w:colLast="0" w:name="_eqpdr1p255op" w:id="23"/>
      <w:bookmarkEnd w:id="23"/>
      <w:r w:rsidDel="00000000" w:rsidR="00000000" w:rsidRPr="00000000">
        <w:rPr>
          <w:rtl w:val="0"/>
        </w:rPr>
        <w:t xml:space="preserve">Background</w:t>
      </w:r>
    </w:p>
    <w:p w:rsidR="00000000" w:rsidDel="00000000" w:rsidP="00000000" w:rsidRDefault="00000000" w:rsidRPr="00000000" w14:paraId="00000067">
      <w:pPr>
        <w:rPr/>
      </w:pPr>
      <w:r w:rsidDel="00000000" w:rsidR="00000000" w:rsidRPr="00000000">
        <w:rPr>
          <w:rtl w:val="0"/>
        </w:rPr>
        <w:t xml:space="preserve">BZB and BZZ pass through their onboard PT data to the GSE by directly connecting the PT signal pins(+ and -) through the vehicle's electrical quick disconnect. This pass-through was done by wire splices on BZB and on PCB for BZZ.</w:t>
      </w:r>
    </w:p>
    <w:p w:rsidR="00000000" w:rsidDel="00000000" w:rsidP="00000000" w:rsidRDefault="00000000" w:rsidRPr="00000000" w14:paraId="00000068">
      <w:pPr>
        <w:rPr/>
      </w:pPr>
      <w:r w:rsidDel="00000000" w:rsidR="00000000" w:rsidRPr="00000000">
        <w:rPr>
          <w:rtl w:val="0"/>
        </w:rPr>
        <w:t xml:space="preserve">Both BZB and BZZ used the same configuration of high resistance voltage dividers on the vehicle side to allow for simultaneous sampling of PT data on vehicle and GSE.</w:t>
      </w:r>
    </w:p>
    <w:p w:rsidR="00000000" w:rsidDel="00000000" w:rsidP="00000000" w:rsidRDefault="00000000" w:rsidRPr="00000000" w14:paraId="00000069">
      <w:pPr>
        <w:rPr/>
      </w:pPr>
      <w:r w:rsidDel="00000000" w:rsidR="00000000" w:rsidRPr="00000000">
        <w:rPr>
          <w:rtl w:val="0"/>
        </w:rPr>
        <w:t xml:space="preserve">BZB and </w:t>
      </w:r>
      <w:r w:rsidDel="00000000" w:rsidR="00000000" w:rsidRPr="00000000">
        <w:rPr>
          <w:rtl w:val="0"/>
        </w:rPr>
        <w:t xml:space="preserve">BZZ</w:t>
      </w:r>
      <w:r w:rsidDel="00000000" w:rsidR="00000000" w:rsidRPr="00000000">
        <w:rPr>
          <w:rtl w:val="0"/>
        </w:rPr>
        <w:t xml:space="preserve"> use Unik PTs that require a 14V source voltage. Because this voltage source was already there when designing </w:t>
      </w:r>
      <w:r w:rsidDel="00000000" w:rsidR="00000000" w:rsidRPr="00000000">
        <w:rPr>
          <w:rtl w:val="0"/>
        </w:rPr>
        <w:t xml:space="preserve">BZZ’s</w:t>
      </w:r>
      <w:r w:rsidDel="00000000" w:rsidR="00000000" w:rsidRPr="00000000">
        <w:rPr>
          <w:rtl w:val="0"/>
        </w:rPr>
        <w:t xml:space="preserve"> SG systems, the same 14V rail was chosen to power the quarter Wheatstone bridges. </w:t>
      </w:r>
    </w:p>
    <w:p w:rsidR="00000000" w:rsidDel="00000000" w:rsidP="00000000" w:rsidRDefault="00000000" w:rsidRPr="00000000" w14:paraId="0000006A">
      <w:pPr>
        <w:pStyle w:val="Heading3"/>
        <w:rPr/>
      </w:pPr>
      <w:bookmarkStart w:colFirst="0" w:colLast="0" w:name="_hgs21pesjwz0" w:id="24"/>
      <w:bookmarkEnd w:id="24"/>
      <w:r w:rsidDel="00000000" w:rsidR="00000000" w:rsidRPr="00000000">
        <w:rPr>
          <w:rtl w:val="0"/>
        </w:rPr>
        <w:t xml:space="preserve">Failure Mode</w:t>
      </w:r>
    </w:p>
    <w:p w:rsidR="00000000" w:rsidDel="00000000" w:rsidP="00000000" w:rsidRDefault="00000000" w:rsidRPr="00000000" w14:paraId="0000006B">
      <w:pPr>
        <w:rPr/>
      </w:pPr>
      <w:r w:rsidDel="00000000" w:rsidR="00000000" w:rsidRPr="00000000">
        <w:rPr>
          <w:rtl w:val="0"/>
        </w:rPr>
        <w:t xml:space="preserve">During Avionics integration onto the vehicle Saturday night at FAR, there were issues with the PT to GSE passthrough that presented as negative and out-of-bounds voltage readings on the ground side DAQ.</w:t>
      </w:r>
    </w:p>
    <w:p w:rsidR="00000000" w:rsidDel="00000000" w:rsidP="00000000" w:rsidRDefault="00000000" w:rsidRPr="00000000" w14:paraId="0000006C">
      <w:pPr>
        <w:rPr/>
      </w:pPr>
      <w:r w:rsidDel="00000000" w:rsidR="00000000" w:rsidRPr="00000000">
        <w:rPr>
          <w:rtl w:val="0"/>
        </w:rPr>
        <w:t xml:space="preserve">After several hours of troubleshooting, two issues were found with the system:</w:t>
      </w:r>
    </w:p>
    <w:p w:rsidR="00000000" w:rsidDel="00000000" w:rsidP="00000000" w:rsidRDefault="00000000" w:rsidRPr="00000000" w14:paraId="0000006D">
      <w:pPr>
        <w:numPr>
          <w:ilvl w:val="0"/>
          <w:numId w:val="4"/>
        </w:numPr>
        <w:spacing w:after="0" w:afterAutospacing="0"/>
        <w:ind w:left="720" w:hanging="360"/>
        <w:rPr>
          <w:u w:val="none"/>
        </w:rPr>
      </w:pPr>
      <w:r w:rsidDel="00000000" w:rsidR="00000000" w:rsidRPr="00000000">
        <w:rPr>
          <w:rtl w:val="0"/>
        </w:rPr>
        <w:t xml:space="preserve">The first issue caught was that only ~3 volts was reaching the PTs rather than the intended 14 volts. The reason for this was that the total resistance of the strain gauge wheatstone bridge was 240 ohms, which would pull a total of (14^2 / 240) * 2 = 1.62 W of power, which was </w:t>
      </w:r>
      <w:r w:rsidDel="00000000" w:rsidR="00000000" w:rsidRPr="00000000">
        <w:rPr>
          <w:b w:val="1"/>
          <w:bCs w:val="1"/>
          <w:rtl w:val="0"/>
        </w:rPr>
        <w:t xml:space="preserve">far more than the 1000C power management controller could supply, creating a significant voltage drop</w:t>
      </w:r>
      <w:r w:rsidDel="00000000" w:rsidR="00000000" w:rsidRPr="00000000">
        <w:rPr>
          <w:rtl w:val="0"/>
        </w:rPr>
        <w:t xml:space="preserve"> to the aforementioned ~3 volts on the 14 volt rail. </w:t>
      </w:r>
      <w:r w:rsidDel="00000000" w:rsidR="00000000" w:rsidRPr="00000000">
        <w:rPr>
          <w:b w:val="1"/>
          <w:bCs w:val="1"/>
          <w:rtl w:val="0"/>
        </w:rPr>
        <w:t xml:space="preserve">This problem was fixed by cutting the trace that supplied power to the strain gage system with a box cutter</w:t>
      </w:r>
      <w:r w:rsidDel="00000000" w:rsidR="00000000" w:rsidRPr="00000000">
        <w:rPr>
          <w:rtl w:val="0"/>
        </w:rPr>
        <w:t xml:space="preserve">, removing strain gage functionality.</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Secondly, improper manufacturing of the PT ha</w:t>
      </w:r>
      <w:r w:rsidDel="00000000" w:rsidR="00000000" w:rsidRPr="00000000">
        <w:rPr>
          <w:rtl w:val="0"/>
        </w:rPr>
        <w:t xml:space="preserve">rness on the avionics bay meant that PT signal lines incorrectly connected causing some PTs to have two negatives, to positives or incorrect polarity. To correct this, the harness was remade in the failed by referencing the PCB schematic and continuity testing. </w:t>
      </w:r>
    </w:p>
    <w:p w:rsidR="00000000" w:rsidDel="00000000" w:rsidP="00000000" w:rsidRDefault="00000000" w:rsidRPr="00000000" w14:paraId="0000006F">
      <w:pPr>
        <w:pStyle w:val="Heading3"/>
        <w:rPr/>
      </w:pPr>
      <w:bookmarkStart w:colFirst="0" w:colLast="0" w:name="_lbx9wvyw1hri" w:id="25"/>
      <w:bookmarkEnd w:id="25"/>
      <w:r w:rsidDel="00000000" w:rsidR="00000000" w:rsidRPr="00000000">
        <w:rPr>
          <w:rtl w:val="0"/>
        </w:rPr>
        <w:t xml:space="preserve">Conclusion</w:t>
      </w:r>
    </w:p>
    <w:p w:rsidR="00000000" w:rsidDel="00000000" w:rsidP="00000000" w:rsidRDefault="00000000" w:rsidRPr="00000000" w14:paraId="00000070">
      <w:pPr>
        <w:rPr/>
      </w:pPr>
      <w:r w:rsidDel="00000000" w:rsidR="00000000" w:rsidRPr="00000000">
        <w:rPr>
          <w:rtl w:val="0"/>
        </w:rPr>
        <w:t xml:space="preserve">The manufacturing &amp; design defects/oversights seen here were errors that would have been caught with more experimentation and testing. Though they posed a delay in operations and some loss of (non-critical) functionality, they were not the cause for the failure of the avionics package.</w:t>
      </w:r>
    </w:p>
    <w:p w:rsidR="00000000" w:rsidDel="00000000" w:rsidP="00000000" w:rsidRDefault="00000000" w:rsidRPr="00000000" w14:paraId="00000071">
      <w:pPr>
        <w:rPr/>
      </w:pPr>
      <w:r w:rsidDel="00000000" w:rsidR="00000000" w:rsidRPr="00000000">
        <w:rPr>
          <w:rtl w:val="0"/>
        </w:rPr>
        <w:t xml:space="preserve">However, they contributed to the lack of attention towards the recovery system and fatigue of the avionics team that may have been a contributing factor in further problems discussed later. </w:t>
      </w:r>
    </w:p>
    <w:p w:rsidR="00000000" w:rsidDel="00000000" w:rsidP="00000000" w:rsidRDefault="00000000" w:rsidRPr="00000000" w14:paraId="00000072">
      <w:pPr>
        <w:pStyle w:val="Heading2"/>
        <w:rPr/>
      </w:pPr>
      <w:bookmarkStart w:colFirst="0" w:colLast="0" w:name="_dshkul9bimuw" w:id="26"/>
      <w:bookmarkEnd w:id="26"/>
      <w:r w:rsidDel="00000000" w:rsidR="00000000" w:rsidRPr="00000000">
        <w:rPr>
          <w:rtl w:val="0"/>
        </w:rPr>
        <w:t xml:space="preserve">Signal Degradation</w:t>
      </w:r>
    </w:p>
    <w:p w:rsidR="00000000" w:rsidDel="00000000" w:rsidP="00000000" w:rsidRDefault="00000000" w:rsidRPr="00000000" w14:paraId="00000073">
      <w:pPr>
        <w:pStyle w:val="Heading3"/>
        <w:rPr/>
      </w:pPr>
      <w:bookmarkStart w:colFirst="0" w:colLast="0" w:name="_ayfit5ixl9mb" w:id="27"/>
      <w:bookmarkEnd w:id="27"/>
      <w:r w:rsidDel="00000000" w:rsidR="00000000" w:rsidRPr="00000000">
        <w:rPr>
          <w:rtl w:val="0"/>
        </w:rPr>
        <w:t xml:space="preserve">Background</w:t>
      </w:r>
    </w:p>
    <w:p w:rsidR="00000000" w:rsidDel="00000000" w:rsidP="00000000" w:rsidRDefault="00000000" w:rsidRPr="00000000" w14:paraId="00000074">
      <w:pPr>
        <w:rPr/>
      </w:pPr>
      <w:r w:rsidDel="00000000" w:rsidR="00000000" w:rsidRPr="00000000">
        <w:rPr>
          <w:rtl w:val="0"/>
        </w:rPr>
        <w:t xml:space="preserve">To allow for the enabling and disabling of the BZZ avionics, a last-minute change was made where the autostart line was jumped(wired) to the RX pin of Serial1 on the Teensy. This allowed the transmission side to be connected to a USB to Serial converter for sending signals to the avionics board.</w:t>
      </w:r>
    </w:p>
    <w:p w:rsidR="00000000" w:rsidDel="00000000" w:rsidP="00000000" w:rsidRDefault="00000000" w:rsidRPr="00000000" w14:paraId="00000075">
      <w:pPr>
        <w:pStyle w:val="Heading3"/>
        <w:rPr/>
      </w:pPr>
      <w:bookmarkStart w:colFirst="0" w:colLast="0" w:name="_4zkwde7ad7n9" w:id="28"/>
      <w:bookmarkEnd w:id="28"/>
      <w:r w:rsidDel="00000000" w:rsidR="00000000" w:rsidRPr="00000000">
        <w:rPr>
          <w:rtl w:val="0"/>
        </w:rPr>
        <w:t xml:space="preserve">Known Pitfalls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During preliminary testing of this system, it was found that baud rates higher than 300 had unacceptable bit error rates. There is an optocoupler separating the ground side and vehicle side of the autostart line, and this was believed to be the cause of high bit error rates. This is hypothesized to be due to the optocoupler being a darlington pair(phototransistor -&gt; BJT transistor). The transistors on this optocoupler could simply have had really slow switching characteristics. However, we do not know for sure as we did not do any experimentation to eliminate other variables.</w:t>
      </w:r>
    </w:p>
    <w:p w:rsidR="00000000" w:rsidDel="00000000" w:rsidP="00000000" w:rsidRDefault="00000000" w:rsidRPr="00000000" w14:paraId="00000077">
      <w:pPr>
        <w:rPr/>
      </w:pPr>
      <w:r w:rsidDel="00000000" w:rsidR="00000000" w:rsidRPr="00000000">
        <w:rPr>
          <w:rtl w:val="0"/>
        </w:rPr>
        <w:t xml:space="preserve">We also did not have any feedback from the flight computer, due to there not being enough space on the quick disconnect connector for a full-duplex serial connection.</w:t>
      </w:r>
    </w:p>
    <w:p w:rsidR="00000000" w:rsidDel="00000000" w:rsidP="00000000" w:rsidRDefault="00000000" w:rsidRPr="00000000" w14:paraId="00000078">
      <w:pPr>
        <w:pStyle w:val="Heading3"/>
        <w:rPr/>
      </w:pPr>
      <w:bookmarkStart w:colFirst="0" w:colLast="0" w:name="_3k8yp7ttz5wj" w:id="29"/>
      <w:bookmarkEnd w:id="29"/>
      <w:r w:rsidDel="00000000" w:rsidR="00000000" w:rsidRPr="00000000">
        <w:rPr>
          <w:rtl w:val="0"/>
        </w:rPr>
        <w:t xml:space="preserve">Failure Mode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testing done prior to launch was done with a short cable, and the auto start function worked reliably. However, when we tested the system again at the launch site with longer cables, the autostart functionality no longer worked.</w:t>
      </w:r>
    </w:p>
    <w:p w:rsidR="00000000" w:rsidDel="00000000" w:rsidP="00000000" w:rsidRDefault="00000000" w:rsidRPr="00000000" w14:paraId="0000007A">
      <w:pPr>
        <w:pStyle w:val="Heading3"/>
        <w:rPr/>
      </w:pPr>
      <w:bookmarkStart w:colFirst="0" w:colLast="0" w:name="_jzrui3ecy67i" w:id="30"/>
      <w:bookmarkEnd w:id="30"/>
      <w:r w:rsidDel="00000000" w:rsidR="00000000" w:rsidRPr="00000000">
        <w:rPr>
          <w:rtl w:val="0"/>
        </w:rPr>
        <w:t xml:space="preserve">Possible Explanations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quickly dismissed it as being due to long cable signal degradation, as we had previously speculated that this could be a possible failure mode.</w:t>
      </w:r>
    </w:p>
    <w:p w:rsidR="00000000" w:rsidDel="00000000" w:rsidP="00000000" w:rsidRDefault="00000000" w:rsidRPr="00000000" w14:paraId="0000007C">
      <w:pPr>
        <w:rPr/>
      </w:pPr>
      <w:r w:rsidDel="00000000" w:rsidR="00000000" w:rsidRPr="00000000">
        <w:rPr>
          <w:rtl w:val="0"/>
        </w:rPr>
        <w:t xml:space="preserve">However, this could also be due to a trivial wiring mistake, as during testing, we did not see any bytes received on the Teensy side. With signal degradation, we would expect to see at least some of the bytes being transmitted, corrupted or otherwise.</w:t>
      </w:r>
    </w:p>
    <w:p w:rsidR="00000000" w:rsidDel="00000000" w:rsidP="00000000" w:rsidRDefault="00000000" w:rsidRPr="00000000" w14:paraId="0000007D">
      <w:pPr>
        <w:pStyle w:val="Heading3"/>
        <w:rPr/>
      </w:pPr>
      <w:bookmarkStart w:colFirst="0" w:colLast="0" w:name="_xha557pxn4r6" w:id="31"/>
      <w:bookmarkEnd w:id="31"/>
      <w:r w:rsidDel="00000000" w:rsidR="00000000" w:rsidRPr="00000000">
        <w:rPr>
          <w:rtl w:val="0"/>
        </w:rPr>
        <w:t xml:space="preserve">Conclusion</w:t>
      </w:r>
    </w:p>
    <w:p w:rsidR="00000000" w:rsidDel="00000000" w:rsidP="00000000" w:rsidRDefault="00000000" w:rsidRPr="00000000" w14:paraId="0000007E">
      <w:pPr>
        <w:rPr/>
      </w:pPr>
      <w:r w:rsidDel="00000000" w:rsidR="00000000" w:rsidRPr="00000000">
        <w:rPr>
          <w:rtl w:val="0"/>
        </w:rPr>
        <w:t xml:space="preserve">Unfortunately, it is not possible to arrive at a firm conclusion about the root cause. There is of course the design decision to use a low-speed optocoupler, but that was a valid decision at the time given that the decision to use the auto start line as Serial was very last-minute. Furthermore, there is simply very little time to test with a longer signal line.</w:t>
      </w:r>
      <w:r w:rsidDel="00000000" w:rsidR="00000000" w:rsidRPr="00000000">
        <w:rPr>
          <w:rtl w:val="0"/>
        </w:rPr>
      </w:r>
    </w:p>
    <w:p w:rsidR="00000000" w:rsidDel="00000000" w:rsidP="00000000" w:rsidRDefault="00000000" w:rsidRPr="00000000" w14:paraId="0000007F">
      <w:pPr>
        <w:pStyle w:val="Heading2"/>
        <w:rPr/>
      </w:pPr>
      <w:bookmarkStart w:colFirst="0" w:colLast="0" w:name="_mbtfdsshcqll" w:id="32"/>
      <w:bookmarkEnd w:id="32"/>
      <w:r w:rsidDel="00000000" w:rsidR="00000000" w:rsidRPr="00000000">
        <w:rPr>
          <w:rtl w:val="0"/>
        </w:rPr>
        <w:t xml:space="preserve">Flashing Procedures</w:t>
      </w:r>
    </w:p>
    <w:p w:rsidR="00000000" w:rsidDel="00000000" w:rsidP="00000000" w:rsidRDefault="00000000" w:rsidRPr="00000000" w14:paraId="00000080">
      <w:pPr>
        <w:pStyle w:val="Heading3"/>
        <w:rPr/>
      </w:pPr>
      <w:bookmarkStart w:colFirst="0" w:colLast="0" w:name="_59kke8mefy97" w:id="33"/>
      <w:bookmarkEnd w:id="33"/>
      <w:r w:rsidDel="00000000" w:rsidR="00000000" w:rsidRPr="00000000">
        <w:rPr>
          <w:rtl w:val="0"/>
        </w:rPr>
        <w:t xml:space="preserve">Background</w:t>
      </w:r>
    </w:p>
    <w:p w:rsidR="00000000" w:rsidDel="00000000" w:rsidP="00000000" w:rsidRDefault="00000000" w:rsidRPr="00000000" w14:paraId="00000081">
      <w:pPr>
        <w:rPr/>
      </w:pPr>
      <w:r w:rsidDel="00000000" w:rsidR="00000000" w:rsidRPr="00000000">
        <w:rPr>
          <w:rtl w:val="0"/>
        </w:rPr>
        <w:t xml:space="preserve">The BZZ flight software contains a file called </w:t>
      </w:r>
      <w:r w:rsidDel="00000000" w:rsidR="00000000" w:rsidRPr="00000000">
        <w:rPr>
          <w:i w:val="1"/>
          <w:iCs w:val="1"/>
          <w:rtl w:val="0"/>
        </w:rPr>
        <w:t xml:space="preserve">config.h</w:t>
      </w:r>
      <w:r w:rsidDel="00000000" w:rsidR="00000000" w:rsidRPr="00000000">
        <w:rPr>
          <w:rtl w:val="0"/>
        </w:rPr>
        <w:t xml:space="preserve">, where various feature enable/disable flags and debug flags can be set. The ones relevant to this investigation are: </w:t>
      </w:r>
    </w:p>
    <w:p w:rsidR="00000000" w:rsidDel="00000000" w:rsidP="00000000" w:rsidRDefault="00000000" w:rsidRPr="00000000" w14:paraId="00000082">
      <w:pPr>
        <w:numPr>
          <w:ilvl w:val="0"/>
          <w:numId w:val="1"/>
        </w:numPr>
        <w:spacing w:after="0" w:afterAutospacing="0"/>
        <w:ind w:left="720" w:hanging="360"/>
        <w:rPr>
          <w:u w:val="none"/>
        </w:rPr>
      </w:pPr>
      <w:r w:rsidDel="00000000" w:rsidR="00000000" w:rsidRPr="00000000">
        <w:rPr>
          <w:rtl w:val="0"/>
        </w:rPr>
        <w:t xml:space="preserve">DISABLE_SG_ADC - disables all communication with the ADS131M02(Strain Gauge ADC) and doesn’t write that data when a data dump is performed.</w:t>
      </w:r>
    </w:p>
    <w:p w:rsidR="00000000" w:rsidDel="00000000" w:rsidP="00000000" w:rsidRDefault="00000000" w:rsidRPr="00000000" w14:paraId="00000083">
      <w:pPr>
        <w:numPr>
          <w:ilvl w:val="0"/>
          <w:numId w:val="1"/>
        </w:numPr>
        <w:spacing w:after="0" w:afterAutospacing="0"/>
        <w:ind w:left="720" w:hanging="360"/>
        <w:rPr>
          <w:u w:val="none"/>
        </w:rPr>
      </w:pPr>
      <w:r w:rsidDel="00000000" w:rsidR="00000000" w:rsidRPr="00000000">
        <w:rPr>
          <w:rtl w:val="0"/>
        </w:rPr>
        <w:t xml:space="preserve">USE_FAKE_ADC - Uses randomized data for PT ADCs for use on the test board which doesn’t have those ADCs populated</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DISABLE_AUTOSTART - Runs the board in continuous collect mode rather than waiting for an </w:t>
      </w:r>
      <w:r w:rsidDel="00000000" w:rsidR="00000000" w:rsidRPr="00000000">
        <w:rPr>
          <w:rtl w:val="0"/>
        </w:rPr>
        <w:t xml:space="preserve">autostart</w:t>
      </w:r>
      <w:r w:rsidDel="00000000" w:rsidR="00000000" w:rsidRPr="00000000">
        <w:rPr>
          <w:rtl w:val="0"/>
        </w:rPr>
        <w:t xml:space="preserve"> signal to collect data.</w:t>
      </w:r>
    </w:p>
    <w:p w:rsidR="00000000" w:rsidDel="00000000" w:rsidP="00000000" w:rsidRDefault="00000000" w:rsidRPr="00000000" w14:paraId="00000085">
      <w:pPr>
        <w:pStyle w:val="Heading3"/>
        <w:rPr/>
      </w:pPr>
      <w:bookmarkStart w:colFirst="0" w:colLast="0" w:name="_hrkagxmuxtxt" w:id="34"/>
      <w:bookmarkEnd w:id="34"/>
      <w:r w:rsidDel="00000000" w:rsidR="00000000" w:rsidRPr="00000000">
        <w:rPr>
          <w:rtl w:val="0"/>
        </w:rPr>
        <w:t xml:space="preserve">Failure Mode</w:t>
      </w:r>
    </w:p>
    <w:p w:rsidR="00000000" w:rsidDel="00000000" w:rsidP="00000000" w:rsidRDefault="00000000" w:rsidRPr="00000000" w14:paraId="00000086">
      <w:pPr>
        <w:rPr/>
      </w:pPr>
      <w:r w:rsidDel="00000000" w:rsidR="00000000" w:rsidRPr="00000000">
        <w:rPr>
          <w:rtl w:val="0"/>
        </w:rPr>
        <w:t xml:space="preserve">Following the disassembly of the avionics bay after launch, the main avionics board was plugged into Taylor’s laptop to trigger a data offload from the onboard flash to the SD card.</w:t>
      </w:r>
    </w:p>
    <w:p w:rsidR="00000000" w:rsidDel="00000000" w:rsidP="00000000" w:rsidRDefault="00000000" w:rsidRPr="00000000" w14:paraId="00000087">
      <w:pPr>
        <w:rPr/>
      </w:pPr>
      <w:r w:rsidDel="00000000" w:rsidR="00000000" w:rsidRPr="00000000">
        <w:rPr>
          <w:rtl w:val="0"/>
        </w:rPr>
        <w:t xml:space="preserve">The flight software prints out the page count to USB Serial after it detects that data was not previously offloaded. This number was significantly lower than expected, and suggested that only about a minute of data was even recorded, with the reference point that we record ~250 pages per minute. The name of the file the data was dumped to was printed out to the Serial monitor as being bigData_8.csv</w:t>
      </w:r>
    </w:p>
    <w:p w:rsidR="00000000" w:rsidDel="00000000" w:rsidP="00000000" w:rsidRDefault="00000000" w:rsidRPr="00000000" w14:paraId="00000088">
      <w:pPr>
        <w:rPr/>
      </w:pPr>
      <w:r w:rsidDel="00000000" w:rsidR="00000000" w:rsidRPr="00000000">
        <w:rPr>
          <w:rtl w:val="0"/>
        </w:rPr>
        <w:t xml:space="preserve">A screenshot of the serial monitor output was not taken, so at the moment of writing, we do not know for sure what version of the code was running on the avionics board. However, as evidenced by the data in bigData_8.csv(snippet below in Figure 0.0), the </w:t>
      </w:r>
      <w:r w:rsidDel="00000000" w:rsidR="00000000" w:rsidRPr="00000000">
        <w:rPr>
          <w:b w:val="1"/>
          <w:bCs w:val="1"/>
          <w:rtl w:val="0"/>
        </w:rPr>
        <w:t xml:space="preserve">PT ADC data(PT_HE_01, PT_OX_01, PT_FU_01) is randomized</w:t>
      </w:r>
      <w:r w:rsidDel="00000000" w:rsidR="00000000" w:rsidRPr="00000000">
        <w:rPr>
          <w:rtl w:val="0"/>
        </w:rPr>
        <w:t xml:space="preserve">, and the </w:t>
      </w:r>
      <w:r w:rsidDel="00000000" w:rsidR="00000000" w:rsidRPr="00000000">
        <w:rPr>
          <w:b w:val="1"/>
          <w:bCs w:val="1"/>
          <w:rtl w:val="0"/>
        </w:rPr>
        <w:t xml:space="preserve">strain gauge data(SG_01, SG_02) is not present</w:t>
      </w:r>
      <w:r w:rsidDel="00000000" w:rsidR="00000000" w:rsidRPr="00000000">
        <w:rPr>
          <w:rtl w:val="0"/>
        </w:rPr>
        <w:t xml:space="preserve">, even though it was intended to be enabled in the flight software.</w:t>
      </w:r>
    </w:p>
    <w:tbl>
      <w:tblPr>
        <w:tblStyle w:val="Table3"/>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tblGridChange w:id="0">
          <w:tblGrid>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Counter</w:t>
            </w:r>
          </w:p>
        </w:tc>
        <w:tc>
          <w:tcPr>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w:t>
            </w:r>
          </w:p>
        </w:tc>
        <w:tc>
          <w:tcPr>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PT_HE_01</w:t>
            </w:r>
          </w:p>
        </w:tc>
        <w:tc>
          <w:tcPr>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PT_OX_01</w:t>
            </w:r>
          </w:p>
        </w:tc>
        <w:tc>
          <w:tcPr>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PT_FU_01</w:t>
            </w:r>
          </w:p>
        </w:tc>
        <w:tc>
          <w:tcPr>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SG_1</w:t>
            </w:r>
          </w:p>
        </w:tc>
        <w:tc>
          <w:tcPr>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SG_2</w:t>
            </w:r>
          </w:p>
        </w:tc>
        <w:tc>
          <w:tcPr>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CPU_Temp</w:t>
            </w:r>
          </w:p>
        </w:tc>
        <w:tc>
          <w:tcPr>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Acc_X</w:t>
            </w:r>
          </w:p>
        </w:tc>
        <w:tc>
          <w:tcPr>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Acc_Y</w:t>
            </w:r>
          </w:p>
        </w:tc>
        <w:tc>
          <w:tcPr>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Acc_Z</w:t>
            </w:r>
          </w:p>
        </w:tc>
        <w:tc>
          <w:tcPr>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Gyro_X</w:t>
            </w:r>
          </w:p>
        </w:tc>
        <w:tc>
          <w:tcPr>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Gyro_Y</w:t>
            </w:r>
          </w:p>
        </w:tc>
        <w:tc>
          <w:tcPr>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Gyro_Z</w:t>
            </w:r>
          </w:p>
        </w:tc>
        <w:tc>
          <w:tcPr>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Mag_X</w:t>
            </w:r>
          </w:p>
        </w:tc>
        <w:tc>
          <w:tcPr>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Mag_Y</w:t>
            </w:r>
          </w:p>
        </w:tc>
        <w:tc>
          <w:tcPr>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Mag_Z</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2813245</w:t>
            </w:r>
          </w:p>
        </w:tc>
        <w:tc>
          <w:tcPr>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13357</w:t>
            </w:r>
          </w:p>
        </w:tc>
        <w:tc>
          <w:tcPr>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-13105</w:t>
            </w:r>
          </w:p>
        </w:tc>
        <w:tc>
          <w:tcPr>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13894</w:t>
            </w:r>
          </w:p>
        </w:tc>
        <w:tc>
          <w:tcPr>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42.34</w:t>
            </w:r>
          </w:p>
        </w:tc>
        <w:tc>
          <w:tcPr>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2819030</w:t>
            </w:r>
          </w:p>
        </w:tc>
        <w:tc>
          <w:tcPr>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-394</w:t>
            </w:r>
          </w:p>
        </w:tc>
        <w:tc>
          <w:tcPr>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-921</w:t>
            </w:r>
          </w:p>
        </w:tc>
        <w:tc>
          <w:tcPr>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631</w:t>
            </w:r>
          </w:p>
        </w:tc>
        <w:tc>
          <w:tcPr>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286</w:t>
            </w:r>
          </w:p>
        </w:tc>
        <w:tc>
          <w:tcPr>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2819041</w:t>
            </w:r>
          </w:p>
        </w:tc>
        <w:tc>
          <w:tcPr>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-3799</w:t>
            </w:r>
          </w:p>
        </w:tc>
        <w:tc>
          <w:tcPr>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6916</w:t>
            </w:r>
          </w:p>
        </w:tc>
        <w:tc>
          <w:tcPr>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7604</w:t>
            </w:r>
          </w:p>
        </w:tc>
        <w:tc>
          <w:tcPr>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42.98</w:t>
            </w:r>
          </w:p>
        </w:tc>
        <w:tc>
          <w:tcPr>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2824391</w:t>
            </w:r>
          </w:p>
        </w:tc>
        <w:tc>
          <w:tcPr>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-383</w:t>
            </w:r>
          </w:p>
        </w:tc>
        <w:tc>
          <w:tcPr>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-925</w:t>
            </w:r>
          </w:p>
        </w:tc>
        <w:tc>
          <w:tcPr>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-92</w:t>
            </w:r>
          </w:p>
        </w:tc>
        <w:tc>
          <w:tcPr>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-92</w:t>
            </w:r>
          </w:p>
        </w:tc>
        <w:tc>
          <w:tcPr>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631</w:t>
            </w:r>
          </w:p>
        </w:tc>
        <w:tc>
          <w:tcPr>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286</w:t>
            </w:r>
          </w:p>
        </w:tc>
        <w:tc>
          <w:tcPr>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2824402</w:t>
            </w:r>
          </w:p>
        </w:tc>
        <w:tc>
          <w:tcPr>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16248</w:t>
            </w:r>
          </w:p>
        </w:tc>
        <w:tc>
          <w:tcPr>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6616</w:t>
            </w:r>
          </w:p>
        </w:tc>
        <w:tc>
          <w:tcPr>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2152</w:t>
            </w:r>
          </w:p>
        </w:tc>
        <w:tc>
          <w:tcPr>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42.34</w:t>
            </w:r>
          </w:p>
        </w:tc>
        <w:tc>
          <w:tcPr>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2829633</w:t>
            </w:r>
          </w:p>
        </w:tc>
        <w:tc>
          <w:tcPr>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-387</w:t>
            </w:r>
          </w:p>
        </w:tc>
        <w:tc>
          <w:tcPr>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-917</w:t>
            </w:r>
          </w:p>
        </w:tc>
        <w:tc>
          <w:tcPr>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631</w:t>
            </w:r>
          </w:p>
        </w:tc>
        <w:tc>
          <w:tcPr>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286</w:t>
            </w:r>
          </w:p>
        </w:tc>
        <w:tc>
          <w:tcPr>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2829643</w:t>
            </w:r>
          </w:p>
        </w:tc>
        <w:tc>
          <w:tcPr>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5799</w:t>
            </w:r>
          </w:p>
        </w:tc>
        <w:tc>
          <w:tcPr>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-2049</w:t>
            </w:r>
          </w:p>
        </w:tc>
        <w:tc>
          <w:tcPr>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5183</w:t>
            </w:r>
          </w:p>
        </w:tc>
        <w:tc>
          <w:tcPr>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42.34</w:t>
            </w:r>
          </w:p>
        </w:tc>
        <w:tc>
          <w:tcPr>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2834754</w:t>
            </w:r>
          </w:p>
        </w:tc>
        <w:tc>
          <w:tcPr>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-392</w:t>
            </w:r>
          </w:p>
        </w:tc>
        <w:tc>
          <w:tcPr>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-919</w:t>
            </w:r>
          </w:p>
        </w:tc>
        <w:tc>
          <w:tcPr>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631</w:t>
            </w:r>
          </w:p>
        </w:tc>
        <w:tc>
          <w:tcPr>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286</w:t>
            </w:r>
          </w:p>
        </w:tc>
        <w:tc>
          <w:tcPr>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2834764</w:t>
            </w:r>
          </w:p>
        </w:tc>
        <w:tc>
          <w:tcPr>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-6869</w:t>
            </w:r>
          </w:p>
        </w:tc>
        <w:tc>
          <w:tcPr>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-1295</w:t>
            </w:r>
          </w:p>
        </w:tc>
        <w:tc>
          <w:tcPr>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508</w:t>
            </w:r>
          </w:p>
        </w:tc>
        <w:tc>
          <w:tcPr>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42.34</w:t>
            </w:r>
          </w:p>
        </w:tc>
        <w:tc>
          <w:tcPr>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2840028</w:t>
            </w:r>
          </w:p>
        </w:tc>
        <w:tc>
          <w:tcPr>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-383</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-917</w:t>
            </w:r>
          </w:p>
        </w:tc>
        <w:tc>
          <w:tcPr>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631</w:t>
            </w:r>
          </w:p>
        </w:tc>
        <w:tc>
          <w:tcPr>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286</w:t>
            </w:r>
          </w:p>
        </w:tc>
        <w:tc>
          <w:tcPr>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2840039</w:t>
            </w:r>
          </w:p>
        </w:tc>
        <w:tc>
          <w:tcPr>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12249</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-4230</w:t>
            </w:r>
          </w:p>
        </w:tc>
        <w:tc>
          <w:tcPr>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-14442</w:t>
            </w:r>
          </w:p>
        </w:tc>
        <w:tc>
          <w:tcPr>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42.34</w:t>
            </w:r>
          </w:p>
        </w:tc>
        <w:tc>
          <w:tcPr>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2845814</w:t>
            </w:r>
          </w:p>
        </w:tc>
        <w:tc>
          <w:tcPr>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-394</w:t>
            </w:r>
          </w:p>
        </w:tc>
        <w:tc>
          <w:tcPr>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-925</w:t>
            </w:r>
          </w:p>
        </w:tc>
        <w:tc>
          <w:tcPr>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631</w:t>
            </w:r>
          </w:p>
        </w:tc>
        <w:tc>
          <w:tcPr>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286</w:t>
            </w:r>
          </w:p>
        </w:tc>
        <w:tc>
          <w:tcPr>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513</w:t>
            </w:r>
          </w:p>
        </w:tc>
      </w:tr>
    </w:tbl>
    <w:p w:rsidR="00000000" w:rsidDel="00000000" w:rsidP="00000000" w:rsidRDefault="00000000" w:rsidRPr="00000000" w14:paraId="00000166">
      <w:pPr>
        <w:jc w:val="center"/>
        <w:rPr/>
      </w:pPr>
      <w:r w:rsidDel="00000000" w:rsidR="00000000" w:rsidRPr="00000000">
        <w:rPr>
          <w:b w:val="1"/>
          <w:bCs w:val="1"/>
          <w:rtl w:val="0"/>
        </w:rPr>
        <w:t xml:space="preserve">Figure 1</w:t>
      </w:r>
      <w:r w:rsidDel="00000000" w:rsidR="00000000" w:rsidRPr="00000000">
        <w:rPr>
          <w:rtl w:val="0"/>
        </w:rPr>
        <w:t xml:space="preserve"> - Snippet of bigData_8.csv</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d53lm9vjd3hx" w:id="35"/>
      <w:bookmarkEnd w:id="35"/>
      <w:r w:rsidDel="00000000" w:rsidR="00000000" w:rsidRPr="00000000">
        <w:rPr>
          <w:rtl w:val="0"/>
        </w:rPr>
        <w:t xml:space="preserve">Possible Explanations</w:t>
      </w:r>
    </w:p>
    <w:p w:rsidR="00000000" w:rsidDel="00000000" w:rsidP="00000000" w:rsidRDefault="00000000" w:rsidRPr="00000000" w14:paraId="0000016C">
      <w:pPr>
        <w:rPr/>
      </w:pPr>
      <w:r w:rsidDel="00000000" w:rsidR="00000000" w:rsidRPr="00000000">
        <w:rPr>
          <w:rtl w:val="0"/>
        </w:rPr>
        <w:t xml:space="preserve">Some time before performing the final flight software flash onto the flight version of the avionics board, Sagar was investigating a possible bug regarding the autostart, which turned out to be non-reproducible. For these testing purposes, the DISABLE_SG_ADC and USE_FAKE_ADC flags were enabled(in config.h), which correlates with the data found in bigData_8.csv.</w:t>
      </w:r>
    </w:p>
    <w:p w:rsidR="00000000" w:rsidDel="00000000" w:rsidP="00000000" w:rsidRDefault="00000000" w:rsidRPr="00000000" w14:paraId="0000016D">
      <w:pPr>
        <w:rPr/>
      </w:pPr>
      <w:r w:rsidDel="00000000" w:rsidR="00000000" w:rsidRPr="00000000">
        <w:rPr>
          <w:rtl w:val="0"/>
        </w:rPr>
        <w:t xml:space="preserve">Here is a link to the version of the code that may have been flashed onto the flight computer: </w:t>
      </w:r>
      <w:hyperlink r:id="rId7">
        <w:r w:rsidDel="00000000" w:rsidR="00000000" w:rsidRPr="00000000">
          <w:rPr>
            <w:color w:val="1155cc"/>
            <w:u w:val="single"/>
            <w:rtl w:val="0"/>
          </w:rPr>
          <w:t xml:space="preserve">79fd55ea525fa8ce932323e00b11feb9d1500711</w:t>
        </w:r>
      </w:hyperlink>
      <w:r w:rsidDel="00000000" w:rsidR="00000000" w:rsidRPr="00000000">
        <w:rPr>
          <w:rtl w:val="0"/>
        </w:rPr>
        <w:t xml:space="preserve">(commit hash on the PSPL_Avionics repository)</w:t>
      </w:r>
    </w:p>
    <w:p w:rsidR="00000000" w:rsidDel="00000000" w:rsidP="00000000" w:rsidRDefault="00000000" w:rsidRPr="00000000" w14:paraId="0000016E">
      <w:pPr>
        <w:rPr/>
      </w:pPr>
      <w:r w:rsidDel="00000000" w:rsidR="00000000" w:rsidRPr="00000000">
        <w:rPr>
          <w:rtl w:val="0"/>
        </w:rPr>
        <w:t xml:space="preserve">However, the discrepancy between this version of the flight software is that the DISABLE_AUTOSTART flag is set in this version. Neither Sagar nor Taylor recall seeing any autostart related Serial output prints, such as “Awaiting Autostart” or “Autostart Already Enabled”.</w:t>
      </w:r>
    </w:p>
    <w:p w:rsidR="00000000" w:rsidDel="00000000" w:rsidP="00000000" w:rsidRDefault="00000000" w:rsidRPr="00000000" w14:paraId="0000016F">
      <w:pPr>
        <w:rPr/>
      </w:pPr>
      <w:r w:rsidDel="00000000" w:rsidR="00000000" w:rsidRPr="00000000">
        <w:rPr>
          <w:rtl w:val="0"/>
        </w:rPr>
        <w:t xml:space="preserve">At FAR, shortly after bigData_8.csv was dumped to SD, we reset the main board to see if it was recording data in the short duration between the data dump and the reset, and we found that it was indeed recording data. This data was eventually dumped to bigData_9.csv.</w:t>
      </w:r>
    </w:p>
    <w:p w:rsidR="00000000" w:rsidDel="00000000" w:rsidP="00000000" w:rsidRDefault="00000000" w:rsidRPr="00000000" w14:paraId="00000170">
      <w:pPr>
        <w:rPr/>
      </w:pPr>
      <w:r w:rsidDel="00000000" w:rsidR="00000000" w:rsidRPr="00000000">
        <w:rPr>
          <w:rtl w:val="0"/>
        </w:rPr>
        <w:t xml:space="preserve">Until the flight computer is powered up again, and the software flashed </w:t>
      </w:r>
      <w:r w:rsidDel="00000000" w:rsidR="00000000" w:rsidRPr="00000000">
        <w:rPr>
          <w:rtl w:val="0"/>
        </w:rPr>
        <w:t xml:space="preserve">to the Teensy</w:t>
      </w:r>
      <w:r w:rsidDel="00000000" w:rsidR="00000000" w:rsidRPr="00000000">
        <w:rPr>
          <w:rtl w:val="0"/>
        </w:rPr>
        <w:t xml:space="preserve"> is investigated, it is unclear what the state of the config.h file flashed to the flight computer was. Complicating this investigation is the lack of any git commits made during any of the flight software edits at FAR.</w:t>
      </w:r>
    </w:p>
    <w:p w:rsidR="00000000" w:rsidDel="00000000" w:rsidP="00000000" w:rsidRDefault="00000000" w:rsidRPr="00000000" w14:paraId="00000171">
      <w:pPr>
        <w:pStyle w:val="Heading3"/>
        <w:rPr/>
      </w:pPr>
      <w:bookmarkStart w:colFirst="0" w:colLast="0" w:name="_idifoeqcrc7u" w:id="36"/>
      <w:bookmarkEnd w:id="36"/>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Regardless, there is no doubt that the avionics mission failure was caused at least in some part by improper flashing of the flight software.</w:t>
      </w:r>
    </w:p>
    <w:p w:rsidR="00000000" w:rsidDel="00000000" w:rsidP="00000000" w:rsidRDefault="00000000" w:rsidRPr="00000000" w14:paraId="00000173">
      <w:pPr>
        <w:pStyle w:val="Heading1"/>
        <w:rPr/>
      </w:pPr>
      <w:bookmarkStart w:colFirst="0" w:colLast="0" w:name="_386pee5nnnmg" w:id="37"/>
      <w:bookmarkEnd w:id="37"/>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bookmarkStart w:colFirst="0" w:colLast="0" w:name="_etizw9uc1f0a" w:id="38"/>
      <w:bookmarkEnd w:id="38"/>
      <w:r w:rsidDel="00000000" w:rsidR="00000000" w:rsidRPr="00000000">
        <w:rPr>
          <w:rtl w:val="0"/>
        </w:rPr>
        <w:t xml:space="preserve">Addressing Data Acquisition Avionics Failures in Future Flights</w:t>
      </w:r>
    </w:p>
    <w:p w:rsidR="00000000" w:rsidDel="00000000" w:rsidP="00000000" w:rsidRDefault="00000000" w:rsidRPr="00000000" w14:paraId="00000175">
      <w:pPr>
        <w:pStyle w:val="Heading2"/>
        <w:rPr/>
      </w:pPr>
      <w:bookmarkStart w:colFirst="0" w:colLast="0" w:name="_cpcv9ppkybc" w:id="39"/>
      <w:bookmarkEnd w:id="39"/>
      <w:r w:rsidDel="00000000" w:rsidR="00000000" w:rsidRPr="00000000">
        <w:rPr>
          <w:rtl w:val="0"/>
        </w:rPr>
        <w:t xml:space="preserve">Flashing Procedures</w:t>
      </w:r>
    </w:p>
    <w:p w:rsidR="00000000" w:rsidDel="00000000" w:rsidP="00000000" w:rsidRDefault="00000000" w:rsidRPr="00000000" w14:paraId="00000176">
      <w:pPr>
        <w:rPr/>
      </w:pPr>
      <w:r w:rsidDel="00000000" w:rsidR="00000000" w:rsidRPr="00000000">
        <w:rPr>
          <w:rtl w:val="0"/>
        </w:rPr>
        <w:t xml:space="preserve">Following is a detailed certain preventative measures that are strongly recommended to be taken in any future avionics endeavors:</w:t>
      </w:r>
    </w:p>
    <w:p w:rsidR="00000000" w:rsidDel="00000000" w:rsidP="00000000" w:rsidRDefault="00000000" w:rsidRPr="00000000" w14:paraId="00000177">
      <w:pPr>
        <w:numPr>
          <w:ilvl w:val="0"/>
          <w:numId w:val="2"/>
        </w:numPr>
        <w:spacing w:after="0" w:before="200" w:line="276" w:lineRule="auto"/>
        <w:ind w:left="720" w:hanging="360"/>
        <w:rPr>
          <w:u w:val="none"/>
        </w:rPr>
      </w:pPr>
      <w:r w:rsidDel="00000000" w:rsidR="00000000" w:rsidRPr="00000000">
        <w:rPr>
          <w:rtl w:val="0"/>
        </w:rPr>
        <w:t xml:space="preserve">Move the location of the version number to config.h so it is more accessible.</w:t>
      </w:r>
    </w:p>
    <w:p w:rsidR="00000000" w:rsidDel="00000000" w:rsidP="00000000" w:rsidRDefault="00000000" w:rsidRPr="00000000" w14:paraId="00000178">
      <w:pPr>
        <w:numPr>
          <w:ilvl w:val="0"/>
          <w:numId w:val="2"/>
        </w:numPr>
        <w:spacing w:before="200" w:line="276" w:lineRule="auto"/>
        <w:ind w:left="720" w:hanging="360"/>
        <w:rPr>
          <w:u w:val="none"/>
        </w:rPr>
      </w:pPr>
      <w:r w:rsidDel="00000000" w:rsidR="00000000" w:rsidRPr="00000000">
        <w:rPr>
          <w:rtl w:val="0"/>
        </w:rPr>
        <w:t xml:space="preserve">Print the status of </w:t>
      </w:r>
      <w:r w:rsidDel="00000000" w:rsidR="00000000" w:rsidRPr="00000000">
        <w:rPr>
          <w:b w:val="1"/>
          <w:bCs w:val="1"/>
          <w:rtl w:val="0"/>
        </w:rPr>
        <w:t xml:space="preserve">all</w:t>
      </w:r>
      <w:r w:rsidDel="00000000" w:rsidR="00000000" w:rsidRPr="00000000">
        <w:rPr>
          <w:rtl w:val="0"/>
        </w:rPr>
        <w:t xml:space="preserve"> configuration flags in the flight software.</w:t>
      </w:r>
    </w:p>
    <w:p w:rsidR="00000000" w:rsidDel="00000000" w:rsidP="00000000" w:rsidRDefault="00000000" w:rsidRPr="00000000" w14:paraId="00000179">
      <w:pPr>
        <w:rPr/>
      </w:pPr>
      <w:r w:rsidDel="00000000" w:rsidR="00000000" w:rsidRPr="00000000">
        <w:rPr>
          <w:rtl w:val="0"/>
        </w:rPr>
        <w:t xml:space="preserve">Most importantly, make a formal list of procedures to be taken before software is flashed to the flight computer, </w:t>
      </w:r>
      <w:r w:rsidDel="00000000" w:rsidR="00000000" w:rsidRPr="00000000">
        <w:rPr>
          <w:b w:val="1"/>
          <w:bCs w:val="1"/>
          <w:rtl w:val="0"/>
        </w:rPr>
        <w:t xml:space="preserve">no matter how simple the procedure is</w:t>
      </w:r>
      <w:r w:rsidDel="00000000" w:rsidR="00000000" w:rsidRPr="00000000">
        <w:rPr>
          <w:rtl w:val="0"/>
        </w:rPr>
        <w:t xml:space="preserve">. The following list items should be included in such a procedure list.</w:t>
      </w:r>
    </w:p>
    <w:p w:rsidR="00000000" w:rsidDel="00000000" w:rsidP="00000000" w:rsidRDefault="00000000" w:rsidRPr="00000000" w14:paraId="0000017A">
      <w:pPr>
        <w:numPr>
          <w:ilvl w:val="0"/>
          <w:numId w:val="3"/>
        </w:numPr>
        <w:spacing w:before="200" w:line="276" w:lineRule="auto"/>
        <w:ind w:left="720" w:hanging="360"/>
      </w:pPr>
      <w:r w:rsidDel="00000000" w:rsidR="00000000" w:rsidRPr="00000000">
        <w:rPr>
          <w:rtl w:val="0"/>
        </w:rPr>
        <w:t xml:space="preserve">Take screenshots </w:t>
      </w:r>
      <w:r w:rsidDel="00000000" w:rsidR="00000000" w:rsidRPr="00000000">
        <w:rPr>
          <w:b w:val="1"/>
          <w:bCs w:val="1"/>
          <w:rtl w:val="0"/>
        </w:rPr>
        <w:t xml:space="preserve">all the time for flight board runs</w:t>
      </w:r>
      <w:r w:rsidDel="00000000" w:rsidR="00000000" w:rsidRPr="00000000">
        <w:rPr>
          <w:rtl w:val="0"/>
        </w:rPr>
        <w:t xml:space="preserve"> and as often as possible for development board runs.</w:t>
      </w:r>
    </w:p>
    <w:p w:rsidR="00000000" w:rsidDel="00000000" w:rsidP="00000000" w:rsidRDefault="00000000" w:rsidRPr="00000000" w14:paraId="0000017B">
      <w:pPr>
        <w:numPr>
          <w:ilvl w:val="0"/>
          <w:numId w:val="3"/>
        </w:numPr>
        <w:spacing w:after="0" w:before="200" w:line="276" w:lineRule="auto"/>
        <w:ind w:left="720" w:hanging="360"/>
        <w:rPr>
          <w:u w:val="none"/>
        </w:rPr>
      </w:pPr>
      <w:r w:rsidDel="00000000" w:rsidR="00000000" w:rsidRPr="00000000">
        <w:rPr>
          <w:rtl w:val="0"/>
        </w:rPr>
        <w:t xml:space="preserve">Have at least two members review the configuration flags in config.h, and/or any relevant configuration file.</w:t>
      </w:r>
    </w:p>
    <w:p w:rsidR="00000000" w:rsidDel="00000000" w:rsidP="00000000" w:rsidRDefault="00000000" w:rsidRPr="00000000" w14:paraId="0000017C">
      <w:pPr>
        <w:numPr>
          <w:ilvl w:val="0"/>
          <w:numId w:val="3"/>
        </w:numPr>
        <w:spacing w:before="200" w:line="276" w:lineRule="auto"/>
        <w:ind w:left="720" w:hanging="360"/>
        <w:rPr>
          <w:u w:val="none"/>
        </w:rPr>
      </w:pPr>
      <w:r w:rsidDel="00000000" w:rsidR="00000000" w:rsidRPr="00000000">
        <w:rPr>
          <w:rtl w:val="0"/>
        </w:rPr>
        <w:t xml:space="preserve">Have at least two members </w:t>
      </w:r>
      <w:r w:rsidDel="00000000" w:rsidR="00000000" w:rsidRPr="00000000">
        <w:rPr>
          <w:b w:val="1"/>
          <w:bCs w:val="1"/>
          <w:rtl w:val="0"/>
        </w:rPr>
        <w:t xml:space="preserve">justify</w:t>
      </w:r>
      <w:r w:rsidDel="00000000" w:rsidR="00000000" w:rsidRPr="00000000">
        <w:rPr>
          <w:rtl w:val="0"/>
        </w:rPr>
        <w:t xml:space="preserve"> all the configuration flags in config.h, and/or any other relevant configuration file.</w:t>
      </w:r>
    </w:p>
    <w:p w:rsidR="00000000" w:rsidDel="00000000" w:rsidP="00000000" w:rsidRDefault="00000000" w:rsidRPr="00000000" w14:paraId="0000017D">
      <w:pPr>
        <w:numPr>
          <w:ilvl w:val="0"/>
          <w:numId w:val="3"/>
        </w:numPr>
        <w:spacing w:before="200" w:line="276" w:lineRule="auto"/>
        <w:ind w:left="720" w:hanging="360"/>
        <w:rPr>
          <w:u w:val="none"/>
        </w:rPr>
      </w:pPr>
      <w:r w:rsidDel="00000000" w:rsidR="00000000" w:rsidRPr="00000000">
        <w:rPr>
          <w:rtl w:val="0"/>
        </w:rPr>
        <w:t xml:space="preserve">Compartmentalize flight-ready software and development/test/debug versions of the software. That is, if any edits need to be made to the software for upload to a development board, and said changes are not intended to be uploaded to the flight version of the board, make those changes on a separate computer.</w:t>
      </w:r>
    </w:p>
    <w:p w:rsidR="00000000" w:rsidDel="00000000" w:rsidP="00000000" w:rsidRDefault="00000000" w:rsidRPr="00000000" w14:paraId="0000017E">
      <w:pPr>
        <w:numPr>
          <w:ilvl w:val="0"/>
          <w:numId w:val="3"/>
        </w:numPr>
        <w:spacing w:before="200" w:line="276" w:lineRule="auto"/>
        <w:ind w:left="720" w:hanging="360"/>
      </w:pPr>
      <w:r w:rsidDel="00000000" w:rsidR="00000000" w:rsidRPr="00000000">
        <w:rPr>
          <w:rtl w:val="0"/>
        </w:rPr>
        <w:t xml:space="preserve">Update the version number of the flight software before </w:t>
      </w:r>
      <w:r w:rsidDel="00000000" w:rsidR="00000000" w:rsidRPr="00000000">
        <w:rPr>
          <w:b w:val="1"/>
          <w:bCs w:val="1"/>
          <w:rtl w:val="0"/>
        </w:rPr>
        <w:t xml:space="preserve">every single upload</w:t>
      </w:r>
      <w:r w:rsidDel="00000000" w:rsidR="00000000" w:rsidRPr="00000000">
        <w:rPr>
          <w:rtl w:val="0"/>
        </w:rPr>
        <w:t xml:space="preserve">.</w:t>
      </w:r>
    </w:p>
    <w:p w:rsidR="00000000" w:rsidDel="00000000" w:rsidP="00000000" w:rsidRDefault="00000000" w:rsidRPr="00000000" w14:paraId="0000017F">
      <w:pPr>
        <w:numPr>
          <w:ilvl w:val="0"/>
          <w:numId w:val="3"/>
        </w:numPr>
        <w:spacing w:before="200" w:line="276" w:lineRule="auto"/>
        <w:ind w:left="720" w:hanging="360"/>
        <w:rPr>
          <w:u w:val="none"/>
        </w:rPr>
      </w:pPr>
      <w:r w:rsidDel="00000000" w:rsidR="00000000" w:rsidRPr="00000000">
        <w:rPr>
          <w:rtl w:val="0"/>
        </w:rPr>
        <w:t xml:space="preserve">Perform a git commit after every single version change, with a commit message following this format: </w:t>
      </w:r>
      <w:r w:rsidDel="00000000" w:rsidR="00000000" w:rsidRPr="00000000">
        <w:rPr>
          <w:i w:val="1"/>
          <w:iCs w:val="1"/>
          <w:rtl w:val="0"/>
        </w:rPr>
        <w:t xml:space="preserve">Update to version vX.X.X</w:t>
      </w:r>
      <w:r w:rsidDel="00000000" w:rsidR="00000000" w:rsidRPr="00000000">
        <w:rPr>
          <w:rtl w:val="0"/>
        </w:rPr>
      </w:r>
    </w:p>
    <w:p w:rsidR="00000000" w:rsidDel="00000000" w:rsidP="00000000" w:rsidRDefault="00000000" w:rsidRPr="00000000" w14:paraId="00000180">
      <w:pPr>
        <w:numPr>
          <w:ilvl w:val="0"/>
          <w:numId w:val="3"/>
        </w:numPr>
        <w:spacing w:before="200" w:line="276" w:lineRule="auto"/>
        <w:ind w:left="720" w:hanging="360"/>
        <w:rPr>
          <w:u w:val="none"/>
        </w:rPr>
      </w:pPr>
      <w:r w:rsidDel="00000000" w:rsidR="00000000" w:rsidRPr="00000000">
        <w:rPr>
          <w:rtl w:val="0"/>
        </w:rPr>
        <w:t xml:space="preserve">Verify the Serial output monitor displays the intended configuration</w:t>
      </w:r>
      <w:r w:rsidDel="00000000" w:rsidR="00000000" w:rsidRPr="00000000">
        <w:rPr>
          <w:rtl w:val="0"/>
        </w:rPr>
      </w:r>
    </w:p>
    <w:p w:rsidR="00000000" w:rsidDel="00000000" w:rsidP="00000000" w:rsidRDefault="00000000" w:rsidRPr="00000000" w14:paraId="00000181">
      <w:pPr>
        <w:pStyle w:val="Heading1"/>
        <w:rPr/>
      </w:pPr>
      <w:bookmarkStart w:colFirst="0" w:colLast="0" w:name="_ldrh3cu0qsh1" w:id="40"/>
      <w:bookmarkEnd w:id="40"/>
      <w:r w:rsidDel="00000000" w:rsidR="00000000" w:rsidRPr="00000000">
        <w:rPr>
          <w:rtl w:val="0"/>
        </w:rPr>
        <w:t xml:space="preserve">Recovery Avionics Failure </w:t>
      </w:r>
    </w:p>
    <w:p w:rsidR="00000000" w:rsidDel="00000000" w:rsidP="00000000" w:rsidRDefault="00000000" w:rsidRPr="00000000" w14:paraId="00000182">
      <w:pPr>
        <w:pStyle w:val="Heading3"/>
        <w:rPr/>
      </w:pPr>
      <w:bookmarkStart w:colFirst="0" w:colLast="0" w:name="_xvuvfmvsqpzp" w:id="41"/>
      <w:bookmarkEnd w:id="41"/>
      <w:r w:rsidDel="00000000" w:rsidR="00000000" w:rsidRPr="00000000">
        <w:rPr>
          <w:rtl w:val="0"/>
        </w:rPr>
        <w:t xml:space="preserve">Background</w:t>
      </w:r>
    </w:p>
    <w:p w:rsidR="00000000" w:rsidDel="00000000" w:rsidP="00000000" w:rsidRDefault="00000000" w:rsidRPr="00000000" w14:paraId="00000183">
      <w:pPr>
        <w:rPr/>
      </w:pPr>
      <w:r w:rsidDel="00000000" w:rsidR="00000000" w:rsidRPr="00000000">
        <w:rPr>
          <w:rtl w:val="0"/>
        </w:rPr>
        <w:t xml:space="preserve">BZZ’s</w:t>
      </w:r>
      <w:r w:rsidDel="00000000" w:rsidR="00000000" w:rsidRPr="00000000">
        <w:rPr>
          <w:rtl w:val="0"/>
        </w:rPr>
        <w:t xml:space="preserve"> recovery system uses two </w:t>
      </w:r>
      <w:hyperlink r:id="rId8">
        <w:r w:rsidDel="00000000" w:rsidR="00000000" w:rsidRPr="00000000">
          <w:rPr>
            <w:color w:val="1155cc"/>
            <w:u w:val="single"/>
            <w:rtl w:val="0"/>
          </w:rPr>
          <w:t xml:space="preserve">Raven 4</w:t>
        </w:r>
      </w:hyperlink>
      <w:r w:rsidDel="00000000" w:rsidR="00000000" w:rsidRPr="00000000">
        <w:rPr>
          <w:rtl w:val="0"/>
        </w:rPr>
        <w:t xml:space="preserve"> recovery altimeters, each using three of the four pyrotechnic channels.</w:t>
      </w:r>
    </w:p>
    <w:p w:rsidR="00000000" w:rsidDel="00000000" w:rsidP="00000000" w:rsidRDefault="00000000" w:rsidRPr="00000000" w14:paraId="00000184">
      <w:pPr>
        <w:rPr/>
      </w:pPr>
      <w:r w:rsidDel="00000000" w:rsidR="00000000" w:rsidRPr="00000000">
        <w:rPr>
          <w:rtl w:val="0"/>
        </w:rPr>
        <w:t xml:space="preserve">One of the Ravens is designated as a secondary, and the other as the primary, and are configured to each have the capability to fully deploy that recovery system. This capability is through the use of independent sets of e-matches and batteries. Each set of the charges and the associated Raven board use a common voltage source and then connect(create continuity on) ground to set off the deployment charge. </w:t>
      </w:r>
    </w:p>
    <w:p w:rsidR="00000000" w:rsidDel="00000000" w:rsidP="00000000" w:rsidRDefault="00000000" w:rsidRPr="00000000" w14:paraId="00000185">
      <w:pPr>
        <w:rPr/>
      </w:pPr>
      <w:r w:rsidDel="00000000" w:rsidR="00000000" w:rsidRPr="00000000">
        <w:rPr>
          <w:rtl w:val="0"/>
        </w:rPr>
        <w:t xml:space="preserve">BZBs recovery avionics were armed once the system was powered on. This forced final avionics and recovery integration on the vehicle to occur on the launch rail in order to limit the time during which an armed recovery system is handled, as there is a chance for a premature trigger of the charges.</w:t>
      </w:r>
    </w:p>
    <w:p w:rsidR="00000000" w:rsidDel="00000000" w:rsidP="00000000" w:rsidRDefault="00000000" w:rsidRPr="00000000" w14:paraId="00000186">
      <w:pPr>
        <w:rPr/>
      </w:pPr>
      <w:r w:rsidDel="00000000" w:rsidR="00000000" w:rsidRPr="00000000">
        <w:rPr>
          <w:rtl w:val="0"/>
        </w:rPr>
        <w:t xml:space="preserve">To address this concern, recovery arm keys were added to the BZZ avionics design. </w:t>
      </w:r>
    </w:p>
    <w:p w:rsidR="00000000" w:rsidDel="00000000" w:rsidP="00000000" w:rsidRDefault="00000000" w:rsidRPr="00000000" w14:paraId="00000187">
      <w:pPr>
        <w:pStyle w:val="Heading3"/>
        <w:rPr/>
      </w:pPr>
      <w:bookmarkStart w:colFirst="0" w:colLast="0" w:name="_z6ugxnmro2wv" w:id="42"/>
      <w:bookmarkEnd w:id="42"/>
      <w:r w:rsidDel="00000000" w:rsidR="00000000" w:rsidRPr="00000000">
        <w:rPr>
          <w:rtl w:val="0"/>
        </w:rPr>
        <w:t xml:space="preserve">BZZ Corrective Changes </w:t>
      </w:r>
    </w:p>
    <w:p w:rsidR="00000000" w:rsidDel="00000000" w:rsidP="00000000" w:rsidRDefault="00000000" w:rsidRPr="00000000" w14:paraId="00000188">
      <w:pPr>
        <w:rPr/>
      </w:pPr>
      <w:r w:rsidDel="00000000" w:rsidR="00000000" w:rsidRPr="00000000">
        <w:rPr>
          <w:rtl w:val="0"/>
        </w:rPr>
        <w:t xml:space="preserve">For BZZ, these new key switches were added by putting them on the ground line between each of the Raven altimeters and the battery. Access to these key switches would be allowed through the addition of two holes in the vehicle’s composite mid-airframe which covers the helium tank and attaches the recovery bulkhead. Figure 1 shows the wiring diagram for this design.</w:t>
      </w:r>
    </w:p>
    <w:p w:rsidR="00000000" w:rsidDel="00000000" w:rsidP="00000000" w:rsidRDefault="00000000" w:rsidRPr="00000000" w14:paraId="00000189">
      <w:pPr>
        <w:pStyle w:val="Heading3"/>
        <w:rPr/>
      </w:pPr>
      <w:bookmarkStart w:colFirst="0" w:colLast="0" w:name="_iyaa6k7zpjs6" w:id="43"/>
      <w:bookmarkEnd w:id="43"/>
      <w:r w:rsidDel="00000000" w:rsidR="00000000" w:rsidRPr="00000000">
        <w:rPr>
          <w:rtl w:val="0"/>
        </w:rPr>
        <w:t xml:space="preserve">Failure Behavior</w:t>
      </w:r>
    </w:p>
    <w:p w:rsidR="00000000" w:rsidDel="00000000" w:rsidP="00000000" w:rsidRDefault="00000000" w:rsidRPr="00000000" w14:paraId="0000018A">
      <w:pPr>
        <w:rPr/>
      </w:pPr>
      <w:r w:rsidDel="00000000" w:rsidR="00000000" w:rsidRPr="00000000">
        <w:rPr>
          <w:rtl w:val="0"/>
        </w:rPr>
        <w:t xml:space="preserve">A secondary failure in this system was that the key holes for recovery arming were not properly lined up and drilled. Due to this, the recovery arming keys lost their purpose, and the keys needed to be actuated on the pad.</w:t>
      </w:r>
    </w:p>
    <w:p w:rsidR="00000000" w:rsidDel="00000000" w:rsidP="00000000" w:rsidRDefault="00000000" w:rsidRPr="00000000" w14:paraId="0000018B">
      <w:pPr>
        <w:rPr/>
      </w:pPr>
      <w:r w:rsidDel="00000000" w:rsidR="00000000" w:rsidRPr="00000000">
        <w:rPr>
          <w:rtl w:val="0"/>
        </w:rPr>
        <w:t xml:space="preserve">As soon as the arming key for the primary Raven was turned, the charges connected to that Raven fired.</w:t>
      </w:r>
    </w:p>
    <w:p w:rsidR="00000000" w:rsidDel="00000000" w:rsidP="00000000" w:rsidRDefault="00000000" w:rsidRPr="00000000" w14:paraId="0000018C">
      <w:pPr>
        <w:pStyle w:val="Heading3"/>
        <w:rPr/>
      </w:pPr>
      <w:bookmarkStart w:colFirst="0" w:colLast="0" w:name="_2pfj64mlmuh3" w:id="44"/>
      <w:bookmarkEnd w:id="44"/>
      <w:r w:rsidDel="00000000" w:rsidR="00000000" w:rsidRPr="00000000">
        <w:rPr>
          <w:rtl w:val="0"/>
        </w:rPr>
        <w:t xml:space="preserve">Root Cause</w:t>
      </w:r>
    </w:p>
    <w:p w:rsidR="00000000" w:rsidDel="00000000" w:rsidP="00000000" w:rsidRDefault="00000000" w:rsidRPr="00000000" w14:paraId="0000018D">
      <w:pPr>
        <w:rPr/>
      </w:pPr>
      <w:r w:rsidDel="00000000" w:rsidR="00000000" w:rsidRPr="00000000">
        <w:rPr>
          <w:rtl w:val="0"/>
        </w:rPr>
        <w:t xml:space="preserve">In subsequent investigation, it was found that the polarity was inverted in the wiring from the arming keys to the Raven. This polarity swap caused the primary Raven to fail and for current to be sent through all the pyrotechnic channels simultaneously.</w:t>
      </w:r>
    </w:p>
    <w:p w:rsidR="00000000" w:rsidDel="00000000" w:rsidP="00000000" w:rsidRDefault="00000000" w:rsidRPr="00000000" w14:paraId="0000018E">
      <w:pPr>
        <w:pStyle w:val="Heading3"/>
        <w:rPr/>
      </w:pPr>
      <w:bookmarkStart w:colFirst="0" w:colLast="0" w:name="_6csbpo3k6g1n" w:id="45"/>
      <w:bookmarkEnd w:id="45"/>
      <w:r w:rsidDel="00000000" w:rsidR="00000000" w:rsidRPr="00000000">
        <w:rPr>
          <w:rtl w:val="0"/>
        </w:rPr>
        <w:t xml:space="preserve">Conclusion</w:t>
      </w:r>
    </w:p>
    <w:p w:rsidR="00000000" w:rsidDel="00000000" w:rsidP="00000000" w:rsidRDefault="00000000" w:rsidRPr="00000000" w14:paraId="0000018F">
      <w:pPr>
        <w:rPr/>
      </w:pPr>
      <w:r w:rsidDel="00000000" w:rsidR="00000000" w:rsidRPr="00000000">
        <w:rPr>
          <w:rtl w:val="0"/>
        </w:rPr>
        <w:t xml:space="preserve">This error could have been avoided if better procedure and crose checking had been in place, it is also significant that the avionics team was fatigue at the time of integration from trouble shooting other technical issues the previous night. </w:t>
      </w:r>
    </w:p>
    <w:p w:rsidR="00000000" w:rsidDel="00000000" w:rsidP="00000000" w:rsidRDefault="00000000" w:rsidRPr="00000000" w14:paraId="00000190">
      <w:pPr>
        <w:pStyle w:val="Heading1"/>
        <w:rPr/>
      </w:pPr>
      <w:bookmarkStart w:colFirst="0" w:colLast="0" w:name="_43axcjlaulrr" w:id="46"/>
      <w:bookmarkEnd w:id="46"/>
      <w:r w:rsidDel="00000000" w:rsidR="00000000" w:rsidRPr="00000000">
        <w:rPr>
          <w:rtl w:val="0"/>
        </w:rPr>
        <w:t xml:space="preserve">Addressing Recovery Avionics Failures </w:t>
      </w:r>
    </w:p>
    <w:p w:rsidR="00000000" w:rsidDel="00000000" w:rsidP="00000000" w:rsidRDefault="00000000" w:rsidRPr="00000000" w14:paraId="00000191">
      <w:pPr>
        <w:pStyle w:val="Heading3"/>
        <w:rPr/>
      </w:pPr>
      <w:bookmarkStart w:colFirst="0" w:colLast="0" w:name="_kiry7hzcl4pi" w:id="47"/>
      <w:bookmarkEnd w:id="47"/>
      <w:r w:rsidDel="00000000" w:rsidR="00000000" w:rsidRPr="00000000">
        <w:rPr>
          <w:rtl w:val="0"/>
        </w:rPr>
        <w:t xml:space="preserve">System Integration concerns </w:t>
      </w:r>
    </w:p>
    <w:p w:rsidR="00000000" w:rsidDel="00000000" w:rsidP="00000000" w:rsidRDefault="00000000" w:rsidRPr="00000000" w14:paraId="00000192">
      <w:pPr>
        <w:rPr/>
      </w:pPr>
      <w:r w:rsidDel="00000000" w:rsidR="00000000" w:rsidRPr="00000000">
        <w:rPr>
          <w:rtl w:val="0"/>
        </w:rPr>
        <w:t xml:space="preserve">Following is a detailed certain preventative measures that are strongly recommended to be taken in any future avionics endeavors:</w:t>
      </w:r>
    </w:p>
    <w:p w:rsidR="00000000" w:rsidDel="00000000" w:rsidP="00000000" w:rsidRDefault="00000000" w:rsidRPr="00000000" w14:paraId="00000193">
      <w:pPr>
        <w:numPr>
          <w:ilvl w:val="0"/>
          <w:numId w:val="2"/>
        </w:numPr>
        <w:spacing w:after="0" w:before="200" w:line="276" w:lineRule="auto"/>
        <w:ind w:left="720" w:hanging="360"/>
      </w:pPr>
      <w:r w:rsidDel="00000000" w:rsidR="00000000" w:rsidRPr="00000000">
        <w:rPr>
          <w:rtl w:val="0"/>
        </w:rPr>
        <w:t xml:space="preserve">The use of single colored wiring can cause confusion during integration and makes error detection not obvious during wiring confirmation. </w:t>
      </w:r>
    </w:p>
    <w:p w:rsidR="00000000" w:rsidDel="00000000" w:rsidP="00000000" w:rsidRDefault="00000000" w:rsidRPr="00000000" w14:paraId="00000194">
      <w:pPr>
        <w:numPr>
          <w:ilvl w:val="0"/>
          <w:numId w:val="2"/>
        </w:numPr>
        <w:spacing w:after="0" w:before="200" w:line="276" w:lineRule="auto"/>
        <w:ind w:left="720" w:hanging="360"/>
        <w:rPr>
          <w:u w:val="none"/>
        </w:rPr>
      </w:pPr>
      <w:r w:rsidDel="00000000" w:rsidR="00000000" w:rsidRPr="00000000">
        <w:rPr>
          <w:rtl w:val="0"/>
        </w:rPr>
        <w:t xml:space="preserve">Isolated system wiring should be separated from one another by bundles or other obvious organizational measures that make it easy to isolate the system being worked on. </w:t>
      </w:r>
    </w:p>
    <w:p w:rsidR="00000000" w:rsidDel="00000000" w:rsidP="00000000" w:rsidRDefault="00000000" w:rsidRPr="00000000" w14:paraId="00000195">
      <w:pPr>
        <w:numPr>
          <w:ilvl w:val="0"/>
          <w:numId w:val="2"/>
        </w:numPr>
        <w:spacing w:after="0" w:before="200" w:line="276" w:lineRule="auto"/>
        <w:ind w:left="720" w:hanging="360"/>
        <w:rPr>
          <w:u w:val="none"/>
        </w:rPr>
      </w:pPr>
      <w:r w:rsidDel="00000000" w:rsidR="00000000" w:rsidRPr="00000000">
        <w:rPr>
          <w:rtl w:val="0"/>
        </w:rPr>
        <w:t xml:space="preserve">Documentation on all systems should be readily accessible to auditing </w:t>
      </w:r>
    </w:p>
    <w:p w:rsidR="00000000" w:rsidDel="00000000" w:rsidP="00000000" w:rsidRDefault="00000000" w:rsidRPr="00000000" w14:paraId="00000196">
      <w:pPr>
        <w:numPr>
          <w:ilvl w:val="0"/>
          <w:numId w:val="2"/>
        </w:numPr>
        <w:spacing w:after="0" w:before="200" w:line="276" w:lineRule="auto"/>
        <w:ind w:left="720" w:hanging="360"/>
        <w:rPr>
          <w:u w:val="none"/>
        </w:rPr>
      </w:pPr>
      <w:r w:rsidDel="00000000" w:rsidR="00000000" w:rsidRPr="00000000">
        <w:rPr>
          <w:rtl w:val="0"/>
        </w:rPr>
        <w:t xml:space="preserve">Flight certification process for each critical system</w:t>
      </w:r>
    </w:p>
    <w:p w:rsidR="00000000" w:rsidDel="00000000" w:rsidP="00000000" w:rsidRDefault="00000000" w:rsidRPr="00000000" w14:paraId="00000197">
      <w:pPr>
        <w:numPr>
          <w:ilvl w:val="0"/>
          <w:numId w:val="2"/>
        </w:numPr>
        <w:spacing w:after="0" w:before="200" w:line="276" w:lineRule="auto"/>
        <w:ind w:left="720" w:hanging="360"/>
        <w:rPr>
          <w:u w:val="none"/>
        </w:rPr>
      </w:pPr>
      <w:r w:rsidDel="00000000" w:rsidR="00000000" w:rsidRPr="00000000">
        <w:rPr>
          <w:rtl w:val="0"/>
        </w:rPr>
        <w:t xml:space="preserve">Ensure more than two responsible engineers look over system wiring before certification for flight. </w:t>
      </w:r>
    </w:p>
    <w:p w:rsidR="00000000" w:rsidDel="00000000" w:rsidP="00000000" w:rsidRDefault="00000000" w:rsidRPr="00000000" w14:paraId="00000198">
      <w:pPr>
        <w:spacing w:after="0" w:before="200" w:line="276" w:lineRule="auto"/>
        <w:rPr/>
      </w:pPr>
      <w:r w:rsidDel="00000000" w:rsidR="00000000" w:rsidRPr="00000000">
        <w:rPr>
          <w:rtl w:val="0"/>
        </w:rPr>
      </w:r>
    </w:p>
    <w:p w:rsidR="00000000" w:rsidDel="00000000" w:rsidP="00000000" w:rsidRDefault="00000000" w:rsidRPr="00000000" w14:paraId="00000199">
      <w:pPr>
        <w:spacing w:after="0" w:before="200" w:line="276" w:lineRule="auto"/>
        <w:rPr/>
      </w:pPr>
      <w:r w:rsidDel="00000000" w:rsidR="00000000" w:rsidRPr="00000000">
        <w:rPr>
          <w:rtl w:val="0"/>
        </w:rPr>
      </w:r>
    </w:p>
    <w:p w:rsidR="00000000" w:rsidDel="00000000" w:rsidP="00000000" w:rsidRDefault="00000000" w:rsidRPr="00000000" w14:paraId="0000019A">
      <w:pPr>
        <w:spacing w:after="0" w:before="200" w:line="276" w:lineRule="auto"/>
        <w:rPr/>
      </w:pPr>
      <w:r w:rsidDel="00000000" w:rsidR="00000000" w:rsidRPr="00000000">
        <w:rPr>
          <w:rtl w:val="0"/>
        </w:rPr>
      </w:r>
    </w:p>
    <w:p w:rsidR="00000000" w:rsidDel="00000000" w:rsidP="00000000" w:rsidRDefault="00000000" w:rsidRPr="00000000" w14:paraId="0000019B">
      <w:pPr>
        <w:spacing w:after="0" w:before="200" w:line="276" w:lineRule="auto"/>
        <w:rPr/>
      </w:pPr>
      <w:r w:rsidDel="00000000" w:rsidR="00000000" w:rsidRPr="00000000">
        <w:rPr>
          <w:rtl w:val="0"/>
        </w:rPr>
      </w:r>
    </w:p>
    <w:p w:rsidR="00000000" w:rsidDel="00000000" w:rsidP="00000000" w:rsidRDefault="00000000" w:rsidRPr="00000000" w14:paraId="0000019C">
      <w:pPr>
        <w:pStyle w:val="Heading1"/>
        <w:rPr/>
      </w:pPr>
      <w:bookmarkStart w:colFirst="0" w:colLast="0" w:name="_jv2nlhfo3djg" w:id="48"/>
      <w:bookmarkEnd w:id="48"/>
      <w:r w:rsidDel="00000000" w:rsidR="00000000" w:rsidRPr="00000000">
        <w:rPr>
          <w:rtl w:val="0"/>
        </w:rPr>
        <w:t xml:space="preserve">General Corrective Actions</w:t>
      </w:r>
    </w:p>
    <w:p w:rsidR="00000000" w:rsidDel="00000000" w:rsidP="00000000" w:rsidRDefault="00000000" w:rsidRPr="00000000" w14:paraId="0000019D">
      <w:pPr>
        <w:pStyle w:val="Heading3"/>
        <w:rPr/>
      </w:pPr>
      <w:bookmarkStart w:colFirst="0" w:colLast="0" w:name="_fxfox5xv7ack" w:id="49"/>
      <w:bookmarkEnd w:id="49"/>
      <w:r w:rsidDel="00000000" w:rsidR="00000000" w:rsidRPr="00000000">
        <w:rPr>
          <w:rtl w:val="0"/>
        </w:rPr>
        <w:t xml:space="preserve">System Design Process </w:t>
      </w:r>
    </w:p>
    <w:p w:rsidR="00000000" w:rsidDel="00000000" w:rsidP="00000000" w:rsidRDefault="00000000" w:rsidRPr="00000000" w14:paraId="0000019E">
      <w:pPr>
        <w:rPr/>
      </w:pPr>
      <w:r w:rsidDel="00000000" w:rsidR="00000000" w:rsidRPr="00000000">
        <w:rPr>
          <w:rtl w:val="0"/>
        </w:rPr>
        <w:t xml:space="preserve">Single party ownership of a system or part allows for accountability but hurts error checking. Due to the harsh timeline and separation of the team during the BZZ avionics system development it lead to losses of inclusion of other members in the design of the systems and allowed for errors in system design, integration and testing since only one individual had a full understanding in the systems intended operation, constraints, and failure modes. </w:t>
      </w:r>
    </w:p>
    <w:p w:rsidR="00000000" w:rsidDel="00000000" w:rsidP="00000000" w:rsidRDefault="00000000" w:rsidRPr="00000000" w14:paraId="0000019F">
      <w:pPr>
        <w:rPr/>
      </w:pPr>
      <w:r w:rsidDel="00000000" w:rsidR="00000000" w:rsidRPr="00000000">
        <w:rPr>
          <w:rtl w:val="0"/>
        </w:rPr>
        <w:t xml:space="preserve">In the future systems should be owned by small groups of three people to ensure that there are multiple people to audit design decisions ,construction quality, test results and flight readiness before certifying a system for flight.  </w:t>
      </w:r>
    </w:p>
    <w:p w:rsidR="00000000" w:rsidDel="00000000" w:rsidP="00000000" w:rsidRDefault="00000000" w:rsidRPr="00000000" w14:paraId="000001A0">
      <w:pPr>
        <w:pStyle w:val="Heading1"/>
        <w:rPr/>
      </w:pPr>
      <w:bookmarkStart w:colFirst="0" w:colLast="0" w:name="_ffn5n6xvrn6s" w:id="50"/>
      <w:bookmarkEnd w:id="50"/>
      <w:r w:rsidDel="00000000" w:rsidR="00000000" w:rsidRPr="00000000">
        <w:rPr>
          <w:rtl w:val="0"/>
        </w:rPr>
        <w:t xml:space="preserve">Conclusion</w:t>
      </w:r>
    </w:p>
    <w:p w:rsidR="00000000" w:rsidDel="00000000" w:rsidP="00000000" w:rsidRDefault="00000000" w:rsidRPr="00000000" w14:paraId="000001A1">
      <w:pPr>
        <w:rPr/>
      </w:pPr>
      <w:r w:rsidDel="00000000" w:rsidR="00000000" w:rsidRPr="00000000">
        <w:rPr>
          <w:rtl w:val="0"/>
        </w:rPr>
        <w:t xml:space="preserve">All of the major problems encountered in BZZ avionics could have been avoided if more time was put towards validating all of the systems and if a full launch rehearsal was performed with the new system. Better(not nonexistent) procedures can also go a long way to ensuring small mistakes do not result in mission failure. Overall while these issues are unacceptable in this case they are a direct result of a tight timeline that didn't leave room for critical system validation and appropriate documentation generation. </w:t>
      </w:r>
    </w:p>
    <w:sectPr>
      <w:headerReference r:id="rId9" w:type="defaul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re Franklin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jc w:val="right"/>
      <w:rPr>
        <w:rFonts w:ascii="Nunito Sans" w:cs="Nunito Sans" w:eastAsia="Nunito Sans" w:hAnsi="Nunito Sans"/>
        <w:sz w:val="2"/>
        <w:szCs w:val="2"/>
      </w:rPr>
    </w:pPr>
    <w:r w:rsidDel="00000000" w:rsidR="00000000" w:rsidRPr="00000000">
      <w:rPr>
        <w:rtl w:val="0"/>
      </w:rPr>
    </w:r>
  </w:p>
  <w:tbl>
    <w:tblPr>
      <w:tblStyle w:val="Table4"/>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daaa00" w:space="0" w:sz="2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after="0" w:before="100" w:line="240" w:lineRule="auto"/>
            <w:rPr>
              <w:b w:val="1"/>
              <w:bCs w:val="1"/>
              <w:color w:val="252526"/>
            </w:rPr>
          </w:pPr>
          <w:r w:rsidDel="00000000" w:rsidR="00000000" w:rsidRPr="00000000">
            <w:rPr>
              <w:b w:val="1"/>
              <w:bCs w:val="1"/>
              <w:color w:val="252526"/>
              <w:rtl w:val="0"/>
            </w:rPr>
            <w:t xml:space="preserve">Purdue Space Program </w:t>
          </w:r>
        </w:p>
      </w:tc>
      <w:tc>
        <w:tcPr>
          <w:tcBorders>
            <w:top w:color="daaa00" w:space="0" w:sz="2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0" w:before="100" w:line="240" w:lineRule="auto"/>
            <w:jc w:val="left"/>
            <w:rPr>
              <w:color w:val="252526"/>
            </w:rPr>
          </w:pPr>
          <w:r w:rsidDel="00000000" w:rsidR="00000000" w:rsidRPr="00000000">
            <w:rPr>
              <w:rtl w:val="0"/>
            </w:rPr>
          </w:r>
        </w:p>
      </w:tc>
      <w:tc>
        <w:tcPr>
          <w:tcBorders>
            <w:top w:color="daaa00" w:space="0" w:sz="2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widowControl w:val="0"/>
            <w:spacing w:after="0" w:before="100" w:line="240" w:lineRule="auto"/>
            <w:jc w:val="right"/>
            <w:rPr>
              <w:b w:val="1"/>
              <w:bCs w:val="1"/>
              <w:color w:val="252526"/>
            </w:rPr>
          </w:pPr>
          <w:r w:rsidDel="00000000" w:rsidR="00000000" w:rsidRPr="00000000">
            <w:rPr>
              <w:b w:val="1"/>
              <w:bCs w:val="1"/>
              <w:color w:val="25252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8">
    <w:pPr>
      <w:rPr>
        <w:rFonts w:ascii="Nunito Sans" w:cs="Nunito Sans" w:eastAsia="Nunito Sans" w:hAnsi="Nunito Sans"/>
        <w:color w:val="999999"/>
        <w:sz w:val="2"/>
        <w:szCs w:val="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pStyle w:val="Title"/>
      <w:widowControl w:val="0"/>
      <w:spacing w:after="0" w:line="240" w:lineRule="auto"/>
      <w:jc w:val="right"/>
      <w:rPr>
        <w:sz w:val="2"/>
        <w:szCs w:val="2"/>
      </w:rPr>
    </w:pPr>
    <w:bookmarkStart w:colFirst="0" w:colLast="0" w:name="_2zpfbomyhtsd" w:id="51"/>
    <w:bookmarkEnd w:id="51"/>
    <w:r w:rsidDel="00000000" w:rsidR="00000000" w:rsidRPr="00000000">
      <w:rPr>
        <w:sz w:val="2"/>
        <w:szCs w:val="2"/>
      </w:rPr>
      <w:pict>
        <v:shape id="PowerPlusWaterMarkObject1" style="position:absolute;width:492.0816241719959pt;height:169.77032301861271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5048250</wp:posOffset>
          </wp:positionH>
          <wp:positionV relativeFrom="paragraph">
            <wp:posOffset>-219074</wp:posOffset>
          </wp:positionV>
          <wp:extent cx="1409700" cy="41981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09700" cy="419817"/>
                  </a:xfrm>
                  <a:prstGeom prst="rect"/>
                  <a:ln/>
                </pic:spPr>
              </pic:pic>
            </a:graphicData>
          </a:graphic>
        </wp:anchor>
      </w:drawing>
    </w:r>
  </w:p>
  <w:p w:rsidR="00000000" w:rsidDel="00000000" w:rsidP="00000000" w:rsidRDefault="00000000" w:rsidRPr="00000000" w14:paraId="000001A3">
    <w:pPr>
      <w:widowControl w:val="0"/>
      <w:spacing w:after="0" w:before="100" w:line="240" w:lineRule="auto"/>
      <w:jc w:val="right"/>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daaa00"/>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Purdue-Space-Program/PSPL_avionics/tree/79fd55ea525fa8ce932323e00b11feb9d1500711/BZZ/Code/braaaaaaaaaaaaaaaaaaaaaaaaaaains" TargetMode="External"/><Relationship Id="rId8" Type="http://schemas.openxmlformats.org/officeDocument/2006/relationships/hyperlink" Target="https://www.featherweightaltimeters.com/raven-altimete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Light-regular.ttf"/><Relationship Id="rId2" Type="http://schemas.openxmlformats.org/officeDocument/2006/relationships/font" Target="fonts/LibreFranklinLight-bold.ttf"/><Relationship Id="rId3" Type="http://schemas.openxmlformats.org/officeDocument/2006/relationships/font" Target="fonts/LibreFranklinLight-italic.ttf"/><Relationship Id="rId4" Type="http://schemas.openxmlformats.org/officeDocument/2006/relationships/font" Target="fonts/LibreFranklinLight-boldItalic.ttf"/><Relationship Id="rId11" Type="http://schemas.openxmlformats.org/officeDocument/2006/relationships/font" Target="fonts/NunitoSans-italic.ttf"/><Relationship Id="rId10" Type="http://schemas.openxmlformats.org/officeDocument/2006/relationships/font" Target="fonts/NunitoSans-bold.ttf"/><Relationship Id="rId12" Type="http://schemas.openxmlformats.org/officeDocument/2006/relationships/font" Target="fonts/NunitoSans-boldItalic.ttf"/><Relationship Id="rId9" Type="http://schemas.openxmlformats.org/officeDocument/2006/relationships/font" Target="fonts/NunitoSans-regular.ttf"/><Relationship Id="rId5" Type="http://schemas.openxmlformats.org/officeDocument/2006/relationships/font" Target="fonts/LibreFranklin-regular.ttf"/><Relationship Id="rId6" Type="http://schemas.openxmlformats.org/officeDocument/2006/relationships/font" Target="fonts/LibreFranklin-bold.ttf"/><Relationship Id="rId7" Type="http://schemas.openxmlformats.org/officeDocument/2006/relationships/font" Target="fonts/LibreFranklin-italic.ttf"/><Relationship Id="rId8" Type="http://schemas.openxmlformats.org/officeDocument/2006/relationships/font" Target="fonts/LibreFrankl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