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1284" w14:textId="519C6EBC" w:rsidR="00D0687D" w:rsidRPr="00E71BFF" w:rsidRDefault="00812A53" w:rsidP="00812A53">
      <w:pPr>
        <w:pStyle w:val="1"/>
        <w:pBdr>
          <w:bottom w:val="single" w:sz="6" w:space="1" w:color="auto"/>
        </w:pBdr>
        <w:rPr>
          <w:rFonts w:eastAsia="宋体"/>
          <w:color w:val="833C0B" w:themeColor="accent2" w:themeShade="80"/>
        </w:rPr>
      </w:pPr>
      <w:r w:rsidRPr="00E71BFF">
        <w:rPr>
          <w:rFonts w:eastAsia="宋体" w:hint="eastAsia"/>
          <w:color w:val="833C0B" w:themeColor="accent2" w:themeShade="80"/>
        </w:rPr>
        <w:t>B</w:t>
      </w:r>
      <w:r w:rsidRPr="00E71BFF">
        <w:rPr>
          <w:rFonts w:eastAsia="宋体"/>
          <w:color w:val="833C0B" w:themeColor="accent2" w:themeShade="80"/>
        </w:rPr>
        <w:t xml:space="preserve">MSN1601 – </w:t>
      </w:r>
      <w:r w:rsidRPr="00E71BFF">
        <w:rPr>
          <w:rFonts w:eastAsia="宋体" w:hint="eastAsia"/>
          <w:color w:val="833C0B" w:themeColor="accent2" w:themeShade="80"/>
        </w:rPr>
        <w:t>Ana</w:t>
      </w:r>
      <w:r w:rsidRPr="00E71BFF">
        <w:rPr>
          <w:rFonts w:eastAsia="宋体"/>
          <w:color w:val="833C0B" w:themeColor="accent2" w:themeShade="80"/>
        </w:rPr>
        <w:t>tomy – Part II (L11~L17)</w:t>
      </w:r>
    </w:p>
    <w:tbl>
      <w:tblPr>
        <w:tblStyle w:val="Heading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E71BFF" w14:paraId="14817E64" w14:textId="77777777" w:rsidTr="00E71BFF">
        <w:tc>
          <w:tcPr>
            <w:tcW w:w="10456" w:type="dxa"/>
          </w:tcPr>
          <w:p w14:paraId="2C92BDA0" w14:textId="0EADE520" w:rsidR="00E71BFF" w:rsidRDefault="00E71BFF" w:rsidP="00724169">
            <w:pPr>
              <w:jc w:val="left"/>
              <w:rPr>
                <w:rFonts w:eastAsia="宋体" w:hint="eastAsia"/>
              </w:rPr>
            </w:pPr>
            <w:r>
              <w:rPr>
                <w:rFonts w:eastAsia="宋体"/>
              </w:rPr>
              <w:t xml:space="preserve">Characteristic of an organism </w:t>
            </w:r>
          </w:p>
        </w:tc>
      </w:tr>
    </w:tbl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1"/>
        <w:gridCol w:w="3482"/>
        <w:gridCol w:w="3483"/>
      </w:tblGrid>
      <w:tr w:rsidR="00E71BFF" w14:paraId="4EEEB1CE" w14:textId="77777777" w:rsidTr="00E71BFF">
        <w:tc>
          <w:tcPr>
            <w:tcW w:w="3481" w:type="dxa"/>
          </w:tcPr>
          <w:p w14:paraId="60738B2B" w14:textId="7DAFFE38" w:rsidR="00E71BFF" w:rsidRDefault="00E71BFF" w:rsidP="00E71BFF">
            <w:pPr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M</w:t>
            </w:r>
            <w:r>
              <w:rPr>
                <w:rFonts w:eastAsia="宋体"/>
              </w:rPr>
              <w:t>ade of Cell</w:t>
            </w:r>
          </w:p>
        </w:tc>
        <w:tc>
          <w:tcPr>
            <w:tcW w:w="3482" w:type="dxa"/>
          </w:tcPr>
          <w:p w14:paraId="4BAECD02" w14:textId="542B8BDA" w:rsidR="00E71BFF" w:rsidRDefault="00E71BFF" w:rsidP="00E71BFF">
            <w:pPr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G</w:t>
            </w:r>
            <w:r>
              <w:rPr>
                <w:rFonts w:eastAsia="宋体"/>
              </w:rPr>
              <w:t>rowth and Development</w:t>
            </w:r>
          </w:p>
        </w:tc>
        <w:tc>
          <w:tcPr>
            <w:tcW w:w="3483" w:type="dxa"/>
          </w:tcPr>
          <w:p w14:paraId="0BFB9E25" w14:textId="44CE3931" w:rsidR="00E71BFF" w:rsidRDefault="00E71BFF" w:rsidP="00E71BFF">
            <w:pPr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M</w:t>
            </w:r>
            <w:r>
              <w:rPr>
                <w:rFonts w:eastAsia="宋体"/>
              </w:rPr>
              <w:t>etabolism</w:t>
            </w:r>
          </w:p>
        </w:tc>
      </w:tr>
      <w:tr w:rsidR="00E71BFF" w14:paraId="24743306" w14:textId="77777777" w:rsidTr="00E71BFF">
        <w:tc>
          <w:tcPr>
            <w:tcW w:w="3481" w:type="dxa"/>
          </w:tcPr>
          <w:p w14:paraId="362806CD" w14:textId="676CE378" w:rsidR="00E71BFF" w:rsidRDefault="00E71BFF" w:rsidP="00E71BFF">
            <w:pPr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egulation (Maintain Homeostasis)</w:t>
            </w:r>
          </w:p>
        </w:tc>
        <w:tc>
          <w:tcPr>
            <w:tcW w:w="3482" w:type="dxa"/>
          </w:tcPr>
          <w:p w14:paraId="3899AD95" w14:textId="1856D9A5" w:rsidR="00E71BFF" w:rsidRDefault="00E71BFF" w:rsidP="00E71BFF">
            <w:pPr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eproduction</w:t>
            </w:r>
          </w:p>
        </w:tc>
        <w:tc>
          <w:tcPr>
            <w:tcW w:w="3483" w:type="dxa"/>
          </w:tcPr>
          <w:p w14:paraId="7AA4EF10" w14:textId="08F64FA7" w:rsidR="00E71BFF" w:rsidRDefault="00E71BFF" w:rsidP="00E71BFF">
            <w:pPr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esponsiveness &amp; Adaption</w:t>
            </w:r>
          </w:p>
        </w:tc>
      </w:tr>
    </w:tbl>
    <w:p w14:paraId="08CC814E" w14:textId="54029B93" w:rsidR="00E71BFF" w:rsidRDefault="00E71BFF" w:rsidP="00812A53">
      <w:pPr>
        <w:rPr>
          <w:rFonts w:eastAsia="宋体"/>
        </w:rPr>
      </w:pPr>
    </w:p>
    <w:tbl>
      <w:tblPr>
        <w:tblStyle w:val="Heading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724169" w14:paraId="3E490CEC" w14:textId="77777777" w:rsidTr="00724169">
        <w:tc>
          <w:tcPr>
            <w:tcW w:w="10446" w:type="dxa"/>
          </w:tcPr>
          <w:p w14:paraId="708F2345" w14:textId="6C03F49D" w:rsidR="00724169" w:rsidRDefault="00724169" w:rsidP="00812A53">
            <w:pPr>
              <w:rPr>
                <w:rFonts w:eastAsia="宋体" w:hint="eastAsia"/>
              </w:rPr>
            </w:pPr>
            <w:r w:rsidRPr="00BC64B8">
              <w:rPr>
                <w:rFonts w:eastAsia="宋体" w:hint="eastAsia"/>
              </w:rPr>
              <w:t>D</w:t>
            </w:r>
            <w:r w:rsidRPr="00BC64B8">
              <w:rPr>
                <w:rFonts w:eastAsia="宋体"/>
              </w:rPr>
              <w:t>efinition of Anatomy &amp; Physiology</w:t>
            </w:r>
          </w:p>
        </w:tc>
      </w:tr>
    </w:tbl>
    <w:p w14:paraId="2537BB5A" w14:textId="58B2B2BA" w:rsidR="00415585" w:rsidRDefault="00641B7E" w:rsidP="00415585">
      <w:pPr>
        <w:pStyle w:val="a8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/>
        </w:rPr>
        <w:t>Anatomy is study of body structure, including the location, tissue types and associated structure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3334"/>
        <w:gridCol w:w="3337"/>
        <w:gridCol w:w="3355"/>
      </w:tblGrid>
      <w:tr w:rsidR="00415585" w14:paraId="28AECB23" w14:textId="77777777" w:rsidTr="00415585">
        <w:tc>
          <w:tcPr>
            <w:tcW w:w="3482" w:type="dxa"/>
          </w:tcPr>
          <w:p w14:paraId="749AAE15" w14:textId="5D353C66" w:rsidR="00415585" w:rsidRDefault="00415585" w:rsidP="0041558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urface Anatomy</w:t>
            </w:r>
          </w:p>
        </w:tc>
        <w:tc>
          <w:tcPr>
            <w:tcW w:w="3482" w:type="dxa"/>
          </w:tcPr>
          <w:p w14:paraId="6D155037" w14:textId="7C4E326A" w:rsidR="00415585" w:rsidRDefault="00415585" w:rsidP="0041558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egional Anatomy</w:t>
            </w:r>
          </w:p>
        </w:tc>
        <w:tc>
          <w:tcPr>
            <w:tcW w:w="3482" w:type="dxa"/>
          </w:tcPr>
          <w:p w14:paraId="65B34018" w14:textId="4B7050EE" w:rsidR="00415585" w:rsidRDefault="00415585" w:rsidP="0041558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ystemic Anatomy</w:t>
            </w:r>
          </w:p>
        </w:tc>
      </w:tr>
      <w:tr w:rsidR="00415585" w14:paraId="203F8F7A" w14:textId="77777777" w:rsidTr="00415585">
        <w:tc>
          <w:tcPr>
            <w:tcW w:w="3482" w:type="dxa"/>
          </w:tcPr>
          <w:p w14:paraId="0D762954" w14:textId="77777777" w:rsidR="00415585" w:rsidRDefault="00415585" w:rsidP="0041558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ytology</w:t>
            </w:r>
          </w:p>
          <w:p w14:paraId="54B3BF34" w14:textId="25E10B95" w:rsidR="00415585" w:rsidRDefault="00415585" w:rsidP="0041558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(</w:t>
            </w:r>
            <w:r>
              <w:rPr>
                <w:rFonts w:eastAsia="宋体"/>
              </w:rPr>
              <w:t>Study of Cell)</w:t>
            </w:r>
          </w:p>
        </w:tc>
        <w:tc>
          <w:tcPr>
            <w:tcW w:w="3482" w:type="dxa"/>
          </w:tcPr>
          <w:p w14:paraId="55D86D3D" w14:textId="77777777" w:rsidR="00415585" w:rsidRDefault="00415585" w:rsidP="0041558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H</w:t>
            </w:r>
            <w:r>
              <w:rPr>
                <w:rFonts w:eastAsia="宋体"/>
              </w:rPr>
              <w:t>istology</w:t>
            </w:r>
          </w:p>
          <w:p w14:paraId="0EBAFE4B" w14:textId="27759C40" w:rsidR="00415585" w:rsidRDefault="00415585" w:rsidP="0041558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(</w:t>
            </w:r>
            <w:r>
              <w:rPr>
                <w:rFonts w:eastAsia="宋体"/>
              </w:rPr>
              <w:t>Study of Tissue)</w:t>
            </w:r>
          </w:p>
        </w:tc>
        <w:tc>
          <w:tcPr>
            <w:tcW w:w="3482" w:type="dxa"/>
          </w:tcPr>
          <w:p w14:paraId="65526C62" w14:textId="77777777" w:rsidR="00415585" w:rsidRDefault="00415585" w:rsidP="0041558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415585">
              <w:rPr>
                <w:rFonts w:eastAsia="宋体"/>
              </w:rPr>
              <w:t>Radiographic anatomy</w:t>
            </w:r>
          </w:p>
          <w:p w14:paraId="36BA32E7" w14:textId="78871FA8" w:rsidR="00415585" w:rsidRDefault="00415585" w:rsidP="0041558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(</w:t>
            </w:r>
            <w:r>
              <w:rPr>
                <w:rFonts w:eastAsia="宋体"/>
              </w:rPr>
              <w:t>X-Ray)</w:t>
            </w:r>
          </w:p>
        </w:tc>
      </w:tr>
    </w:tbl>
    <w:p w14:paraId="5A7F7FE1" w14:textId="77777777" w:rsidR="00415585" w:rsidRPr="00415585" w:rsidRDefault="00415585" w:rsidP="00415585">
      <w:pPr>
        <w:pStyle w:val="a8"/>
        <w:ind w:left="420" w:firstLineChars="0" w:firstLine="0"/>
        <w:rPr>
          <w:rFonts w:eastAsia="宋体" w:hint="eastAsia"/>
        </w:rPr>
      </w:pPr>
    </w:p>
    <w:p w14:paraId="01171F78" w14:textId="556EB73A" w:rsidR="00641B7E" w:rsidRDefault="00641B7E" w:rsidP="00641B7E">
      <w:pPr>
        <w:pStyle w:val="a8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>P</w:t>
      </w:r>
      <w:r>
        <w:rPr>
          <w:rFonts w:eastAsia="宋体"/>
        </w:rPr>
        <w:t>hysiology is study of body function, including the individual and cooperative functions of anatomical structure.</w:t>
      </w:r>
    </w:p>
    <w:p w14:paraId="13781905" w14:textId="6A32D31E" w:rsidR="007D086C" w:rsidRDefault="007D086C" w:rsidP="007D086C">
      <w:pPr>
        <w:rPr>
          <w:rFonts w:eastAsia="宋体"/>
        </w:rPr>
      </w:pPr>
    </w:p>
    <w:tbl>
      <w:tblPr>
        <w:tblStyle w:val="Heading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415585" w14:paraId="231A35BF" w14:textId="77777777" w:rsidTr="00415585">
        <w:tc>
          <w:tcPr>
            <w:tcW w:w="10446" w:type="dxa"/>
          </w:tcPr>
          <w:p w14:paraId="1BF1B785" w14:textId="77777777" w:rsidR="00415585" w:rsidRDefault="00415585" w:rsidP="007D086C">
            <w:pPr>
              <w:rPr>
                <w:rFonts w:eastAsia="宋体" w:hint="eastAsia"/>
              </w:rPr>
            </w:pPr>
          </w:p>
        </w:tc>
      </w:tr>
    </w:tbl>
    <w:p w14:paraId="3ADA05BB" w14:textId="77777777" w:rsidR="007D086C" w:rsidRPr="007D086C" w:rsidRDefault="007D086C" w:rsidP="007D086C">
      <w:pPr>
        <w:rPr>
          <w:rFonts w:eastAsia="宋体" w:hint="eastAsia"/>
        </w:rPr>
      </w:pPr>
    </w:p>
    <w:sectPr w:rsidR="007D086C" w:rsidRPr="007D086C" w:rsidSect="00E71BFF">
      <w:headerReference w:type="default" r:id="rId8"/>
      <w:pgSz w:w="11906" w:h="16838"/>
      <w:pgMar w:top="720" w:right="720" w:bottom="720" w:left="720" w:header="567" w:footer="567" w:gutter="0"/>
      <w:pgBorders w:offsetFrom="page">
        <w:top w:val="single" w:sz="18" w:space="24" w:color="833C0B" w:themeColor="accent2" w:themeShade="80"/>
        <w:left w:val="single" w:sz="18" w:space="24" w:color="833C0B" w:themeColor="accent2" w:themeShade="80"/>
        <w:bottom w:val="single" w:sz="18" w:space="24" w:color="833C0B" w:themeColor="accent2" w:themeShade="80"/>
        <w:right w:val="single" w:sz="18" w:space="24" w:color="833C0B" w:themeColor="accent2" w:themeShade="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DFEB" w14:textId="77777777" w:rsidR="00F54DB6" w:rsidRDefault="00F54DB6" w:rsidP="00812A53">
      <w:r>
        <w:separator/>
      </w:r>
    </w:p>
  </w:endnote>
  <w:endnote w:type="continuationSeparator" w:id="0">
    <w:p w14:paraId="51779D32" w14:textId="77777777" w:rsidR="00F54DB6" w:rsidRDefault="00F54DB6" w:rsidP="0081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C9AB" w14:textId="77777777" w:rsidR="00F54DB6" w:rsidRDefault="00F54DB6" w:rsidP="00812A53">
      <w:r>
        <w:separator/>
      </w:r>
    </w:p>
  </w:footnote>
  <w:footnote w:type="continuationSeparator" w:id="0">
    <w:p w14:paraId="6B7D220B" w14:textId="77777777" w:rsidR="00F54DB6" w:rsidRDefault="00F54DB6" w:rsidP="00812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8E89" w14:textId="49180A8B" w:rsidR="00812A53" w:rsidRDefault="00812A53">
    <w:pPr>
      <w:pStyle w:val="a3"/>
    </w:pPr>
    <w:r w:rsidRPr="00812A53">
      <w:t xml:space="preserve">Note – Anatomy Part </w:t>
    </w:r>
    <w:r>
      <w:rPr>
        <w:rFonts w:hint="eastAsia"/>
      </w:rPr>
      <w:t>I</w:t>
    </w:r>
    <w:r w:rsidRPr="00812A53">
      <w:t>I – By Wong Kwok Yin, Kenny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5C7A"/>
    <w:multiLevelType w:val="hybridMultilevel"/>
    <w:tmpl w:val="E2EE6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DF52F4"/>
    <w:multiLevelType w:val="hybridMultilevel"/>
    <w:tmpl w:val="453094E8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47575263">
    <w:abstractNumId w:val="0"/>
  </w:num>
  <w:num w:numId="2" w16cid:durableId="61479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53"/>
    <w:rsid w:val="001D02C9"/>
    <w:rsid w:val="003C388B"/>
    <w:rsid w:val="00415585"/>
    <w:rsid w:val="005434C9"/>
    <w:rsid w:val="00641B7E"/>
    <w:rsid w:val="00724169"/>
    <w:rsid w:val="007D086C"/>
    <w:rsid w:val="00812A53"/>
    <w:rsid w:val="00BC64B8"/>
    <w:rsid w:val="00D0687D"/>
    <w:rsid w:val="00D66734"/>
    <w:rsid w:val="00E71BFF"/>
    <w:rsid w:val="00F5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6105"/>
  <w15:chartTrackingRefBased/>
  <w15:docId w15:val="{E159761D-18ED-4499-AF33-0743A205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A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2A5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71BFF"/>
    <w:tblPr>
      <w:tblBorders>
        <w:top w:val="single" w:sz="8" w:space="0" w:color="F7CAAC" w:themeColor="accent2" w:themeTint="66"/>
        <w:left w:val="single" w:sz="8" w:space="0" w:color="F7CAAC" w:themeColor="accent2" w:themeTint="66"/>
        <w:bottom w:val="single" w:sz="8" w:space="0" w:color="F7CAAC" w:themeColor="accent2" w:themeTint="66"/>
        <w:right w:val="single" w:sz="8" w:space="0" w:color="F7CAAC" w:themeColor="accent2" w:themeTint="66"/>
        <w:insideH w:val="single" w:sz="8" w:space="0" w:color="F7CAAC" w:themeColor="accent2" w:themeTint="66"/>
        <w:insideV w:val="single" w:sz="8" w:space="0" w:color="F7CAAC" w:themeColor="accent2" w:themeTint="66"/>
      </w:tblBorders>
    </w:tblPr>
  </w:style>
  <w:style w:type="table" w:customStyle="1" w:styleId="Heading">
    <w:name w:val="Heading"/>
    <w:basedOn w:val="a1"/>
    <w:uiPriority w:val="99"/>
    <w:rsid w:val="00724169"/>
    <w:rPr>
      <w:b/>
      <w:color w:val="833C0B" w:themeColor="accent2" w:themeShade="80"/>
      <w:sz w:val="24"/>
    </w:rPr>
    <w:tblPr>
      <w:tblBorders>
        <w:left w:val="single" w:sz="18" w:space="0" w:color="833C0B" w:themeColor="accent2" w:themeShade="80"/>
      </w:tblBorders>
    </w:tblPr>
  </w:style>
  <w:style w:type="paragraph" w:styleId="a8">
    <w:name w:val="List Paragraph"/>
    <w:basedOn w:val="a"/>
    <w:uiPriority w:val="34"/>
    <w:qFormat/>
    <w:rsid w:val="00641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1E1C2-BB8B-48EA-8FCC-B4881512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7</cp:revision>
  <dcterms:created xsi:type="dcterms:W3CDTF">2022-10-14T07:48:00Z</dcterms:created>
  <dcterms:modified xsi:type="dcterms:W3CDTF">2022-10-14T08:18:00Z</dcterms:modified>
</cp:coreProperties>
</file>