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Назарьин</w:t>
      </w:r>
      <w:r>
        <w:t xml:space="preserve"> </w:t>
      </w:r>
      <w:r>
        <w:t xml:space="preserve">Артем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шифрование перестановками, шифрование с помощью решеток и таблицы Виженера.</w:t>
      </w:r>
    </w:p>
    <w:bookmarkEnd w:id="20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7" w:name="выполнение-зад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Выполнение задания</w:t>
      </w:r>
    </w:p>
    <w:p>
      <w:pPr>
        <w:pStyle w:val="FirstParagraph"/>
      </w:pPr>
      <w:r>
        <w:t xml:space="preserve">Реализую маршрутное шифрование перестановками (рис. -fig. 1 , -fig. 2)</w:t>
      </w:r>
    </w:p>
    <w:p>
      <w:pPr>
        <w:pStyle w:val="CaptionedFigure"/>
      </w:pPr>
      <w:bookmarkStart w:id="24" w:name="fig:001"/>
      <w:r>
        <w:drawing>
          <wp:inline>
            <wp:extent cx="5334000" cy="4359896"/>
            <wp:effectExtent b="0" l="0" r="0" t="0"/>
            <wp:docPr descr="Figure 1: Маршрутное шифрование, часть 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9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Маршрутное шифрование, часть 1</w:t>
      </w:r>
    </w:p>
    <w:p>
      <w:pPr>
        <w:pStyle w:val="CaptionedFigure"/>
      </w:pPr>
      <w:bookmarkStart w:id="28" w:name="fig:002"/>
      <w:r>
        <w:drawing>
          <wp:inline>
            <wp:extent cx="5334000" cy="2612571"/>
            <wp:effectExtent b="0" l="0" r="0" t="0"/>
            <wp:docPr descr="Figure 2: Маршрутное шифрование, часть 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2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Маршрутное шифрование, часть 2</w:t>
      </w:r>
    </w:p>
    <w:p>
      <w:pPr>
        <w:pStyle w:val="BodyText"/>
      </w:pPr>
      <w:r>
        <w:t xml:space="preserve">Реализую шифрование с помощью таблицы Виженера. (рис. -fig. 3 , -fig. 4)</w:t>
      </w:r>
      <w:r>
        <w:t xml:space="preserve"> </w:t>
      </w:r>
      <w:r>
        <w:t xml:space="preserve">Исходный текст: криптография серьезная наука; пароль – математика. Итоговый результат частично не совпал с примером из задания, поскольку в задании была представлена таблица с неполным алфавитом.</w:t>
      </w:r>
    </w:p>
    <w:p>
      <w:pPr>
        <w:pStyle w:val="CaptionedFigure"/>
      </w:pPr>
      <w:bookmarkStart w:id="32" w:name="fig:003"/>
      <w:r>
        <w:drawing>
          <wp:inline>
            <wp:extent cx="5334000" cy="3329126"/>
            <wp:effectExtent b="0" l="0" r="0" t="0"/>
            <wp:docPr descr="Figure 3: Шифрование с помощью таблицы Виженера, часть 1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9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Шифрование с помощью таблицы Виженера, часть 1</w:t>
      </w:r>
    </w:p>
    <w:p>
      <w:pPr>
        <w:pStyle w:val="CaptionedFigure"/>
      </w:pPr>
      <w:bookmarkStart w:id="36" w:name="fig:004"/>
      <w:r>
        <w:drawing>
          <wp:inline>
            <wp:extent cx="5334000" cy="5124190"/>
            <wp:effectExtent b="0" l="0" r="0" t="0"/>
            <wp:docPr descr="Figure 4: Шифрование с помощью таблицы Виженера, часть 2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4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Шифрование с помощью таблицы Виженера, часть 2</w:t>
      </w:r>
    </w:p>
    <w:bookmarkEnd w:id="37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реализовал шифрование перестановками и шифрование с помощью таблицы Виженера.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Назарьин Артем Игоревич</dc:creator>
  <dc:language>ru-RU</dc:language>
  <cp:keywords/>
  <dcterms:created xsi:type="dcterms:W3CDTF">2023-09-29T20:31:44Z</dcterms:created>
  <dcterms:modified xsi:type="dcterms:W3CDTF">2023-09-29T20:31:44Z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Математические основы защиты информации и информационной безопасности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