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val="0"/>
        <w:autoSpaceDN w:val="0"/>
        <w:bidi w:val="0"/>
        <w:adjustRightInd/>
        <w:snapToGrid w:val="0"/>
        <w:spacing w:before="120" w:after="120"/>
        <w:ind w:left="0" w:leftChars="0" w:right="0" w:firstLine="0" w:firstLineChars="0"/>
        <w:textAlignment w:val="auto"/>
      </w:pPr>
      <w:r>
        <w:t>Problem A: The Best Summer Job</w:t>
      </w:r>
    </w:p>
    <w:p>
      <w:pPr>
        <w:pStyle w:val="3"/>
        <w:keepNext w:val="0"/>
        <w:keepLines w:val="0"/>
        <w:pageBreakBefore w:val="0"/>
        <w:widowControl w:val="0"/>
        <w:kinsoku/>
        <w:wordWrap/>
        <w:overflowPunct/>
        <w:topLinePunct w:val="0"/>
        <w:autoSpaceDE w:val="0"/>
        <w:autoSpaceDN w:val="0"/>
        <w:bidi w:val="0"/>
        <w:adjustRightInd/>
        <w:snapToGrid w:val="0"/>
        <w:spacing w:before="120" w:after="120" w:line="240" w:lineRule="auto"/>
        <w:ind w:left="0" w:right="0"/>
        <w:textAlignment w:val="auto"/>
      </w:pPr>
      <w:r>
        <w:t>Although it’s only November, you need to start planning for your 2021 summer job. You have a variety of choices this year and want to determine your “best” choice. You pose this problem for your team :</w:t>
      </w:r>
    </w:p>
    <w:p>
      <w:pPr>
        <w:keepNext w:val="0"/>
        <w:keepLines w:val="0"/>
        <w:pageBreakBefore w:val="0"/>
        <w:widowControl w:val="0"/>
        <w:kinsoku/>
        <w:wordWrap/>
        <w:overflowPunct/>
        <w:topLinePunct w:val="0"/>
        <w:autoSpaceDE w:val="0"/>
        <w:autoSpaceDN w:val="0"/>
        <w:bidi w:val="0"/>
        <w:adjustRightInd/>
        <w:snapToGrid w:val="0"/>
        <w:spacing w:before="120" w:after="120" w:line="240" w:lineRule="auto"/>
        <w:ind w:left="0" w:right="0" w:rightChars="0" w:firstLine="0"/>
        <w:jc w:val="left"/>
        <w:textAlignment w:val="auto"/>
        <w:rPr>
          <w:i/>
          <w:sz w:val="24"/>
        </w:rPr>
      </w:pPr>
      <w:r>
        <w:rPr>
          <w:i/>
          <w:sz w:val="24"/>
        </w:rPr>
        <w:t>We have many opportunities for a summer job. Some allow us to work from home</w:t>
      </w:r>
      <w:r>
        <w:rPr>
          <w:rFonts w:hint="eastAsia" w:eastAsia="宋体"/>
          <w:i/>
          <w:sz w:val="24"/>
          <w:lang w:val="en-US" w:eastAsia="zh-CN"/>
        </w:rPr>
        <w:t xml:space="preserve"> </w:t>
      </w:r>
      <w:r>
        <w:rPr>
          <w:i/>
          <w:sz w:val="24"/>
        </w:rPr>
        <w:t>virtually/</w:t>
      </w:r>
      <w:r>
        <w:rPr>
          <w:rFonts w:hint="eastAsia" w:eastAsia="宋体"/>
          <w:i/>
          <w:sz w:val="24"/>
          <w:lang w:val="en-US" w:eastAsia="zh-CN"/>
        </w:rPr>
        <w:t xml:space="preserve"> </w:t>
      </w:r>
      <w:r>
        <w:rPr>
          <w:i/>
          <w:sz w:val="24"/>
        </w:rPr>
        <w:t>electroni</w:t>
      </w:r>
      <w:r>
        <w:rPr>
          <w:rFonts w:hint="eastAsia" w:eastAsia="宋体"/>
          <w:i/>
          <w:sz w:val="24"/>
          <w:lang w:val="en-US" w:eastAsia="zh-CN"/>
        </w:rPr>
        <w:t>-</w:t>
      </w:r>
      <w:r>
        <w:rPr>
          <w:i/>
          <w:sz w:val="24"/>
        </w:rPr>
        <w:t xml:space="preserve">cally, some are a walk or bike ride away, and others require us to drive or take a train. Each job offers differing numbers of hours each week and the hourly rates also vary. Some involve physical activity, or at least not sitting at a desk (e.g. cashier at a store, lifeguarding, or wait staff at a restaurant), while others are mostly </w:t>
      </w:r>
      <w:r>
        <w:rPr>
          <w:b/>
          <w:i/>
          <w:sz w:val="24"/>
        </w:rPr>
        <w:t xml:space="preserve">sedentary </w:t>
      </w:r>
      <w:r>
        <w:rPr>
          <w:i/>
          <w:sz w:val="24"/>
        </w:rPr>
        <w:t>and perhaps use analytical and organizational skills (e.g. data analysis, office administration, or research).</w:t>
      </w:r>
    </w:p>
    <w:p>
      <w:pPr>
        <w:keepNext w:val="0"/>
        <w:keepLines w:val="0"/>
        <w:pageBreakBefore w:val="0"/>
        <w:widowControl w:val="0"/>
        <w:kinsoku/>
        <w:wordWrap/>
        <w:overflowPunct/>
        <w:topLinePunct w:val="0"/>
        <w:autoSpaceDE w:val="0"/>
        <w:autoSpaceDN w:val="0"/>
        <w:bidi w:val="0"/>
        <w:adjustRightInd/>
        <w:snapToGrid w:val="0"/>
        <w:spacing w:before="120" w:after="120" w:line="240" w:lineRule="auto"/>
        <w:ind w:left="0" w:right="0" w:firstLine="0"/>
        <w:jc w:val="left"/>
        <w:textAlignment w:val="auto"/>
        <w:rPr>
          <w:i/>
          <w:sz w:val="24"/>
        </w:rPr>
      </w:pPr>
      <w:r>
        <w:rPr>
          <w:i/>
          <w:sz w:val="24"/>
        </w:rPr>
        <w:t xml:space="preserve">Let’s develop a model that will evaluate the choices we have for our summer jobs and help us all find the “best” job. While we certainly want to earn and save some money, we also want to have time for recreation activities (e.g. exercise, outings, and social time with friends). Let’s make our model one that will be helpful for all </w:t>
      </w:r>
      <w:bookmarkStart w:id="0" w:name="OLE_LINK1"/>
      <w:r>
        <w:rPr>
          <w:rFonts w:hint="eastAsia"/>
          <w:i/>
          <w:sz w:val="24"/>
        </w:rPr>
        <w:t>undergraduate</w:t>
      </w:r>
      <w:r>
        <w:rPr>
          <w:rFonts w:hint="eastAsia" w:eastAsia="宋体"/>
          <w:i/>
          <w:sz w:val="24"/>
          <w:lang w:val="en-US" w:eastAsia="zh-CN"/>
        </w:rPr>
        <w:t>s</w:t>
      </w:r>
      <w:bookmarkEnd w:id="0"/>
      <w:r>
        <w:rPr>
          <w:i/>
          <w:sz w:val="24"/>
        </w:rPr>
        <w:t xml:space="preserve"> to think about and analyze their summer job options.</w:t>
      </w:r>
    </w:p>
    <w:p>
      <w:pPr>
        <w:pStyle w:val="8"/>
        <w:keepNext w:val="0"/>
        <w:keepLines w:val="0"/>
        <w:pageBreakBefore w:val="0"/>
        <w:widowControl w:val="0"/>
        <w:numPr>
          <w:ilvl w:val="0"/>
          <w:numId w:val="1"/>
        </w:numPr>
        <w:tabs>
          <w:tab w:val="left" w:pos="340"/>
        </w:tabs>
        <w:kinsoku/>
        <w:wordWrap/>
        <w:overflowPunct/>
        <w:topLinePunct w:val="0"/>
        <w:autoSpaceDE w:val="0"/>
        <w:autoSpaceDN w:val="0"/>
        <w:bidi w:val="0"/>
        <w:adjustRightInd/>
        <w:snapToGrid w:val="0"/>
        <w:spacing w:before="120" w:after="120" w:line="240" w:lineRule="auto"/>
        <w:ind w:left="0" w:right="0" w:firstLine="0"/>
        <w:jc w:val="both"/>
        <w:textAlignment w:val="auto"/>
        <w:rPr>
          <w:sz w:val="24"/>
        </w:rPr>
      </w:pPr>
      <w:r>
        <w:rPr>
          <w:sz w:val="24"/>
        </w:rPr>
        <w:t>What factors should</w:t>
      </w:r>
      <w:r>
        <w:rPr>
          <w:rFonts w:hint="eastAsia"/>
          <w:sz w:val="24"/>
          <w:lang w:val="en-US" w:eastAsia="zh-CN"/>
        </w:rPr>
        <w:t xml:space="preserve"> </w:t>
      </w:r>
      <w:r>
        <w:rPr>
          <w:rFonts w:hint="eastAsia"/>
          <w:sz w:val="24"/>
        </w:rPr>
        <w:t>undergraduate</w:t>
      </w:r>
      <w:r>
        <w:rPr>
          <w:rFonts w:hint="eastAsia"/>
          <w:sz w:val="24"/>
          <w:lang w:val="en-US" w:eastAsia="zh-CN"/>
        </w:rPr>
        <w:t>s</w:t>
      </w:r>
      <w:r>
        <w:rPr>
          <w:sz w:val="24"/>
        </w:rPr>
        <w:t xml:space="preserve"> who are looking for a summer job consider? List and describe</w:t>
      </w:r>
      <w:r>
        <w:rPr>
          <w:spacing w:val="-20"/>
          <w:sz w:val="24"/>
        </w:rPr>
        <w:t xml:space="preserve"> </w:t>
      </w:r>
      <w:r>
        <w:rPr>
          <w:sz w:val="24"/>
        </w:rPr>
        <w:t xml:space="preserve">the various factors your team identifies. Note that factors may be quantitative or qualitative, constant or variable, and </w:t>
      </w:r>
      <w:r>
        <w:rPr>
          <w:b/>
          <w:i/>
          <w:sz w:val="24"/>
        </w:rPr>
        <w:t xml:space="preserve">deterministic </w:t>
      </w:r>
      <w:r>
        <w:rPr>
          <w:sz w:val="24"/>
        </w:rPr>
        <w:t xml:space="preserve">or </w:t>
      </w:r>
      <w:r>
        <w:rPr>
          <w:b/>
          <w:i/>
          <w:sz w:val="24"/>
        </w:rPr>
        <w:t>probabilistic</w:t>
      </w:r>
      <w:r>
        <w:rPr>
          <w:sz w:val="24"/>
        </w:rPr>
        <w:t>. Be sure to include units as</w:t>
      </w:r>
      <w:r>
        <w:rPr>
          <w:spacing w:val="-7"/>
          <w:sz w:val="24"/>
        </w:rPr>
        <w:t xml:space="preserve"> </w:t>
      </w:r>
      <w:r>
        <w:rPr>
          <w:sz w:val="24"/>
        </w:rPr>
        <w:t>appropriate.</w:t>
      </w:r>
    </w:p>
    <w:p>
      <w:pPr>
        <w:pStyle w:val="8"/>
        <w:keepNext w:val="0"/>
        <w:keepLines w:val="0"/>
        <w:pageBreakBefore w:val="0"/>
        <w:widowControl w:val="0"/>
        <w:numPr>
          <w:ilvl w:val="0"/>
          <w:numId w:val="1"/>
        </w:numPr>
        <w:tabs>
          <w:tab w:val="left" w:pos="340"/>
        </w:tabs>
        <w:kinsoku/>
        <w:wordWrap/>
        <w:overflowPunct/>
        <w:topLinePunct w:val="0"/>
        <w:autoSpaceDE w:val="0"/>
        <w:autoSpaceDN w:val="0"/>
        <w:bidi w:val="0"/>
        <w:adjustRightInd/>
        <w:snapToGrid w:val="0"/>
        <w:spacing w:before="120" w:after="120" w:line="240" w:lineRule="auto"/>
        <w:ind w:left="0" w:right="0" w:firstLine="0"/>
        <w:jc w:val="both"/>
        <w:textAlignment w:val="auto"/>
        <w:rPr>
          <w:sz w:val="24"/>
        </w:rPr>
      </w:pPr>
      <w:r>
        <w:rPr>
          <w:sz w:val="24"/>
        </w:rPr>
        <w:t xml:space="preserve">Use your factors to develop a model or algorithm (or set of models/algorithms) for </w:t>
      </w:r>
      <w:r>
        <w:rPr>
          <w:rFonts w:hint="eastAsia"/>
          <w:sz w:val="24"/>
          <w:lang w:val="en-US" w:eastAsia="zh-CN"/>
        </w:rPr>
        <w:t xml:space="preserve">an undergraduate </w:t>
      </w:r>
      <w:r>
        <w:rPr>
          <w:sz w:val="24"/>
        </w:rPr>
        <w:t>to use to evaluate their summer job options based on their own situation and preferences as inputs to your</w:t>
      </w:r>
      <w:r>
        <w:rPr>
          <w:spacing w:val="-15"/>
          <w:sz w:val="24"/>
        </w:rPr>
        <w:t xml:space="preserve"> </w:t>
      </w:r>
      <w:r>
        <w:rPr>
          <w:sz w:val="24"/>
        </w:rPr>
        <w:t>model.</w:t>
      </w:r>
    </w:p>
    <w:p>
      <w:pPr>
        <w:pStyle w:val="8"/>
        <w:keepNext w:val="0"/>
        <w:keepLines w:val="0"/>
        <w:pageBreakBefore w:val="0"/>
        <w:widowControl w:val="0"/>
        <w:numPr>
          <w:ilvl w:val="0"/>
          <w:numId w:val="1"/>
        </w:numPr>
        <w:tabs>
          <w:tab w:val="left" w:pos="340"/>
        </w:tabs>
        <w:kinsoku/>
        <w:wordWrap/>
        <w:overflowPunct/>
        <w:topLinePunct w:val="0"/>
        <w:autoSpaceDE w:val="0"/>
        <w:autoSpaceDN w:val="0"/>
        <w:bidi w:val="0"/>
        <w:adjustRightInd/>
        <w:snapToGrid w:val="0"/>
        <w:spacing w:before="120" w:after="120" w:line="240" w:lineRule="auto"/>
        <w:ind w:left="0" w:right="0" w:firstLine="0"/>
        <w:jc w:val="left"/>
        <w:textAlignment w:val="auto"/>
        <w:rPr>
          <w:sz w:val="24"/>
        </w:rPr>
      </w:pPr>
      <w:r>
        <w:rPr>
          <w:sz w:val="24"/>
        </w:rPr>
        <w:t xml:space="preserve">Test your model with at least ten </w:t>
      </w:r>
      <w:r>
        <w:rPr>
          <w:b/>
          <w:i/>
          <w:sz w:val="24"/>
        </w:rPr>
        <w:t xml:space="preserve">fictional </w:t>
      </w:r>
      <w:r>
        <w:rPr>
          <w:sz w:val="24"/>
        </w:rPr>
        <w:t>persons that you create with reasonable data. Explain your development of these fictional persons and the data you chose. Analyze the results of the application of your model on these</w:t>
      </w:r>
      <w:r>
        <w:rPr>
          <w:spacing w:val="-3"/>
          <w:sz w:val="24"/>
        </w:rPr>
        <w:t xml:space="preserve"> </w:t>
      </w:r>
      <w:r>
        <w:rPr>
          <w:sz w:val="24"/>
        </w:rPr>
        <w:t>persons.</w:t>
      </w:r>
    </w:p>
    <w:p>
      <w:pPr>
        <w:pStyle w:val="8"/>
        <w:keepNext w:val="0"/>
        <w:keepLines w:val="0"/>
        <w:pageBreakBefore w:val="0"/>
        <w:widowControl w:val="0"/>
        <w:numPr>
          <w:ilvl w:val="0"/>
          <w:numId w:val="1"/>
        </w:numPr>
        <w:tabs>
          <w:tab w:val="left" w:pos="340"/>
        </w:tabs>
        <w:kinsoku/>
        <w:wordWrap/>
        <w:overflowPunct/>
        <w:topLinePunct w:val="0"/>
        <w:autoSpaceDE w:val="0"/>
        <w:autoSpaceDN w:val="0"/>
        <w:bidi w:val="0"/>
        <w:adjustRightInd/>
        <w:snapToGrid w:val="0"/>
        <w:spacing w:before="120" w:after="120" w:line="240" w:lineRule="auto"/>
        <w:ind w:left="0" w:right="0" w:firstLine="0"/>
        <w:jc w:val="left"/>
        <w:textAlignment w:val="auto"/>
        <w:rPr>
          <w:sz w:val="24"/>
        </w:rPr>
      </w:pPr>
      <w:r>
        <w:rPr>
          <w:sz w:val="24"/>
        </w:rPr>
        <w:t xml:space="preserve">Describe and show how you would present your model for a person to understand and use. For example, </w:t>
      </w:r>
      <w:r>
        <w:rPr>
          <w:spacing w:val="-3"/>
          <w:sz w:val="24"/>
        </w:rPr>
        <w:t xml:space="preserve">you </w:t>
      </w:r>
      <w:r>
        <w:rPr>
          <w:sz w:val="24"/>
        </w:rPr>
        <w:t xml:space="preserve">might use a webpage or an app or a school newspaper article. </w:t>
      </w:r>
      <w:r>
        <w:rPr>
          <w:b/>
          <w:sz w:val="24"/>
        </w:rPr>
        <w:t xml:space="preserve">NOTE: </w:t>
      </w:r>
      <w:r>
        <w:rPr>
          <w:sz w:val="24"/>
        </w:rPr>
        <w:t>You do not need to publish an actual webpage or develop an actual app, but describe and provide the layout of your proposed</w:t>
      </w:r>
      <w:r>
        <w:rPr>
          <w:spacing w:val="-5"/>
          <w:sz w:val="24"/>
        </w:rPr>
        <w:t xml:space="preserve"> </w:t>
      </w:r>
      <w:r>
        <w:rPr>
          <w:sz w:val="24"/>
        </w:rPr>
        <w:t>presentation.</w:t>
      </w:r>
    </w:p>
    <w:p>
      <w:pPr>
        <w:pStyle w:val="3"/>
        <w:keepNext w:val="0"/>
        <w:keepLines w:val="0"/>
        <w:pageBreakBefore w:val="0"/>
        <w:widowControl w:val="0"/>
        <w:kinsoku/>
        <w:wordWrap/>
        <w:overflowPunct/>
        <w:topLinePunct w:val="0"/>
        <w:autoSpaceDE w:val="0"/>
        <w:autoSpaceDN w:val="0"/>
        <w:bidi w:val="0"/>
        <w:adjustRightInd/>
        <w:snapToGrid w:val="0"/>
        <w:spacing w:before="120" w:after="120" w:line="240" w:lineRule="auto"/>
        <w:ind w:left="0" w:right="0"/>
        <w:textAlignment w:val="auto"/>
      </w:pPr>
      <w:r>
        <w:t>Your solution of no more than 2</w:t>
      </w:r>
      <w:r>
        <w:rPr>
          <w:rFonts w:hint="eastAsia" w:eastAsia="宋体"/>
          <w:lang w:val="en-US" w:eastAsia="zh-CN"/>
        </w:rPr>
        <w:t>2</w:t>
      </w:r>
      <w:r>
        <w:t xml:space="preserve"> total pages should include:</w:t>
      </w:r>
    </w:p>
    <w:p>
      <w:pPr>
        <w:pStyle w:val="8"/>
        <w:keepNext w:val="0"/>
        <w:keepLines w:val="0"/>
        <w:pageBreakBefore w:val="0"/>
        <w:widowControl w:val="0"/>
        <w:numPr>
          <w:ilvl w:val="1"/>
          <w:numId w:val="1"/>
        </w:numPr>
        <w:tabs>
          <w:tab w:val="left" w:pos="820"/>
          <w:tab w:val="left" w:pos="821"/>
        </w:tabs>
        <w:kinsoku/>
        <w:wordWrap/>
        <w:overflowPunct/>
        <w:topLinePunct w:val="0"/>
        <w:autoSpaceDE w:val="0"/>
        <w:autoSpaceDN w:val="0"/>
        <w:bidi w:val="0"/>
        <w:adjustRightInd/>
        <w:snapToGrid w:val="0"/>
        <w:spacing w:before="120" w:after="120" w:line="240" w:lineRule="auto"/>
        <w:ind w:left="0" w:leftChars="0" w:right="0" w:firstLine="439" w:firstLineChars="183"/>
        <w:jc w:val="left"/>
        <w:textAlignment w:val="auto"/>
        <w:rPr>
          <w:sz w:val="24"/>
        </w:rPr>
      </w:pPr>
      <w:r>
        <w:rPr>
          <w:sz w:val="24"/>
        </w:rPr>
        <w:t>One-page Summary</w:t>
      </w:r>
      <w:r>
        <w:rPr>
          <w:spacing w:val="-6"/>
          <w:sz w:val="24"/>
        </w:rPr>
        <w:t xml:space="preserve"> </w:t>
      </w:r>
      <w:r>
        <w:rPr>
          <w:sz w:val="24"/>
        </w:rPr>
        <w:t>Sheet.</w:t>
      </w:r>
    </w:p>
    <w:p>
      <w:pPr>
        <w:pStyle w:val="8"/>
        <w:keepNext w:val="0"/>
        <w:keepLines w:val="0"/>
        <w:pageBreakBefore w:val="0"/>
        <w:widowControl w:val="0"/>
        <w:numPr>
          <w:ilvl w:val="1"/>
          <w:numId w:val="1"/>
        </w:numPr>
        <w:tabs>
          <w:tab w:val="left" w:pos="820"/>
          <w:tab w:val="left" w:pos="821"/>
        </w:tabs>
        <w:kinsoku/>
        <w:wordWrap/>
        <w:overflowPunct/>
        <w:topLinePunct w:val="0"/>
        <w:autoSpaceDE w:val="0"/>
        <w:autoSpaceDN w:val="0"/>
        <w:bidi w:val="0"/>
        <w:adjustRightInd/>
        <w:snapToGrid w:val="0"/>
        <w:spacing w:before="120" w:after="120" w:line="240" w:lineRule="auto"/>
        <w:ind w:left="0" w:leftChars="0" w:right="0" w:firstLine="439" w:firstLineChars="183"/>
        <w:jc w:val="left"/>
        <w:textAlignment w:val="auto"/>
        <w:rPr>
          <w:sz w:val="24"/>
        </w:rPr>
      </w:pPr>
      <w:r>
        <w:rPr>
          <w:sz w:val="24"/>
        </w:rPr>
        <w:t>Table of</w:t>
      </w:r>
      <w:r>
        <w:rPr>
          <w:spacing w:val="-3"/>
          <w:sz w:val="24"/>
        </w:rPr>
        <w:t xml:space="preserve"> </w:t>
      </w:r>
      <w:r>
        <w:rPr>
          <w:sz w:val="24"/>
        </w:rPr>
        <w:t>Contents.</w:t>
      </w:r>
    </w:p>
    <w:p>
      <w:pPr>
        <w:pStyle w:val="8"/>
        <w:keepNext w:val="0"/>
        <w:keepLines w:val="0"/>
        <w:pageBreakBefore w:val="0"/>
        <w:widowControl w:val="0"/>
        <w:numPr>
          <w:ilvl w:val="1"/>
          <w:numId w:val="1"/>
        </w:numPr>
        <w:tabs>
          <w:tab w:val="left" w:pos="820"/>
          <w:tab w:val="left" w:pos="821"/>
        </w:tabs>
        <w:kinsoku/>
        <w:wordWrap/>
        <w:overflowPunct/>
        <w:topLinePunct w:val="0"/>
        <w:autoSpaceDE w:val="0"/>
        <w:autoSpaceDN w:val="0"/>
        <w:bidi w:val="0"/>
        <w:adjustRightInd/>
        <w:snapToGrid w:val="0"/>
        <w:spacing w:before="120" w:after="120" w:line="240" w:lineRule="auto"/>
        <w:ind w:left="0" w:leftChars="0" w:right="0" w:firstLine="439" w:firstLineChars="183"/>
        <w:jc w:val="left"/>
        <w:textAlignment w:val="auto"/>
        <w:rPr>
          <w:sz w:val="24"/>
        </w:rPr>
      </w:pPr>
      <w:r>
        <w:rPr>
          <w:sz w:val="24"/>
        </w:rPr>
        <w:t>Your complete</w:t>
      </w:r>
      <w:r>
        <w:rPr>
          <w:spacing w:val="-3"/>
          <w:sz w:val="24"/>
        </w:rPr>
        <w:t xml:space="preserve"> </w:t>
      </w:r>
      <w:r>
        <w:rPr>
          <w:sz w:val="24"/>
        </w:rPr>
        <w:t>solution.</w:t>
      </w:r>
    </w:p>
    <w:p>
      <w:pPr>
        <w:pStyle w:val="8"/>
        <w:keepNext w:val="0"/>
        <w:keepLines w:val="0"/>
        <w:pageBreakBefore w:val="0"/>
        <w:widowControl w:val="0"/>
        <w:numPr>
          <w:ilvl w:val="1"/>
          <w:numId w:val="1"/>
        </w:numPr>
        <w:tabs>
          <w:tab w:val="left" w:pos="820"/>
          <w:tab w:val="left" w:pos="821"/>
        </w:tabs>
        <w:kinsoku/>
        <w:wordWrap/>
        <w:overflowPunct/>
        <w:topLinePunct w:val="0"/>
        <w:autoSpaceDE w:val="0"/>
        <w:autoSpaceDN w:val="0"/>
        <w:bidi w:val="0"/>
        <w:adjustRightInd/>
        <w:snapToGrid w:val="0"/>
        <w:spacing w:before="120" w:after="120" w:line="240" w:lineRule="auto"/>
        <w:ind w:left="0" w:leftChars="0" w:right="0" w:firstLine="439" w:firstLineChars="183"/>
        <w:jc w:val="left"/>
        <w:textAlignment w:val="auto"/>
        <w:rPr>
          <w:sz w:val="24"/>
        </w:rPr>
      </w:pPr>
      <w:r>
        <w:rPr>
          <w:sz w:val="24"/>
        </w:rPr>
        <w:t>References</w:t>
      </w:r>
      <w:r>
        <w:rPr>
          <w:spacing w:val="-1"/>
          <w:sz w:val="24"/>
        </w:rPr>
        <w:t xml:space="preserve"> </w:t>
      </w:r>
      <w:r>
        <w:rPr>
          <w:sz w:val="24"/>
        </w:rPr>
        <w:t>list.</w:t>
      </w:r>
    </w:p>
    <w:p>
      <w:pPr>
        <w:pStyle w:val="3"/>
        <w:keepNext w:val="0"/>
        <w:keepLines w:val="0"/>
        <w:pageBreakBefore w:val="0"/>
        <w:widowControl w:val="0"/>
        <w:kinsoku/>
        <w:wordWrap/>
        <w:overflowPunct/>
        <w:topLinePunct w:val="0"/>
        <w:autoSpaceDE w:val="0"/>
        <w:autoSpaceDN w:val="0"/>
        <w:bidi w:val="0"/>
        <w:adjustRightInd/>
        <w:snapToGrid w:val="0"/>
        <w:spacing w:before="120" w:after="120" w:line="240" w:lineRule="auto"/>
        <w:ind w:left="0" w:right="0"/>
        <w:textAlignment w:val="auto"/>
      </w:pPr>
      <w:r>
        <w:rPr>
          <w:b/>
          <w:u w:val="thick"/>
        </w:rPr>
        <w:t>Note:</w:t>
      </w:r>
      <w:r>
        <w:rPr>
          <w:b/>
        </w:rPr>
        <w:t xml:space="preserve"> </w:t>
      </w:r>
      <w:r>
        <w:t xml:space="preserve">All aspects of your submission count toward the </w:t>
      </w:r>
      <w:r>
        <w:rPr>
          <w:rFonts w:hint="eastAsia" w:eastAsia="宋体"/>
          <w:lang w:val="en-US" w:eastAsia="zh-CN"/>
        </w:rPr>
        <w:t>22</w:t>
      </w:r>
      <w:r>
        <w:t xml:space="preserve"> page limit (Summary Sheet, Table of Contents, Reference List)</w:t>
      </w:r>
      <w:r>
        <w:rPr>
          <w:rFonts w:hint="eastAsia" w:eastAsia="宋体"/>
          <w:lang w:val="en-US" w:eastAsia="zh-CN"/>
        </w:rPr>
        <w:t xml:space="preserve">, but </w:t>
      </w:r>
      <w:bookmarkStart w:id="1" w:name="_GoBack"/>
      <w:bookmarkEnd w:id="1"/>
      <w:r>
        <w:t>Appendices</w:t>
      </w:r>
      <w:r>
        <w:rPr>
          <w:rFonts w:hint="eastAsia" w:eastAsia="宋体"/>
          <w:lang w:val="en-US" w:eastAsia="zh-CN"/>
        </w:rPr>
        <w:t xml:space="preserve"> are not counted</w:t>
      </w:r>
      <w:r>
        <w:t>.</w:t>
      </w:r>
    </w:p>
    <w:sectPr>
      <w:type w:val="continuous"/>
      <w:pgSz w:w="12240" w:h="15840"/>
      <w:pgMar w:top="1440" w:right="1080" w:bottom="1440" w:left="10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100" w:hanging="240"/>
        <w:jc w:val="left"/>
      </w:pPr>
      <w:rPr>
        <w:rFonts w:hint="default" w:ascii="Times New Roman" w:hAnsi="Times New Roman" w:eastAsia="Times New Roman" w:cs="Times New Roman"/>
        <w:spacing w:val="-6"/>
        <w:w w:val="99"/>
        <w:sz w:val="24"/>
        <w:szCs w:val="24"/>
        <w:lang w:val="en-US" w:eastAsia="en-US" w:bidi="en-US"/>
      </w:rPr>
    </w:lvl>
    <w:lvl w:ilvl="1" w:tentative="0">
      <w:start w:val="0"/>
      <w:numFmt w:val="bullet"/>
      <w:lvlText w:val=""/>
      <w:lvlJc w:val="left"/>
      <w:pPr>
        <w:ind w:left="820" w:hanging="361"/>
      </w:pPr>
      <w:rPr>
        <w:rFonts w:hint="default" w:ascii="Symbol" w:hAnsi="Symbol" w:eastAsia="Symbol" w:cs="Symbol"/>
        <w:w w:val="100"/>
        <w:sz w:val="24"/>
        <w:szCs w:val="24"/>
        <w:lang w:val="en-US" w:eastAsia="en-US" w:bidi="en-US"/>
      </w:rPr>
    </w:lvl>
    <w:lvl w:ilvl="2" w:tentative="0">
      <w:start w:val="0"/>
      <w:numFmt w:val="bullet"/>
      <w:lvlText w:val="•"/>
      <w:lvlJc w:val="left"/>
      <w:pPr>
        <w:ind w:left="1951" w:hanging="361"/>
      </w:pPr>
      <w:rPr>
        <w:rFonts w:hint="default"/>
        <w:lang w:val="en-US" w:eastAsia="en-US" w:bidi="en-US"/>
      </w:rPr>
    </w:lvl>
    <w:lvl w:ilvl="3" w:tentative="0">
      <w:start w:val="0"/>
      <w:numFmt w:val="bullet"/>
      <w:lvlText w:val="•"/>
      <w:lvlJc w:val="left"/>
      <w:pPr>
        <w:ind w:left="3082" w:hanging="361"/>
      </w:pPr>
      <w:rPr>
        <w:rFonts w:hint="default"/>
        <w:lang w:val="en-US" w:eastAsia="en-US" w:bidi="en-US"/>
      </w:rPr>
    </w:lvl>
    <w:lvl w:ilvl="4" w:tentative="0">
      <w:start w:val="0"/>
      <w:numFmt w:val="bullet"/>
      <w:lvlText w:val="•"/>
      <w:lvlJc w:val="left"/>
      <w:pPr>
        <w:ind w:left="4213" w:hanging="361"/>
      </w:pPr>
      <w:rPr>
        <w:rFonts w:hint="default"/>
        <w:lang w:val="en-US" w:eastAsia="en-US" w:bidi="en-US"/>
      </w:rPr>
    </w:lvl>
    <w:lvl w:ilvl="5" w:tentative="0">
      <w:start w:val="0"/>
      <w:numFmt w:val="bullet"/>
      <w:lvlText w:val="•"/>
      <w:lvlJc w:val="left"/>
      <w:pPr>
        <w:ind w:left="5344" w:hanging="361"/>
      </w:pPr>
      <w:rPr>
        <w:rFonts w:hint="default"/>
        <w:lang w:val="en-US" w:eastAsia="en-US" w:bidi="en-US"/>
      </w:rPr>
    </w:lvl>
    <w:lvl w:ilvl="6" w:tentative="0">
      <w:start w:val="0"/>
      <w:numFmt w:val="bullet"/>
      <w:lvlText w:val="•"/>
      <w:lvlJc w:val="left"/>
      <w:pPr>
        <w:ind w:left="6475" w:hanging="361"/>
      </w:pPr>
      <w:rPr>
        <w:rFonts w:hint="default"/>
        <w:lang w:val="en-US" w:eastAsia="en-US" w:bidi="en-US"/>
      </w:rPr>
    </w:lvl>
    <w:lvl w:ilvl="7" w:tentative="0">
      <w:start w:val="0"/>
      <w:numFmt w:val="bullet"/>
      <w:lvlText w:val="•"/>
      <w:lvlJc w:val="left"/>
      <w:pPr>
        <w:ind w:left="7606" w:hanging="361"/>
      </w:pPr>
      <w:rPr>
        <w:rFonts w:hint="default"/>
        <w:lang w:val="en-US" w:eastAsia="en-US" w:bidi="en-US"/>
      </w:rPr>
    </w:lvl>
    <w:lvl w:ilvl="8" w:tentative="0">
      <w:start w:val="0"/>
      <w:numFmt w:val="bullet"/>
      <w:lvlText w:val="•"/>
      <w:lvlJc w:val="left"/>
      <w:pPr>
        <w:ind w:left="8737"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05430E1"/>
    <w:rsid w:val="137F3C15"/>
    <w:rsid w:val="1CD5716E"/>
    <w:rsid w:val="1CF07B3F"/>
    <w:rsid w:val="1E163A9F"/>
    <w:rsid w:val="209F3634"/>
    <w:rsid w:val="22A4509A"/>
    <w:rsid w:val="25382EC5"/>
    <w:rsid w:val="2A514BEC"/>
    <w:rsid w:val="30A857D4"/>
    <w:rsid w:val="31DC1F10"/>
    <w:rsid w:val="49F34F9E"/>
    <w:rsid w:val="51C57606"/>
    <w:rsid w:val="52351D9F"/>
    <w:rsid w:val="64E6437F"/>
    <w:rsid w:val="65523EDD"/>
    <w:rsid w:val="659025D6"/>
    <w:rsid w:val="72D56D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1"/>
      <w:ind w:left="100"/>
      <w:outlineLvl w:val="1"/>
    </w:pPr>
    <w:rPr>
      <w:rFonts w:ascii="Times New Roman" w:hAnsi="Times New Roman" w:eastAsia="Times New Roman" w:cs="Times New Roman"/>
      <w:b/>
      <w:bCs/>
      <w:sz w:val="24"/>
      <w:szCs w:val="24"/>
      <w:lang w:val="en-US" w:eastAsia="en-US" w:bidi="en-US"/>
    </w:rPr>
  </w:style>
  <w:style w:type="character" w:default="1" w:styleId="5">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4"/>
      <w:szCs w:val="24"/>
      <w:lang w:val="en-US" w:eastAsia="en-US" w:bidi="en-US"/>
    </w:rPr>
  </w:style>
  <w:style w:type="character" w:styleId="6">
    <w:name w:val="Hyperlink"/>
    <w:basedOn w:val="5"/>
    <w:qFormat/>
    <w:uiPriority w:val="0"/>
    <w:rPr>
      <w:color w:val="0000FF"/>
      <w:u w:val="single"/>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00" w:hanging="361"/>
    </w:pPr>
    <w:rPr>
      <w:rFonts w:ascii="Times New Roman" w:hAnsi="Times New Roman" w:eastAsia="Times New Roman" w:cs="Times New Roman"/>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2020-11-16T01:07:00Z</dcterms:created>
  <dc:creator>COMAP Inc.</dc:creator>
  <cp:lastModifiedBy>qsy</cp:lastModifiedBy>
  <dcterms:modified xsi:type="dcterms:W3CDTF">2020-11-18T05:04:01Z</dcterms:modified>
  <dc:title>2020 HiMCM Problem 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Creator">
    <vt:lpwstr>Microsoft® Word 2013</vt:lpwstr>
  </property>
  <property fmtid="{D5CDD505-2E9C-101B-9397-08002B2CF9AE}" pid="4" name="LastSaved">
    <vt:filetime>2020-11-16T00:00:00Z</vt:filetime>
  </property>
  <property fmtid="{D5CDD505-2E9C-101B-9397-08002B2CF9AE}" pid="5" name="KSOProductBuildVer">
    <vt:lpwstr>2052-11.1.0.10132</vt:lpwstr>
  </property>
</Properties>
</file>