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DE21" w14:textId="152B8004" w:rsidR="00D21B3B" w:rsidRPr="00D21B3B" w:rsidRDefault="00D21B3B" w:rsidP="00D21B3B">
      <w:pPr>
        <w:rPr>
          <w:rFonts w:ascii="Times New Roman" w:hAnsi="Times New Roman" w:cs="Times New Roman"/>
        </w:rPr>
      </w:pPr>
      <w:r>
        <w:rPr>
          <w:rFonts w:ascii="Times New Roman" w:hAnsi="Times New Roman" w:cs="Times New Roman"/>
        </w:rPr>
        <w:t>УДК: 004.056</w:t>
      </w:r>
    </w:p>
    <w:p w14:paraId="3B604659" w14:textId="70775185" w:rsidR="00D21B3B" w:rsidRPr="00061CE3" w:rsidRDefault="00D21B3B" w:rsidP="00D21B3B">
      <w:pPr>
        <w:rPr>
          <w:rFonts w:ascii="Times New Roman" w:hAnsi="Times New Roman" w:cs="Times New Roman"/>
        </w:rPr>
      </w:pPr>
      <w:r w:rsidRPr="00D21B3B">
        <w:rPr>
          <w:rFonts w:ascii="Times New Roman" w:hAnsi="Times New Roman" w:cs="Times New Roman"/>
          <w:lang w:val="en-US"/>
        </w:rPr>
        <w:t>DOI</w:t>
      </w:r>
      <w:r w:rsidRPr="00061CE3">
        <w:rPr>
          <w:rFonts w:ascii="Times New Roman" w:hAnsi="Times New Roman" w:cs="Times New Roman"/>
        </w:rPr>
        <w:t>:</w:t>
      </w:r>
    </w:p>
    <w:p w14:paraId="356FC5B9" w14:textId="53C7589B" w:rsidR="0059560B" w:rsidRDefault="0059560B" w:rsidP="0059560B">
      <w:pPr>
        <w:jc w:val="center"/>
        <w:rPr>
          <w:rFonts w:ascii="Times New Roman" w:hAnsi="Times New Roman" w:cs="Times New Roman"/>
          <w:b/>
          <w:bCs/>
          <w:sz w:val="32"/>
          <w:szCs w:val="32"/>
          <w:lang w:val="en-US"/>
        </w:rPr>
      </w:pPr>
      <w:r w:rsidRPr="0059560B">
        <w:rPr>
          <w:rFonts w:ascii="Times New Roman" w:hAnsi="Times New Roman" w:cs="Times New Roman"/>
          <w:b/>
          <w:bCs/>
          <w:sz w:val="32"/>
          <w:szCs w:val="32"/>
        </w:rPr>
        <w:t>Реализация и анализ эффективности защиты от Compromise Infrastructure: Network Devices (MITRE ATT&amp;CK T1584.008) на уровне маршрутизаторов</w:t>
      </w:r>
    </w:p>
    <w:p w14:paraId="0DC8C6EA" w14:textId="5826DEF2" w:rsidR="00824566" w:rsidRPr="00824566" w:rsidRDefault="00824566" w:rsidP="0059560B">
      <w:pPr>
        <w:jc w:val="center"/>
        <w:rPr>
          <w:rFonts w:ascii="Times New Roman" w:hAnsi="Times New Roman" w:cs="Times New Roman"/>
          <w:b/>
          <w:bCs/>
          <w:sz w:val="32"/>
          <w:szCs w:val="32"/>
          <w:lang w:val="en-US"/>
        </w:rPr>
      </w:pPr>
      <w:r w:rsidRPr="0059560B">
        <w:rPr>
          <w:rFonts w:ascii="Times New Roman" w:hAnsi="Times New Roman" w:cs="Times New Roman"/>
          <w:b/>
          <w:bCs/>
        </w:rPr>
        <w:t>С. В. Романовский</w:t>
      </w:r>
    </w:p>
    <w:p w14:paraId="6F90493B" w14:textId="425E0B4B" w:rsidR="00061CE3" w:rsidRPr="0059560B" w:rsidRDefault="00061CE3" w:rsidP="0059560B">
      <w:pPr>
        <w:jc w:val="center"/>
        <w:rPr>
          <w:rFonts w:ascii="Times New Roman" w:hAnsi="Times New Roman" w:cs="Times New Roman"/>
          <w:b/>
          <w:bCs/>
          <w:sz w:val="32"/>
          <w:szCs w:val="32"/>
        </w:rPr>
      </w:pPr>
      <w:r w:rsidRPr="0059560B">
        <w:rPr>
          <w:rFonts w:ascii="Times New Roman" w:hAnsi="Times New Roman" w:cs="Times New Roman"/>
          <w:i/>
          <w:iCs/>
        </w:rPr>
        <w:t xml:space="preserve">Федеральное Государственное Автономное Образовательное Учреждение </w:t>
      </w:r>
      <w:r>
        <w:rPr>
          <w:rFonts w:ascii="Times New Roman" w:hAnsi="Times New Roman" w:cs="Times New Roman"/>
          <w:i/>
          <w:iCs/>
        </w:rPr>
        <w:br/>
      </w:r>
      <w:r w:rsidRPr="0059560B">
        <w:rPr>
          <w:rFonts w:ascii="Times New Roman" w:hAnsi="Times New Roman" w:cs="Times New Roman"/>
          <w:i/>
          <w:iCs/>
        </w:rPr>
        <w:t>высшего образования «Российский государственный университет нефти и газа</w:t>
      </w:r>
      <w:r w:rsidRPr="00D21B3B">
        <w:rPr>
          <w:rFonts w:ascii="Times New Roman" w:hAnsi="Times New Roman" w:cs="Times New Roman"/>
          <w:i/>
          <w:iCs/>
        </w:rPr>
        <w:t xml:space="preserve"> </w:t>
      </w:r>
      <w:r w:rsidRPr="0059560B">
        <w:rPr>
          <w:rFonts w:ascii="Times New Roman" w:hAnsi="Times New Roman" w:cs="Times New Roman"/>
          <w:i/>
          <w:iCs/>
        </w:rPr>
        <w:t>(национальный исследовательский институт)</w:t>
      </w:r>
      <w:r>
        <w:rPr>
          <w:rFonts w:ascii="Times New Roman" w:hAnsi="Times New Roman" w:cs="Times New Roman"/>
          <w:i/>
          <w:iCs/>
        </w:rPr>
        <w:t>»</w:t>
      </w:r>
    </w:p>
    <w:p w14:paraId="757F30EB" w14:textId="72AD769D" w:rsidR="00413AC9" w:rsidRPr="00AD42F1" w:rsidRDefault="00413AC9" w:rsidP="00D21B3B">
      <w:pPr>
        <w:jc w:val="both"/>
        <w:rPr>
          <w:rFonts w:ascii="Times New Roman" w:hAnsi="Times New Roman" w:cs="Times New Roman"/>
          <w:sz w:val="22"/>
          <w:szCs w:val="22"/>
        </w:rPr>
      </w:pPr>
      <w:r w:rsidRPr="0059560B">
        <w:rPr>
          <w:rFonts w:ascii="Times New Roman" w:hAnsi="Times New Roman" w:cs="Times New Roman"/>
          <w:b/>
          <w:bCs/>
          <w:sz w:val="22"/>
          <w:szCs w:val="22"/>
        </w:rPr>
        <w:t>Аннотация.</w:t>
      </w:r>
      <w:r w:rsidRPr="0059560B">
        <w:rPr>
          <w:rFonts w:ascii="Times New Roman" w:hAnsi="Times New Roman" w:cs="Times New Roman"/>
          <w:sz w:val="22"/>
          <w:szCs w:val="22"/>
        </w:rPr>
        <w:t xml:space="preserve"> В статье представлена </w:t>
      </w:r>
      <w:r w:rsidR="00061CE3">
        <w:rPr>
          <w:rFonts w:ascii="Times New Roman" w:hAnsi="Times New Roman" w:cs="Times New Roman"/>
          <w:sz w:val="22"/>
          <w:szCs w:val="22"/>
        </w:rPr>
        <w:t>р</w:t>
      </w:r>
      <w:r w:rsidRPr="0059560B">
        <w:rPr>
          <w:rFonts w:ascii="Times New Roman" w:hAnsi="Times New Roman" w:cs="Times New Roman"/>
          <w:sz w:val="22"/>
          <w:szCs w:val="22"/>
        </w:rPr>
        <w:t>еализация и анализ эффективности защиты от Compromise Infrastructure: Network Devices (MITRE ATT&amp;CK T1584.008) на уровне маршрутизаторов. В данной работе на практике проверена безопасность управления тремя популярными устройствами: Eltex ESR-15R, Cisco 1941 и MikroTik CRS326-24G-2S+RM. С помощью Kali Linux мы смоделировали действия нарушителя, который пытается удаленно подключиться к оборудованию по SSH и Telnet. В ходе эксперимента удалось успешно перехватить и расшифровать логин и пароль из конфигурации Cisco 1941, в то время как MikroTik и Eltex оказались защищены от такой атаки благодаря надежному хэшированию. Также в работе детально показано, как полностью закрыть доступ злоумышленнику на Eltex ESR-15R, настроив зоны безопасности и разрешив вход по SSH только для одного конкретного IP-адреса администратора (с маской /32). Полученные результаты подтверждают необходимость перехода от стандартных разрешающих конфигураций к модели минимальных привилегий при организации защищенного удаленного администрирования.</w:t>
      </w:r>
    </w:p>
    <w:p w14:paraId="3910AE40" w14:textId="77777777" w:rsidR="0059560B" w:rsidRPr="00AD42F1" w:rsidRDefault="0059560B" w:rsidP="00D21B3B">
      <w:pPr>
        <w:jc w:val="both"/>
        <w:rPr>
          <w:rFonts w:ascii="Times New Roman" w:hAnsi="Times New Roman" w:cs="Times New Roman"/>
          <w:sz w:val="22"/>
          <w:szCs w:val="22"/>
        </w:rPr>
      </w:pPr>
    </w:p>
    <w:p w14:paraId="38ED7F1F" w14:textId="4979CF84" w:rsidR="0059560B" w:rsidRPr="00AD42F1" w:rsidRDefault="0059560B" w:rsidP="00D21B3B">
      <w:pPr>
        <w:jc w:val="both"/>
        <w:rPr>
          <w:rFonts w:ascii="Times New Roman" w:hAnsi="Times New Roman" w:cs="Times New Roman"/>
          <w:sz w:val="22"/>
          <w:szCs w:val="22"/>
        </w:rPr>
      </w:pPr>
      <w:r w:rsidRPr="0059560B">
        <w:rPr>
          <w:rFonts w:ascii="Times New Roman" w:hAnsi="Times New Roman" w:cs="Times New Roman"/>
          <w:b/>
          <w:bCs/>
          <w:sz w:val="22"/>
          <w:szCs w:val="22"/>
        </w:rPr>
        <w:t>Ключевые слова:</w:t>
      </w:r>
      <w:r w:rsidRPr="0059560B">
        <w:rPr>
          <w:rFonts w:ascii="Times New Roman" w:hAnsi="Times New Roman" w:cs="Times New Roman"/>
          <w:sz w:val="22"/>
          <w:szCs w:val="22"/>
        </w:rPr>
        <w:t xml:space="preserve"> </w:t>
      </w:r>
      <w:r w:rsidR="00824566">
        <w:rPr>
          <w:rFonts w:ascii="Times New Roman" w:hAnsi="Times New Roman" w:cs="Times New Roman"/>
          <w:sz w:val="22"/>
          <w:szCs w:val="22"/>
        </w:rPr>
        <w:t>Б</w:t>
      </w:r>
      <w:r w:rsidRPr="0059560B">
        <w:rPr>
          <w:rFonts w:ascii="Times New Roman" w:hAnsi="Times New Roman" w:cs="Times New Roman"/>
          <w:sz w:val="22"/>
          <w:szCs w:val="22"/>
        </w:rPr>
        <w:t>езопасность, Eltex ESR-15R, Cisco 1941, MikroTik, Kali Linux, зоны безопасности, защита от атак, взлом паролей, логирование</w:t>
      </w:r>
      <w:r w:rsidR="00CF5E37" w:rsidRPr="00CF5E37">
        <w:rPr>
          <w:rFonts w:ascii="Times New Roman" w:hAnsi="Times New Roman" w:cs="Times New Roman"/>
          <w:sz w:val="22"/>
          <w:szCs w:val="22"/>
        </w:rPr>
        <w:t xml:space="preserve">, </w:t>
      </w:r>
      <w:r w:rsidR="00CF5E37">
        <w:rPr>
          <w:rFonts w:ascii="Times New Roman" w:hAnsi="Times New Roman" w:cs="Times New Roman"/>
          <w:sz w:val="22"/>
          <w:szCs w:val="22"/>
          <w:lang w:val="en-US"/>
        </w:rPr>
        <w:t>ZBPFW</w:t>
      </w:r>
      <w:r w:rsidR="00324B0C" w:rsidRPr="00324B0C">
        <w:rPr>
          <w:rFonts w:ascii="Times New Roman" w:hAnsi="Times New Roman" w:cs="Times New Roman"/>
          <w:sz w:val="22"/>
          <w:szCs w:val="22"/>
        </w:rPr>
        <w:t xml:space="preserve">, </w:t>
      </w:r>
      <w:r w:rsidR="00324B0C">
        <w:rPr>
          <w:rFonts w:ascii="Times New Roman" w:hAnsi="Times New Roman" w:cs="Times New Roman"/>
          <w:sz w:val="22"/>
          <w:szCs w:val="22"/>
          <w:lang w:val="en-US"/>
        </w:rPr>
        <w:t>Firewall</w:t>
      </w:r>
      <w:r w:rsidR="00CF5E37" w:rsidRPr="00CF5E37">
        <w:rPr>
          <w:rFonts w:ascii="Times New Roman" w:hAnsi="Times New Roman" w:cs="Times New Roman"/>
          <w:sz w:val="22"/>
          <w:szCs w:val="22"/>
        </w:rPr>
        <w:t xml:space="preserve">, </w:t>
      </w:r>
      <w:r w:rsidR="00CF5E37">
        <w:rPr>
          <w:rFonts w:ascii="Times New Roman" w:hAnsi="Times New Roman" w:cs="Times New Roman"/>
          <w:sz w:val="22"/>
          <w:szCs w:val="22"/>
          <w:lang w:val="en-US"/>
        </w:rPr>
        <w:t>Wireshark</w:t>
      </w:r>
      <w:r w:rsidRPr="0059560B">
        <w:rPr>
          <w:rFonts w:ascii="Times New Roman" w:hAnsi="Times New Roman" w:cs="Times New Roman"/>
          <w:sz w:val="22"/>
          <w:szCs w:val="22"/>
        </w:rPr>
        <w:t>, удаленный доступ, несанкционированный доступ, SSH и Telnet.</w:t>
      </w:r>
    </w:p>
    <w:p w14:paraId="40DF37A0" w14:textId="77777777" w:rsidR="00D21B3B" w:rsidRPr="00AD42F1" w:rsidRDefault="00D21B3B" w:rsidP="00D21B3B">
      <w:pPr>
        <w:jc w:val="both"/>
        <w:rPr>
          <w:rFonts w:ascii="Times New Roman" w:hAnsi="Times New Roman" w:cs="Times New Roman"/>
          <w:sz w:val="22"/>
          <w:szCs w:val="22"/>
        </w:rPr>
      </w:pPr>
    </w:p>
    <w:p w14:paraId="79808024" w14:textId="02644EB0" w:rsidR="00561A7B" w:rsidRPr="00C952C7" w:rsidRDefault="00561A7B" w:rsidP="00561A7B">
      <w:pPr>
        <w:rPr>
          <w:rFonts w:ascii="Times New Roman" w:hAnsi="Times New Roman" w:cs="Times New Roman"/>
          <w:b/>
          <w:bCs/>
          <w:sz w:val="32"/>
          <w:szCs w:val="32"/>
          <w:lang w:val="en-US"/>
        </w:rPr>
      </w:pPr>
      <w:r w:rsidRPr="00561A7B">
        <w:rPr>
          <w:rFonts w:ascii="Times New Roman" w:hAnsi="Times New Roman" w:cs="Times New Roman"/>
          <w:lang w:val="en-US"/>
        </w:rPr>
        <w:t>UD</w:t>
      </w:r>
      <w:r>
        <w:rPr>
          <w:rFonts w:ascii="Times New Roman" w:hAnsi="Times New Roman" w:cs="Times New Roman"/>
          <w:lang w:val="en-US"/>
        </w:rPr>
        <w:t>C</w:t>
      </w:r>
      <w:r w:rsidRPr="00561A7B">
        <w:rPr>
          <w:rFonts w:ascii="Times New Roman" w:hAnsi="Times New Roman" w:cs="Times New Roman"/>
          <w:lang w:val="en-US"/>
        </w:rPr>
        <w:t>:</w:t>
      </w:r>
      <w:r>
        <w:rPr>
          <w:rFonts w:ascii="Times New Roman" w:hAnsi="Times New Roman" w:cs="Times New Roman"/>
          <w:lang w:val="en-US"/>
        </w:rPr>
        <w:t xml:space="preserve"> </w:t>
      </w:r>
      <w:r w:rsidRPr="00561A7B">
        <w:rPr>
          <w:rFonts w:ascii="Times New Roman" w:hAnsi="Times New Roman" w:cs="Times New Roman"/>
          <w:lang w:val="en-US"/>
        </w:rPr>
        <w:t>004.056</w:t>
      </w:r>
    </w:p>
    <w:p w14:paraId="1BB1A997" w14:textId="7B820287" w:rsidR="00561A7B" w:rsidRPr="00AD42F1" w:rsidRDefault="00561A7B" w:rsidP="00561A7B">
      <w:pPr>
        <w:rPr>
          <w:rFonts w:ascii="Times New Roman" w:hAnsi="Times New Roman" w:cs="Times New Roman"/>
          <w:lang w:val="en-US"/>
        </w:rPr>
      </w:pPr>
      <w:r w:rsidRPr="00561A7B">
        <w:rPr>
          <w:rFonts w:ascii="Times New Roman" w:hAnsi="Times New Roman" w:cs="Times New Roman"/>
          <w:lang w:val="en-US"/>
        </w:rPr>
        <w:t>DOI:</w:t>
      </w:r>
    </w:p>
    <w:p w14:paraId="76A4B688" w14:textId="3FFE5939" w:rsidR="00D21B3B" w:rsidRDefault="00D21B3B" w:rsidP="00D21B3B">
      <w:pPr>
        <w:jc w:val="center"/>
        <w:rPr>
          <w:rFonts w:ascii="Times New Roman" w:hAnsi="Times New Roman" w:cs="Times New Roman"/>
          <w:b/>
          <w:bCs/>
          <w:sz w:val="32"/>
          <w:szCs w:val="32"/>
          <w:lang w:val="en-US"/>
        </w:rPr>
      </w:pPr>
      <w:r w:rsidRPr="00D21B3B">
        <w:rPr>
          <w:rFonts w:ascii="Times New Roman" w:hAnsi="Times New Roman" w:cs="Times New Roman"/>
          <w:b/>
          <w:bCs/>
          <w:sz w:val="32"/>
          <w:szCs w:val="32"/>
          <w:lang w:val="en-US"/>
        </w:rPr>
        <w:t>Implementation and Effectiveness Analysis of Protection Against Compromise Infrastructure: Network Devices (MITRE ATT&amp;CK T1584.008) at the Router Level</w:t>
      </w:r>
    </w:p>
    <w:p w14:paraId="452DE40A" w14:textId="0C9238F0" w:rsidR="00824566" w:rsidRPr="00561A7B" w:rsidRDefault="00824566" w:rsidP="00D21B3B">
      <w:pPr>
        <w:jc w:val="center"/>
        <w:rPr>
          <w:rFonts w:ascii="Times New Roman" w:hAnsi="Times New Roman" w:cs="Times New Roman"/>
          <w:b/>
          <w:bCs/>
          <w:sz w:val="32"/>
          <w:szCs w:val="32"/>
          <w:lang w:val="en-US"/>
        </w:rPr>
      </w:pPr>
      <w:r w:rsidRPr="00D21B3B">
        <w:rPr>
          <w:rFonts w:ascii="Times New Roman" w:hAnsi="Times New Roman" w:cs="Times New Roman"/>
          <w:b/>
          <w:bCs/>
          <w:lang w:val="en-US"/>
        </w:rPr>
        <w:t>S. V. Romanovsky</w:t>
      </w:r>
    </w:p>
    <w:p w14:paraId="70BE6964" w14:textId="07FEDB18" w:rsidR="00061CE3" w:rsidRPr="00AD42F1" w:rsidRDefault="00061CE3" w:rsidP="00061CE3">
      <w:pPr>
        <w:jc w:val="center"/>
        <w:rPr>
          <w:rFonts w:ascii="Times New Roman" w:hAnsi="Times New Roman" w:cs="Times New Roman"/>
          <w:b/>
          <w:bCs/>
          <w:lang w:val="en-US"/>
        </w:rPr>
      </w:pPr>
      <w:r w:rsidRPr="00D21B3B">
        <w:rPr>
          <w:rFonts w:ascii="Times New Roman" w:hAnsi="Times New Roman" w:cs="Times New Roman"/>
          <w:i/>
          <w:iCs/>
          <w:lang w:val="en-US"/>
        </w:rPr>
        <w:t>Federal State Autonomous Educational Institution of Higher Education</w:t>
      </w:r>
      <w:r>
        <w:rPr>
          <w:rFonts w:ascii="Times New Roman" w:hAnsi="Times New Roman" w:cs="Times New Roman"/>
          <w:b/>
          <w:bCs/>
          <w:lang w:val="en-US"/>
        </w:rPr>
        <w:t xml:space="preserve"> </w:t>
      </w:r>
      <w:r w:rsidRPr="00061CE3">
        <w:rPr>
          <w:rFonts w:ascii="Times New Roman" w:hAnsi="Times New Roman" w:cs="Times New Roman"/>
          <w:b/>
          <w:bCs/>
          <w:lang w:val="en-US"/>
        </w:rPr>
        <w:br/>
      </w:r>
      <w:r w:rsidRPr="00D21B3B">
        <w:rPr>
          <w:rFonts w:ascii="Times New Roman" w:hAnsi="Times New Roman" w:cs="Times New Roman"/>
          <w:i/>
          <w:iCs/>
          <w:lang w:val="en-US"/>
        </w:rPr>
        <w:t xml:space="preserve">"Gubkin Russian State University of Oil and Gas </w:t>
      </w:r>
      <w:r w:rsidRPr="00D21B3B">
        <w:rPr>
          <w:rFonts w:ascii="Times New Roman" w:hAnsi="Times New Roman" w:cs="Times New Roman"/>
          <w:i/>
          <w:iCs/>
          <w:lang w:val="en-US"/>
        </w:rPr>
        <w:br/>
        <w:t>(National Research University)"</w:t>
      </w:r>
    </w:p>
    <w:p w14:paraId="73A3B4B6" w14:textId="77777777" w:rsidR="00D21B3B" w:rsidRPr="00D21B3B" w:rsidRDefault="00D21B3B" w:rsidP="00D21B3B">
      <w:pPr>
        <w:jc w:val="both"/>
        <w:rPr>
          <w:rFonts w:ascii="Times New Roman" w:hAnsi="Times New Roman" w:cs="Times New Roman"/>
          <w:sz w:val="22"/>
          <w:szCs w:val="22"/>
          <w:lang w:val="en-US"/>
        </w:rPr>
      </w:pPr>
      <w:r w:rsidRPr="00D21B3B">
        <w:rPr>
          <w:rFonts w:ascii="Times New Roman" w:hAnsi="Times New Roman" w:cs="Times New Roman"/>
          <w:b/>
          <w:bCs/>
          <w:sz w:val="22"/>
          <w:szCs w:val="22"/>
          <w:lang w:val="en-US"/>
        </w:rPr>
        <w:t>Abstract.</w:t>
      </w:r>
      <w:r w:rsidRPr="00D21B3B">
        <w:rPr>
          <w:rFonts w:ascii="Times New Roman" w:hAnsi="Times New Roman" w:cs="Times New Roman"/>
          <w:sz w:val="22"/>
          <w:szCs w:val="22"/>
          <w:lang w:val="en-US"/>
        </w:rPr>
        <w:t xml:space="preserve"> The paper presents the implementation and effectiveness analysis of defense mechanisms against Compromise Infrastructure: Network Devices (MITRE ATT&amp;CK T1584.008) at the router level. The management security of three popular network devices — Eltex ESR-15R, Cisco 1941, and MikroTik </w:t>
      </w:r>
      <w:r w:rsidRPr="00D21B3B">
        <w:rPr>
          <w:rFonts w:ascii="Times New Roman" w:hAnsi="Times New Roman" w:cs="Times New Roman"/>
          <w:sz w:val="22"/>
          <w:szCs w:val="22"/>
          <w:lang w:val="en-US"/>
        </w:rPr>
        <w:lastRenderedPageBreak/>
        <w:t>CRS326-24G-2S+RM — was practically verified. Utilizing Kali Linux, an adversary's attempts to establish unauthorized remote connections to the equipment via SSH and Telnet protocols were simulated. During the experiment, credentials (username and password) were successfully intercepted and decrypted from the Cisco 1941 configuration, whereas MikroTik and Eltex demonstrated resilience to this attack vector due to robust password hashing. Furthermore, the paper provides a detailed, step-by-step demonstration of completely blocking adversary access on the Eltex ESR-15R by configuring security zones and restricting SSH access to a single, specific administrator IP address (using a /32 subnet mask). The obtained results validate the necessity of transitioning from default permissive configurations to a least-privilege model when organizing secure remote administration.</w:t>
      </w:r>
    </w:p>
    <w:p w14:paraId="6A58B0B0" w14:textId="6E68B4FB" w:rsidR="00D21B3B" w:rsidRPr="00D21B3B" w:rsidRDefault="00D21B3B" w:rsidP="00D21B3B">
      <w:pPr>
        <w:jc w:val="both"/>
        <w:rPr>
          <w:rFonts w:ascii="Times New Roman" w:hAnsi="Times New Roman" w:cs="Times New Roman"/>
          <w:sz w:val="22"/>
          <w:szCs w:val="22"/>
          <w:lang w:val="en-US"/>
        </w:rPr>
      </w:pPr>
      <w:r w:rsidRPr="00D21B3B">
        <w:rPr>
          <w:rFonts w:ascii="Times New Roman" w:hAnsi="Times New Roman" w:cs="Times New Roman"/>
          <w:b/>
          <w:bCs/>
          <w:sz w:val="22"/>
          <w:szCs w:val="22"/>
          <w:lang w:val="en-US"/>
        </w:rPr>
        <w:t>Keywords:</w:t>
      </w:r>
      <w:r w:rsidRPr="00D21B3B">
        <w:rPr>
          <w:rFonts w:ascii="Times New Roman" w:hAnsi="Times New Roman" w:cs="Times New Roman"/>
          <w:sz w:val="22"/>
          <w:szCs w:val="22"/>
          <w:lang w:val="en-US"/>
        </w:rPr>
        <w:t xml:space="preserve"> Network security, Eltex ESR-15R, Cisco 1941, MikroTik, Kali Linux, security zones, attack prevention, password cracking, logging,</w:t>
      </w:r>
      <w:r w:rsidR="00824566">
        <w:rPr>
          <w:rFonts w:ascii="Times New Roman" w:hAnsi="Times New Roman" w:cs="Times New Roman"/>
          <w:sz w:val="22"/>
          <w:szCs w:val="22"/>
          <w:lang w:val="en-US"/>
        </w:rPr>
        <w:t xml:space="preserve"> </w:t>
      </w:r>
      <w:r w:rsidR="00824566">
        <w:rPr>
          <w:rFonts w:ascii="Times New Roman" w:hAnsi="Times New Roman" w:cs="Times New Roman"/>
          <w:sz w:val="22"/>
          <w:szCs w:val="22"/>
          <w:lang w:val="en-US"/>
        </w:rPr>
        <w:t>ZBPFW</w:t>
      </w:r>
      <w:r w:rsidR="00324B0C">
        <w:rPr>
          <w:rFonts w:ascii="Times New Roman" w:hAnsi="Times New Roman" w:cs="Times New Roman"/>
          <w:sz w:val="22"/>
          <w:szCs w:val="22"/>
          <w:lang w:val="en-US"/>
        </w:rPr>
        <w:t>, Firewall</w:t>
      </w:r>
      <w:r w:rsidR="00824566" w:rsidRPr="00824566">
        <w:rPr>
          <w:rFonts w:ascii="Times New Roman" w:hAnsi="Times New Roman" w:cs="Times New Roman"/>
          <w:sz w:val="22"/>
          <w:szCs w:val="22"/>
          <w:lang w:val="en-US"/>
        </w:rPr>
        <w:t xml:space="preserve">, </w:t>
      </w:r>
      <w:r w:rsidR="00824566">
        <w:rPr>
          <w:rFonts w:ascii="Times New Roman" w:hAnsi="Times New Roman" w:cs="Times New Roman"/>
          <w:sz w:val="22"/>
          <w:szCs w:val="22"/>
          <w:lang w:val="en-US"/>
        </w:rPr>
        <w:t>Wireshark</w:t>
      </w:r>
      <w:r w:rsidR="00824566">
        <w:rPr>
          <w:rFonts w:ascii="Times New Roman" w:hAnsi="Times New Roman" w:cs="Times New Roman"/>
          <w:sz w:val="22"/>
          <w:szCs w:val="22"/>
          <w:lang w:val="en-US"/>
        </w:rPr>
        <w:t>,</w:t>
      </w:r>
      <w:r w:rsidRPr="00D21B3B">
        <w:rPr>
          <w:rFonts w:ascii="Times New Roman" w:hAnsi="Times New Roman" w:cs="Times New Roman"/>
          <w:sz w:val="22"/>
          <w:szCs w:val="22"/>
          <w:lang w:val="en-US"/>
        </w:rPr>
        <w:t xml:space="preserve"> remote access, unauthorized access, SSH and Telnet.</w:t>
      </w:r>
    </w:p>
    <w:p w14:paraId="339941B4" w14:textId="77777777" w:rsidR="00D21B3B" w:rsidRPr="00AD42F1" w:rsidRDefault="00D21B3B" w:rsidP="00D21B3B">
      <w:pPr>
        <w:jc w:val="both"/>
        <w:rPr>
          <w:rFonts w:ascii="Times New Roman" w:hAnsi="Times New Roman" w:cs="Times New Roman"/>
          <w:sz w:val="22"/>
          <w:szCs w:val="22"/>
          <w:lang w:val="en-US"/>
        </w:rPr>
      </w:pPr>
    </w:p>
    <w:p w14:paraId="71587E0D" w14:textId="77777777" w:rsidR="00561A7B" w:rsidRPr="00AD42F1" w:rsidRDefault="00561A7B">
      <w:pPr>
        <w:rPr>
          <w:rFonts w:ascii="Times New Roman" w:hAnsi="Times New Roman" w:cs="Times New Roman"/>
          <w:b/>
          <w:bCs/>
          <w:sz w:val="22"/>
          <w:szCs w:val="22"/>
          <w:lang w:val="en-US"/>
        </w:rPr>
      </w:pPr>
      <w:r w:rsidRPr="00AD42F1">
        <w:rPr>
          <w:rFonts w:ascii="Times New Roman" w:hAnsi="Times New Roman" w:cs="Times New Roman"/>
          <w:b/>
          <w:bCs/>
          <w:sz w:val="22"/>
          <w:szCs w:val="22"/>
          <w:lang w:val="en-US"/>
        </w:rPr>
        <w:br w:type="page"/>
      </w:r>
    </w:p>
    <w:p w14:paraId="66A7843C" w14:textId="5CF3001F" w:rsidR="00D21B3B" w:rsidRPr="007533EB" w:rsidRDefault="00D21B3B" w:rsidP="00D21B3B">
      <w:pPr>
        <w:jc w:val="center"/>
        <w:rPr>
          <w:rFonts w:ascii="Times New Roman" w:hAnsi="Times New Roman" w:cs="Times New Roman"/>
          <w:b/>
          <w:bCs/>
        </w:rPr>
      </w:pPr>
      <w:r w:rsidRPr="007533EB">
        <w:rPr>
          <w:rFonts w:ascii="Times New Roman" w:hAnsi="Times New Roman" w:cs="Times New Roman"/>
          <w:b/>
          <w:bCs/>
        </w:rPr>
        <w:lastRenderedPageBreak/>
        <w:t>ВВЕДЕНИЕ</w:t>
      </w:r>
    </w:p>
    <w:p w14:paraId="70696229" w14:textId="500BB2A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Актуальность исследования обусловлена критической ролью сетевой инфраструктуры в обеспечении непрерывности бизнес-процессов и защиты данных современных предприятий. Аппаратные маршрутизаторы и коммутаторы формируют базис корпоративных коммуникаций, ввиду чего они становятся первоочередными объектами при реализации сложных целевых кибератак. Согласно спецификации международной матрицы MITRE ATT&amp;CK, техника T1584.008 (Compromise Infrastructure: Network Devices) описывает компрометацию сетевых устройств внешней атакующей стороной с целью долгосрочного закрепления в инфраструктуре, скрытого перехвата транзитного трафика или организации плацдарма для горизонтального перемещения к внутренним хостам.</w:t>
      </w:r>
    </w:p>
    <w:p w14:paraId="15E7ACBE"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Уязвимость систем управления сетевым оборудованием зачастую связана с сохранением устаревших или функционально избыточных протоколов удаленного доступа (таких как Telnet), а также со спецификой хранения конфигурационных файлов. Перехват или несанкционированное извлечение конфигурационных данных позволяют атакующей стороне скомпрометировать учетные записи администраторов, что приводит к полной потере контроля над сегментом сети.</w:t>
      </w:r>
    </w:p>
    <w:p w14:paraId="73DAB396"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Ситуация осложняется тем, что реальные корпоративные сети в подавляющем большинстве случаев являются гетерогенными — то есть построенными на базе оборудования различных производителей (в данном исследовании — Eltex, Cisco и MikroTik), функционирующего под управлением принципиально разных операционных систем. Каждая из этих систем имеет собственные механизмы хеширования данных, разграничения прав и защиты CLI-сессий, что усложняет аудит безопасности и требует выработки унифицированных подходов к защите.</w:t>
      </w:r>
    </w:p>
    <w:p w14:paraId="28287509" w14:textId="39895474"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Особый статус сетевых устройств в ландшафте современных киберугроз определяется спецификой их эксплуатации: в отличие от конечных точек (рабочих станций и серверов), на маршрутизаторах невозможно развернуть стандартные средства защиты, такие как антивирусное ПО или агенты класса EDR. Это делает сетевое оборудование «слепой зоной» для корпоративных систем мониторинга инцидентов и центров управления безопасностью. Устройство может быть скомпрометировано и использоваться атакующей стороной в качестве скрытого плацдарма неделями или месяцами, при этом стандартные средства анализа хостовой активности не зафиксируют аномалий.</w:t>
      </w:r>
    </w:p>
    <w:p w14:paraId="331E9158"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На этом фоне классические подходы к защите периметра демонстрируют свою ограниченность. Долгое время основным методом изоляции сервисов администрирования </w:t>
      </w:r>
      <w:r w:rsidRPr="007533EB">
        <w:rPr>
          <w:rFonts w:ascii="Times New Roman" w:hAnsi="Times New Roman" w:cs="Times New Roman"/>
        </w:rPr>
        <w:lastRenderedPageBreak/>
        <w:t>являлось применение стандартных списков контроля доступа (ACL). Однако в гетерогенных средах проектирование ACL на оборудовании разных вендоров требует учета уникального синтаксиса, что ведет к ошибкам конфигурации, а сами списки не обеспечивают концептуального деления устройства на зоны доверия.</w:t>
      </w:r>
    </w:p>
    <w:p w14:paraId="36BAA3DA"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Для минимизации рисков компрометации современные сетевые архитектуры отказываются от классического периметрового межсетевого экранирования в пользу концепции Zero Trust (Нулевое доверие). Ее базовый постулат предполагает, что любая зона сети априори считается скомпрометированной, а права доступа должны предоставляться на основе модели минимальных привилегий. На уровне сетевых операционных систем данная концепция реализуется через механизмы зонального экранирования (Zone-Based Policy Firewall, ZBPFW). В отличие от традиционных списков доступа (ACL), ZBPFW группирует интерфейсы в изолированные зоны безопасности и жестко блокирует любой межзонный трафик (включая трафик, направленный к самому устройству — зона </w:t>
      </w:r>
      <w:r w:rsidRPr="007533EB">
        <w:rPr>
          <w:rFonts w:ascii="Times New Roman" w:hAnsi="Times New Roman" w:cs="Times New Roman"/>
          <w:i/>
          <w:iCs/>
        </w:rPr>
        <w:t>self</w:t>
      </w:r>
      <w:r w:rsidRPr="007533EB">
        <w:rPr>
          <w:rFonts w:ascii="Times New Roman" w:hAnsi="Times New Roman" w:cs="Times New Roman"/>
        </w:rPr>
        <w:t>), если для него не описано явное разрешающее правило с сужением пула легитимных адресов управления до конкретных хостов источников (с префиксом /32). Данный фактор определил методологический аппарат и выбор направления настоящего исследования.</w:t>
      </w:r>
    </w:p>
    <w:p w14:paraId="312CB597" w14:textId="5AC2BB0A" w:rsidR="00AD42F1" w:rsidRPr="007533EB" w:rsidRDefault="00AD42F1" w:rsidP="00AD42F1">
      <w:pPr>
        <w:spacing w:line="360" w:lineRule="auto"/>
        <w:rPr>
          <w:rFonts w:ascii="Times New Roman" w:hAnsi="Times New Roman" w:cs="Times New Roman"/>
          <w:b/>
          <w:bCs/>
        </w:rPr>
      </w:pPr>
      <w:r w:rsidRPr="007533EB">
        <w:rPr>
          <w:rFonts w:ascii="Times New Roman" w:hAnsi="Times New Roman" w:cs="Times New Roman"/>
          <w:b/>
          <w:bCs/>
        </w:rPr>
        <w:t>Объект, предмет, цель и задачи исследования</w:t>
      </w:r>
    </w:p>
    <w:p w14:paraId="178D42C2" w14:textId="0883D291"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b/>
          <w:bCs/>
        </w:rPr>
        <w:t>Объект исследования.</w:t>
      </w:r>
    </w:p>
    <w:p w14:paraId="1B3F4211" w14:textId="1BD00CF1"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Интерфейсы и протоколы удаленного сетевого управления гетерогенной ИТ-инфраструктуры, построенной на базе оборудования различных производителей (Cisco, MikroTik, Eltex).</w:t>
      </w:r>
    </w:p>
    <w:p w14:paraId="1862A555" w14:textId="77777777" w:rsidR="00AD42F1" w:rsidRPr="007533EB" w:rsidRDefault="00AD42F1" w:rsidP="00AD42F1">
      <w:pPr>
        <w:spacing w:line="360" w:lineRule="auto"/>
        <w:jc w:val="both"/>
        <w:rPr>
          <w:rFonts w:ascii="Times New Roman" w:hAnsi="Times New Roman" w:cs="Times New Roman"/>
          <w:b/>
          <w:bCs/>
        </w:rPr>
      </w:pPr>
      <w:r w:rsidRPr="007533EB">
        <w:rPr>
          <w:rFonts w:ascii="Times New Roman" w:hAnsi="Times New Roman" w:cs="Times New Roman"/>
          <w:b/>
          <w:bCs/>
        </w:rPr>
        <w:t>Предмет исследования.</w:t>
      </w:r>
    </w:p>
    <w:p w14:paraId="64D64257" w14:textId="1F71BE8E"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Механизмы, алгоритмы и политик</w:t>
      </w:r>
      <w:r w:rsidR="00BC438C" w:rsidRPr="007533EB">
        <w:rPr>
          <w:rFonts w:ascii="Times New Roman" w:hAnsi="Times New Roman" w:cs="Times New Roman"/>
        </w:rPr>
        <w:t>а</w:t>
      </w:r>
      <w:r w:rsidRPr="007533EB">
        <w:rPr>
          <w:rFonts w:ascii="Times New Roman" w:hAnsi="Times New Roman" w:cs="Times New Roman"/>
        </w:rPr>
        <w:t xml:space="preserve"> обеспечения информационной безопасности сетевых устройств при противодействии несанкционированному удаленному доступу (в рамках техники MITRE ATT&amp;CK T1584.008).</w:t>
      </w:r>
    </w:p>
    <w:p w14:paraId="7647DB6B" w14:textId="29840548"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b/>
          <w:bCs/>
        </w:rPr>
        <w:t>Цель исследования.</w:t>
      </w:r>
    </w:p>
    <w:p w14:paraId="0ABBFE57" w14:textId="44546F8A"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Повышение уровня защищенности гетерогенной сетевой инфраструктуры путем проведения сравнительного анализа стойкости встроенных систем аутентификации оборудования и практической реализации политик зонального межсетевого экранирования.</w:t>
      </w:r>
    </w:p>
    <w:p w14:paraId="6919174F" w14:textId="77777777"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rPr>
        <w:t>Для достижения поставленной цели необходимо решить следующие задачи:</w:t>
      </w:r>
    </w:p>
    <w:p w14:paraId="02A02B63" w14:textId="6E6FC225"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lastRenderedPageBreak/>
        <w:t xml:space="preserve">Смоделировать вектор атаки на </w:t>
      </w:r>
      <w:r w:rsidR="00BC438C" w:rsidRPr="007533EB">
        <w:rPr>
          <w:rFonts w:ascii="Times New Roman" w:hAnsi="Times New Roman" w:cs="Times New Roman"/>
        </w:rPr>
        <w:t xml:space="preserve">доступность подключения </w:t>
      </w:r>
      <w:r w:rsidRPr="007533EB">
        <w:rPr>
          <w:rFonts w:ascii="Times New Roman" w:hAnsi="Times New Roman" w:cs="Times New Roman"/>
        </w:rPr>
        <w:t>в гетерогенной среде и оценить стойкость механизмов на устройствах Cisco 1941, MikroTik CRS326-24G-2S+RM и Eltex ESR-15R.</w:t>
      </w:r>
    </w:p>
    <w:p w14:paraId="55AD27D7" w14:textId="08B134C8"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t>Реализовать на базе маршрутизатор</w:t>
      </w:r>
      <w:r w:rsidR="00BC438C" w:rsidRPr="007533EB">
        <w:rPr>
          <w:rFonts w:ascii="Times New Roman" w:hAnsi="Times New Roman" w:cs="Times New Roman"/>
        </w:rPr>
        <w:t xml:space="preserve">ов </w:t>
      </w:r>
      <w:r w:rsidRPr="007533EB">
        <w:rPr>
          <w:rFonts w:ascii="Times New Roman" w:hAnsi="Times New Roman" w:cs="Times New Roman"/>
        </w:rPr>
        <w:t xml:space="preserve">политику </w:t>
      </w:r>
      <w:r w:rsidR="00BC438C" w:rsidRPr="007533EB">
        <w:rPr>
          <w:rFonts w:ascii="Times New Roman" w:hAnsi="Times New Roman" w:cs="Times New Roman"/>
        </w:rPr>
        <w:t xml:space="preserve">зонирования </w:t>
      </w:r>
      <w:r w:rsidRPr="007533EB">
        <w:rPr>
          <w:rFonts w:ascii="Times New Roman" w:hAnsi="Times New Roman" w:cs="Times New Roman"/>
        </w:rPr>
        <w:t>для защит</w:t>
      </w:r>
      <w:r w:rsidR="00BC438C" w:rsidRPr="007533EB">
        <w:rPr>
          <w:rFonts w:ascii="Times New Roman" w:hAnsi="Times New Roman" w:cs="Times New Roman"/>
        </w:rPr>
        <w:t>ы</w:t>
      </w:r>
      <w:r w:rsidRPr="007533EB">
        <w:rPr>
          <w:rFonts w:ascii="Times New Roman" w:hAnsi="Times New Roman" w:cs="Times New Roman"/>
        </w:rPr>
        <w:t>.</w:t>
      </w:r>
    </w:p>
    <w:p w14:paraId="6EDE49C2" w14:textId="77777777"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t>Произвести экспериментальную верификацию разработанных правил с использованием инструментария Kali Linux.</w:t>
      </w:r>
    </w:p>
    <w:p w14:paraId="545A447B" w14:textId="53CDE07A"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Научная новизна</w:t>
      </w:r>
      <w:r w:rsidRPr="007533EB">
        <w:rPr>
          <w:rFonts w:ascii="Times New Roman" w:hAnsi="Times New Roman" w:cs="Times New Roman"/>
        </w:rPr>
        <w:t xml:space="preserve"> работы заключается в формировании комплексного кроссплатформенного подхода к оценке защищенности сетевой инфраструктуры. В отличие от существующих исследований, сфокусированных на анализе уязвимостей конкретного вендора, в данной работе предложена методика сравнительного анализа систем безопасности трех различных сетевых операционных систем в условиях идентичных векторов атакующих воздействий.</w:t>
      </w:r>
    </w:p>
    <w:p w14:paraId="26020B6F" w14:textId="39545BEC"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Гипотеза исследования:</w:t>
      </w:r>
      <w:r w:rsidRPr="007533EB">
        <w:rPr>
          <w:rFonts w:ascii="Times New Roman" w:hAnsi="Times New Roman" w:cs="Times New Roman"/>
        </w:rPr>
        <w:t xml:space="preserve"> предполагается, что переход от стандартных разрешающих конфигураций сетевого оборудования к модели минимальных привилегий на основе зонального экранирования </w:t>
      </w:r>
      <w:r w:rsidRPr="007533EB">
        <w:rPr>
          <w:rFonts w:ascii="Times New Roman" w:hAnsi="Times New Roman" w:cs="Times New Roman"/>
          <w:i/>
          <w:iCs/>
        </w:rPr>
        <w:t>(ZBPFW)</w:t>
      </w:r>
      <w:r w:rsidRPr="007533EB">
        <w:rPr>
          <w:rFonts w:ascii="Times New Roman" w:hAnsi="Times New Roman" w:cs="Times New Roman"/>
        </w:rPr>
        <w:t xml:space="preserve"> позволит полностью нейтрализовать риски несанкционированного удаленного управления элементами гетерогенной ИТ-инфраструктуры со стороны внешнего нарушителя, независимо от базового уровня криптостойкости встроенных механизмов хранения учетных данных конкретного производителя.</w:t>
      </w:r>
    </w:p>
    <w:p w14:paraId="377D789E" w14:textId="722AADF3"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Практическая значимость</w:t>
      </w:r>
      <w:r w:rsidRPr="007533EB">
        <w:rPr>
          <w:rFonts w:ascii="Times New Roman" w:hAnsi="Times New Roman" w:cs="Times New Roman"/>
        </w:rPr>
        <w:t xml:space="preserve"> исследования заключается в разработке готовых конфигурационных шаблонов зонального экранирования для оборудования, которые могут быть непосредственно внедрены в практику администрирования корпоративных и ведомственных сетей для нейтрализации угроз несанкционированного управления.</w:t>
      </w:r>
    </w:p>
    <w:p w14:paraId="63891053" w14:textId="19365D08" w:rsidR="00AD42F1" w:rsidRPr="007533EB" w:rsidRDefault="00AD42F1" w:rsidP="00AD42F1">
      <w:pPr>
        <w:spacing w:line="360" w:lineRule="auto"/>
        <w:jc w:val="center"/>
        <w:rPr>
          <w:rFonts w:ascii="Times New Roman" w:hAnsi="Times New Roman" w:cs="Times New Roman"/>
          <w:b/>
          <w:bCs/>
        </w:rPr>
      </w:pPr>
      <w:r w:rsidRPr="007533EB">
        <w:rPr>
          <w:rFonts w:ascii="Times New Roman" w:hAnsi="Times New Roman" w:cs="Times New Roman"/>
          <w:b/>
          <w:bCs/>
        </w:rPr>
        <w:t>ЛИТЕРАТУРНЫЙ ОБЗОР</w:t>
      </w:r>
    </w:p>
    <w:p w14:paraId="3706CE77" w14:textId="3412C507" w:rsidR="00561A7B" w:rsidRPr="007533EB" w:rsidRDefault="00AD42F1" w:rsidP="00561A7B">
      <w:pPr>
        <w:spacing w:line="360" w:lineRule="auto"/>
        <w:jc w:val="both"/>
        <w:rPr>
          <w:rFonts w:ascii="Times New Roman" w:hAnsi="Times New Roman" w:cs="Times New Roman"/>
          <w:b/>
          <w:bCs/>
        </w:rPr>
      </w:pPr>
      <w:r w:rsidRPr="007533EB">
        <w:rPr>
          <w:rFonts w:ascii="Times New Roman" w:hAnsi="Times New Roman" w:cs="Times New Roman"/>
          <w:b/>
          <w:bCs/>
        </w:rPr>
        <w:t>Официальные источники.</w:t>
      </w:r>
    </w:p>
    <w:p w14:paraId="35F2F95F" w14:textId="338158C7" w:rsidR="00AD42F1" w:rsidRPr="007533EB" w:rsidRDefault="00B114A6" w:rsidP="00B114A6">
      <w:pPr>
        <w:spacing w:line="360" w:lineRule="auto"/>
        <w:jc w:val="both"/>
        <w:rPr>
          <w:rFonts w:ascii="Times New Roman" w:hAnsi="Times New Roman" w:cs="Times New Roman"/>
        </w:rPr>
      </w:pPr>
      <w:r w:rsidRPr="007533EB">
        <w:rPr>
          <w:rFonts w:ascii="Times New Roman" w:hAnsi="Times New Roman" w:cs="Times New Roman"/>
        </w:rPr>
        <w:t xml:space="preserve">Согласно официальной спецификации матрицы </w:t>
      </w:r>
      <w:r w:rsidRPr="007533EB">
        <w:rPr>
          <w:rFonts w:ascii="Times New Roman" w:hAnsi="Times New Roman" w:cs="Times New Roman"/>
          <w:b/>
          <w:bCs/>
        </w:rPr>
        <w:t>MITRE ATT&amp;CK</w:t>
      </w:r>
      <w:r w:rsidRPr="007533EB">
        <w:rPr>
          <w:rFonts w:ascii="Times New Roman" w:hAnsi="Times New Roman" w:cs="Times New Roman"/>
        </w:rPr>
        <w:t xml:space="preserve">, техника </w:t>
      </w:r>
      <w:r w:rsidRPr="007533EB">
        <w:rPr>
          <w:rFonts w:ascii="Times New Roman" w:hAnsi="Times New Roman" w:cs="Times New Roman"/>
          <w:b/>
          <w:bCs/>
        </w:rPr>
        <w:t>T1584.008 (Compromise Infrastructure: Network Devices)</w:t>
      </w:r>
      <w:r w:rsidRPr="007533EB">
        <w:rPr>
          <w:rFonts w:ascii="Times New Roman" w:hAnsi="Times New Roman" w:cs="Times New Roman"/>
        </w:rPr>
        <w:t xml:space="preserve"> классифицируется как тактика </w:t>
      </w:r>
      <w:r w:rsidRPr="007533EB">
        <w:rPr>
          <w:rFonts w:ascii="Times New Roman" w:hAnsi="Times New Roman" w:cs="Times New Roman"/>
          <w:i/>
          <w:iCs/>
        </w:rPr>
        <w:t>Resource Development (Разработка ресурсов)</w:t>
      </w:r>
      <w:r w:rsidRPr="007533EB">
        <w:rPr>
          <w:rFonts w:ascii="Times New Roman" w:hAnsi="Times New Roman" w:cs="Times New Roman"/>
        </w:rPr>
        <w:t>. В данном сценарии сетевое оборудование атакуется нарушителями не ради кражи локальных данных, а для его превращения в промежуточный атакующий ресурс — скрытую прокси-сеть (Operational Relay Box, ORB) для маскировки командного трафика (C2).</w:t>
      </w:r>
    </w:p>
    <w:p w14:paraId="376EE9F3" w14:textId="240C9511" w:rsidR="00516413" w:rsidRPr="007533EB" w:rsidRDefault="00516413" w:rsidP="00B114A6">
      <w:pPr>
        <w:spacing w:line="360" w:lineRule="auto"/>
        <w:jc w:val="both"/>
        <w:rPr>
          <w:rFonts w:ascii="Times New Roman" w:hAnsi="Times New Roman" w:cs="Times New Roman"/>
        </w:rPr>
      </w:pPr>
      <w:r w:rsidRPr="007533EB">
        <w:rPr>
          <w:rFonts w:ascii="Times New Roman" w:hAnsi="Times New Roman" w:cs="Times New Roman"/>
          <w:b/>
          <w:bCs/>
        </w:rPr>
        <w:lastRenderedPageBreak/>
        <w:t>Методы эксплуатации и реальные атаки.</w:t>
      </w:r>
    </w:p>
    <w:p w14:paraId="04DF2E28" w14:textId="62CB970E" w:rsidR="00516413" w:rsidRPr="007533EB" w:rsidRDefault="00516413" w:rsidP="00B114A6">
      <w:pPr>
        <w:spacing w:line="360" w:lineRule="auto"/>
        <w:jc w:val="both"/>
        <w:rPr>
          <w:rFonts w:ascii="Times New Roman" w:hAnsi="Times New Roman" w:cs="Times New Roman"/>
        </w:rPr>
      </w:pPr>
      <w:r w:rsidRPr="007533EB">
        <w:rPr>
          <w:rFonts w:ascii="Times New Roman" w:hAnsi="Times New Roman" w:cs="Times New Roman"/>
        </w:rPr>
        <w:t xml:space="preserve">Получение административного доступа к прошивкам роутеров осуществляется через эксплуатацию уязвимостей внешних интерфейсов или брутфорс учетных записей. Ярким примером является активность группировки </w:t>
      </w:r>
      <w:r w:rsidRPr="007533EB">
        <w:rPr>
          <w:rFonts w:ascii="Times New Roman" w:hAnsi="Times New Roman" w:cs="Times New Roman"/>
          <w:b/>
          <w:bCs/>
        </w:rPr>
        <w:t>Volt Typhoon</w:t>
      </w:r>
      <w:r w:rsidRPr="007533EB">
        <w:rPr>
          <w:rFonts w:ascii="Times New Roman" w:hAnsi="Times New Roman" w:cs="Times New Roman"/>
        </w:rPr>
        <w:t xml:space="preserve">, которая массово компрометировала маршрутизаторы малого бизнеса (SOHO) для скрытой маршрутизации трафика к критической инфраструктуре. Другим примером служит кампания </w:t>
      </w:r>
      <w:r w:rsidRPr="007533EB">
        <w:rPr>
          <w:rFonts w:ascii="Times New Roman" w:hAnsi="Times New Roman" w:cs="Times New Roman"/>
          <w:b/>
          <w:bCs/>
        </w:rPr>
        <w:t>APT28</w:t>
      </w:r>
      <w:r w:rsidRPr="007533EB">
        <w:rPr>
          <w:rFonts w:ascii="Times New Roman" w:hAnsi="Times New Roman" w:cs="Times New Roman"/>
        </w:rPr>
        <w:t>, где скомпрометированные сетевые устройства Ubiquiti использовались для развертывания фишинговых страниц и кражи учетных данных.</w:t>
      </w:r>
    </w:p>
    <w:p w14:paraId="4581A4C0" w14:textId="77777777" w:rsidR="00516413" w:rsidRPr="007533EB" w:rsidRDefault="00516413" w:rsidP="00B114A6">
      <w:pPr>
        <w:spacing w:line="360" w:lineRule="auto"/>
        <w:jc w:val="both"/>
        <w:rPr>
          <w:rFonts w:ascii="Times New Roman" w:hAnsi="Times New Roman" w:cs="Times New Roman"/>
          <w:b/>
          <w:bCs/>
        </w:rPr>
      </w:pPr>
      <w:r w:rsidRPr="007533EB">
        <w:rPr>
          <w:rFonts w:ascii="Times New Roman" w:hAnsi="Times New Roman" w:cs="Times New Roman"/>
          <w:b/>
          <w:bCs/>
        </w:rPr>
        <w:t>Методы защиты.</w:t>
      </w:r>
    </w:p>
    <w:p w14:paraId="77A6646C" w14:textId="7E23FBD9" w:rsidR="00516413" w:rsidRPr="007533EB" w:rsidRDefault="00516413" w:rsidP="00516413">
      <w:pPr>
        <w:spacing w:line="360" w:lineRule="auto"/>
        <w:ind w:firstLine="708"/>
        <w:jc w:val="both"/>
        <w:rPr>
          <w:rFonts w:ascii="Times New Roman" w:hAnsi="Times New Roman" w:cs="Times New Roman"/>
        </w:rPr>
      </w:pPr>
      <w:r w:rsidRPr="007533EB">
        <w:rPr>
          <w:rFonts w:ascii="Times New Roman" w:hAnsi="Times New Roman" w:cs="Times New Roman"/>
        </w:rPr>
        <w:t xml:space="preserve">Официальные рекомендации MITRE указывают, что классические хостовые средства защиты (антивирусы, EDR) здесь неприменимы из-за закрытости сетевых ОС. Основным методом инженерной защиты является аудит открытых портов управления и внедрение концепции </w:t>
      </w:r>
      <w:r w:rsidRPr="007533EB">
        <w:rPr>
          <w:rFonts w:ascii="Times New Roman" w:hAnsi="Times New Roman" w:cs="Times New Roman"/>
          <w:b/>
          <w:bCs/>
        </w:rPr>
        <w:t>Zone-Based Policy Firewall (ZBPFW)</w:t>
      </w:r>
      <w:r w:rsidRPr="007533EB">
        <w:rPr>
          <w:rFonts w:ascii="Times New Roman" w:hAnsi="Times New Roman" w:cs="Times New Roman"/>
        </w:rPr>
        <w:t xml:space="preserve"> для изоляции трафика, направленного к самому устройству (зона </w:t>
      </w:r>
      <w:r w:rsidRPr="007533EB">
        <w:rPr>
          <w:rFonts w:ascii="Times New Roman" w:hAnsi="Times New Roman" w:cs="Times New Roman"/>
          <w:i/>
          <w:iCs/>
        </w:rPr>
        <w:t>self</w:t>
      </w:r>
      <w:r w:rsidRPr="007533EB">
        <w:rPr>
          <w:rFonts w:ascii="Times New Roman" w:hAnsi="Times New Roman" w:cs="Times New Roman"/>
        </w:rPr>
        <w:t>).</w:t>
      </w:r>
    </w:p>
    <w:p w14:paraId="2C6F767D" w14:textId="7DFA6975" w:rsidR="000227B1" w:rsidRPr="007533EB" w:rsidRDefault="000227B1" w:rsidP="000227B1">
      <w:pPr>
        <w:spacing w:line="360" w:lineRule="auto"/>
        <w:jc w:val="center"/>
        <w:rPr>
          <w:rFonts w:ascii="Times New Roman" w:hAnsi="Times New Roman" w:cs="Times New Roman"/>
          <w:b/>
          <w:bCs/>
        </w:rPr>
      </w:pPr>
      <w:r w:rsidRPr="007533EB">
        <w:rPr>
          <w:rFonts w:ascii="Times New Roman" w:hAnsi="Times New Roman" w:cs="Times New Roman"/>
          <w:b/>
          <w:bCs/>
        </w:rPr>
        <w:t>МАТЕРИАЛЫ И МЕТОДЫ</w:t>
      </w:r>
    </w:p>
    <w:p w14:paraId="49A2C715" w14:textId="35138760" w:rsidR="00981D69" w:rsidRPr="007533EB" w:rsidRDefault="00981D69" w:rsidP="00981D69">
      <w:pPr>
        <w:spacing w:line="360" w:lineRule="auto"/>
        <w:rPr>
          <w:rFonts w:ascii="Times New Roman" w:hAnsi="Times New Roman" w:cs="Times New Roman"/>
          <w:b/>
          <w:bCs/>
        </w:rPr>
      </w:pPr>
      <w:r w:rsidRPr="007533EB">
        <w:rPr>
          <w:rFonts w:ascii="Times New Roman" w:hAnsi="Times New Roman" w:cs="Times New Roman"/>
          <w:b/>
          <w:bCs/>
        </w:rPr>
        <w:t>Теоретический анализ.</w:t>
      </w:r>
    </w:p>
    <w:p w14:paraId="681F793B" w14:textId="0F819D6A" w:rsidR="00981D69" w:rsidRPr="007533EB" w:rsidRDefault="00981D69" w:rsidP="000A1B96">
      <w:pPr>
        <w:spacing w:line="360" w:lineRule="auto"/>
        <w:jc w:val="both"/>
        <w:rPr>
          <w:rFonts w:ascii="Times New Roman" w:hAnsi="Times New Roman" w:cs="Times New Roman"/>
        </w:rPr>
      </w:pPr>
      <w:r w:rsidRPr="007533EB">
        <w:rPr>
          <w:rFonts w:ascii="Times New Roman" w:hAnsi="Times New Roman" w:cs="Times New Roman"/>
        </w:rPr>
        <w:t>На данном этапе был проведен декомпозиционный подход к изучению архитектуры операционных систем исследуемого оборудования. Основное внимание уделялось двум факторам:</w:t>
      </w:r>
    </w:p>
    <w:p w14:paraId="1A7AC72B" w14:textId="0A4E9455" w:rsidR="00981D69" w:rsidRPr="007533EB" w:rsidRDefault="00981D69" w:rsidP="000A1B96">
      <w:pPr>
        <w:numPr>
          <w:ilvl w:val="0"/>
          <w:numId w:val="4"/>
        </w:numPr>
        <w:spacing w:line="360" w:lineRule="auto"/>
        <w:jc w:val="both"/>
        <w:rPr>
          <w:rFonts w:ascii="Times New Roman" w:hAnsi="Times New Roman" w:cs="Times New Roman"/>
        </w:rPr>
      </w:pPr>
      <w:r w:rsidRPr="007533EB">
        <w:rPr>
          <w:rFonts w:ascii="Times New Roman" w:hAnsi="Times New Roman" w:cs="Times New Roman"/>
        </w:rPr>
        <w:t>Архитектура разграничения доступа: Анализ алгоритмов хеширования, применяемых вендорами по умолчанию для защиты конфигурационных файлов и учетных записей администраторов.</w:t>
      </w:r>
    </w:p>
    <w:p w14:paraId="73378453" w14:textId="77777777" w:rsidR="00981D69" w:rsidRPr="007533EB" w:rsidRDefault="00981D69" w:rsidP="000A1B96">
      <w:pPr>
        <w:numPr>
          <w:ilvl w:val="0"/>
          <w:numId w:val="4"/>
        </w:numPr>
        <w:spacing w:line="360" w:lineRule="auto"/>
        <w:jc w:val="both"/>
        <w:rPr>
          <w:rFonts w:ascii="Times New Roman" w:hAnsi="Times New Roman" w:cs="Times New Roman"/>
        </w:rPr>
      </w:pPr>
      <w:r w:rsidRPr="007533EB">
        <w:rPr>
          <w:rFonts w:ascii="Times New Roman" w:hAnsi="Times New Roman" w:cs="Times New Roman"/>
        </w:rPr>
        <w:t xml:space="preserve">Логика работы межсетевых экранов: Сопоставление классической поинтерфейсной фильтрации трафика (ACL) и объектно-ориентированного зонального экранирования (ZBPFW) с точки зрения их влияния на защищенность локальных процессов маршрутизатора (зона </w:t>
      </w:r>
      <w:r w:rsidRPr="007533EB">
        <w:rPr>
          <w:rFonts w:ascii="Times New Roman" w:hAnsi="Times New Roman" w:cs="Times New Roman"/>
          <w:i/>
          <w:iCs/>
        </w:rPr>
        <w:t>self</w:t>
      </w:r>
      <w:r w:rsidRPr="007533EB">
        <w:rPr>
          <w:rFonts w:ascii="Times New Roman" w:hAnsi="Times New Roman" w:cs="Times New Roman"/>
        </w:rPr>
        <w:t>).</w:t>
      </w:r>
    </w:p>
    <w:p w14:paraId="1E0F44D0" w14:textId="20B107EA" w:rsidR="000227B1" w:rsidRPr="007533EB" w:rsidRDefault="00981D69" w:rsidP="000227B1">
      <w:pPr>
        <w:spacing w:line="360" w:lineRule="auto"/>
        <w:rPr>
          <w:rFonts w:ascii="Times New Roman" w:hAnsi="Times New Roman" w:cs="Times New Roman"/>
          <w:b/>
          <w:bCs/>
        </w:rPr>
      </w:pPr>
      <w:r w:rsidRPr="007533EB">
        <w:rPr>
          <w:rFonts w:ascii="Times New Roman" w:hAnsi="Times New Roman" w:cs="Times New Roman"/>
          <w:b/>
          <w:bCs/>
        </w:rPr>
        <w:t>Экспериментальное тестирование.</w:t>
      </w:r>
    </w:p>
    <w:p w14:paraId="33E257D2" w14:textId="77777777" w:rsidR="000A1B96" w:rsidRPr="007533EB" w:rsidRDefault="00E23600" w:rsidP="000A1B96">
      <w:pPr>
        <w:spacing w:line="360" w:lineRule="auto"/>
        <w:jc w:val="both"/>
        <w:rPr>
          <w:rFonts w:ascii="Times New Roman" w:hAnsi="Times New Roman" w:cs="Times New Roman"/>
        </w:rPr>
      </w:pPr>
      <w:r w:rsidRPr="007533EB">
        <w:rPr>
          <w:rFonts w:ascii="Times New Roman" w:hAnsi="Times New Roman" w:cs="Times New Roman"/>
        </w:rPr>
        <w:t xml:space="preserve">В эксперименте использовались три сетевых устройства и компьютеры на базе </w:t>
      </w:r>
      <w:r w:rsidRPr="007533EB">
        <w:rPr>
          <w:rFonts w:ascii="Times New Roman" w:hAnsi="Times New Roman" w:cs="Times New Roman"/>
          <w:lang w:val="en-US"/>
        </w:rPr>
        <w:t>ALT</w:t>
      </w:r>
      <w:r w:rsidRPr="007533EB">
        <w:rPr>
          <w:rFonts w:ascii="Times New Roman" w:hAnsi="Times New Roman" w:cs="Times New Roman"/>
        </w:rPr>
        <w:t>/</w:t>
      </w:r>
      <w:r w:rsidRPr="007533EB">
        <w:rPr>
          <w:rFonts w:ascii="Times New Roman" w:hAnsi="Times New Roman" w:cs="Times New Roman"/>
          <w:lang w:val="en-US"/>
        </w:rPr>
        <w:t>Kali</w:t>
      </w:r>
      <w:r w:rsidRPr="007533EB">
        <w:rPr>
          <w:rFonts w:ascii="Times New Roman" w:hAnsi="Times New Roman" w:cs="Times New Roman"/>
        </w:rPr>
        <w:t xml:space="preserve"> </w:t>
      </w:r>
      <w:r w:rsidRPr="007533EB">
        <w:rPr>
          <w:rFonts w:ascii="Times New Roman" w:hAnsi="Times New Roman" w:cs="Times New Roman"/>
          <w:lang w:val="en-US"/>
        </w:rPr>
        <w:t>Linux</w:t>
      </w:r>
      <w:r w:rsidRPr="007533EB">
        <w:rPr>
          <w:rFonts w:ascii="Times New Roman" w:hAnsi="Times New Roman" w:cs="Times New Roman"/>
        </w:rPr>
        <w:t>. Стенды подключались каждый по отдельности</w:t>
      </w:r>
      <w:r w:rsidR="0057214D" w:rsidRPr="007533EB">
        <w:rPr>
          <w:rFonts w:ascii="Times New Roman" w:hAnsi="Times New Roman" w:cs="Times New Roman"/>
        </w:rPr>
        <w:t xml:space="preserve"> (</w:t>
      </w:r>
      <w:r w:rsidR="0057214D" w:rsidRPr="007533EB">
        <w:rPr>
          <w:rFonts w:ascii="Times New Roman" w:hAnsi="Times New Roman" w:cs="Times New Roman"/>
          <w:lang w:val="en-US"/>
        </w:rPr>
        <w:t>ALT</w:t>
      </w:r>
      <w:r w:rsidR="0057214D" w:rsidRPr="007533EB">
        <w:rPr>
          <w:rFonts w:ascii="Times New Roman" w:hAnsi="Times New Roman" w:cs="Times New Roman"/>
        </w:rPr>
        <w:t xml:space="preserve"> + </w:t>
      </w:r>
      <w:r w:rsidR="0057214D" w:rsidRPr="007533EB">
        <w:rPr>
          <w:rFonts w:ascii="Times New Roman" w:hAnsi="Times New Roman" w:cs="Times New Roman"/>
          <w:lang w:val="en-US"/>
        </w:rPr>
        <w:t>Kali</w:t>
      </w:r>
      <w:r w:rsidR="0057214D" w:rsidRPr="007533EB">
        <w:rPr>
          <w:rFonts w:ascii="Times New Roman" w:hAnsi="Times New Roman" w:cs="Times New Roman"/>
        </w:rPr>
        <w:t xml:space="preserve"> + сетевое оборудование)</w:t>
      </w:r>
      <w:r w:rsidRPr="007533EB">
        <w:rPr>
          <w:rFonts w:ascii="Times New Roman" w:hAnsi="Times New Roman" w:cs="Times New Roman"/>
        </w:rPr>
        <w:t xml:space="preserve">. Настраиваем порты и адреса компьютеров для последующей реализации защиты и пробы </w:t>
      </w:r>
      <w:r w:rsidRPr="007533EB">
        <w:rPr>
          <w:rFonts w:ascii="Times New Roman" w:hAnsi="Times New Roman" w:cs="Times New Roman"/>
        </w:rPr>
        <w:lastRenderedPageBreak/>
        <w:t xml:space="preserve">атак на устройство. Компьютер на базе </w:t>
      </w:r>
      <w:r w:rsidRPr="007533EB">
        <w:rPr>
          <w:rFonts w:ascii="Times New Roman" w:hAnsi="Times New Roman" w:cs="Times New Roman"/>
          <w:lang w:val="en-US"/>
        </w:rPr>
        <w:t>ALT</w:t>
      </w:r>
      <w:r w:rsidRPr="007533EB">
        <w:rPr>
          <w:rFonts w:ascii="Times New Roman" w:hAnsi="Times New Roman" w:cs="Times New Roman"/>
        </w:rPr>
        <w:t xml:space="preserve"> </w:t>
      </w:r>
      <w:r w:rsidRPr="007533EB">
        <w:rPr>
          <w:rFonts w:ascii="Times New Roman" w:hAnsi="Times New Roman" w:cs="Times New Roman"/>
          <w:lang w:val="en-US"/>
        </w:rPr>
        <w:t>Linux</w:t>
      </w:r>
      <w:r w:rsidRPr="007533EB">
        <w:rPr>
          <w:rFonts w:ascii="Times New Roman" w:hAnsi="Times New Roman" w:cs="Times New Roman"/>
        </w:rPr>
        <w:t xml:space="preserve"> выступает базой для управления через </w:t>
      </w:r>
      <w:r w:rsidRPr="007533EB">
        <w:rPr>
          <w:rFonts w:ascii="Times New Roman" w:hAnsi="Times New Roman" w:cs="Times New Roman"/>
          <w:lang w:val="en-US"/>
        </w:rPr>
        <w:t>COM</w:t>
      </w:r>
      <w:r w:rsidRPr="007533EB">
        <w:rPr>
          <w:rFonts w:ascii="Times New Roman" w:hAnsi="Times New Roman" w:cs="Times New Roman"/>
        </w:rPr>
        <w:t>-порт на маршрутизаторе.</w:t>
      </w:r>
    </w:p>
    <w:p w14:paraId="27251FE5" w14:textId="0D4FE770" w:rsidR="00E23600" w:rsidRPr="007533EB" w:rsidRDefault="00E23600" w:rsidP="000A1B96">
      <w:pPr>
        <w:spacing w:line="360" w:lineRule="auto"/>
        <w:jc w:val="both"/>
        <w:rPr>
          <w:rFonts w:ascii="Times New Roman" w:hAnsi="Times New Roman" w:cs="Times New Roman"/>
        </w:rPr>
      </w:pPr>
      <w:r w:rsidRPr="007533EB">
        <w:rPr>
          <w:rFonts w:ascii="Times New Roman" w:hAnsi="Times New Roman" w:cs="Times New Roman"/>
        </w:rPr>
        <w:t xml:space="preserve">Для </w:t>
      </w:r>
      <w:r w:rsidRPr="007533EB">
        <w:rPr>
          <w:rFonts w:ascii="Times New Roman" w:hAnsi="Times New Roman" w:cs="Times New Roman"/>
          <w:lang w:val="en-US"/>
        </w:rPr>
        <w:t>Cisco</w:t>
      </w:r>
      <w:r w:rsidRPr="007533EB">
        <w:rPr>
          <w:rFonts w:ascii="Times New Roman" w:hAnsi="Times New Roman" w:cs="Times New Roman"/>
        </w:rPr>
        <w:t xml:space="preserve"> и </w:t>
      </w:r>
      <w:r w:rsidRPr="007533EB">
        <w:rPr>
          <w:rFonts w:ascii="Times New Roman" w:hAnsi="Times New Roman" w:cs="Times New Roman"/>
          <w:lang w:val="en-US"/>
        </w:rPr>
        <w:t>MikroTik</w:t>
      </w:r>
      <w:r w:rsidRPr="007533EB">
        <w:rPr>
          <w:rFonts w:ascii="Times New Roman" w:hAnsi="Times New Roman" w:cs="Times New Roman"/>
        </w:rPr>
        <w:t xml:space="preserve"> были использованы следующие настройки:</w:t>
      </w:r>
    </w:p>
    <w:p w14:paraId="3B16AFA3" w14:textId="5653256B" w:rsidR="00E23600" w:rsidRPr="007533EB" w:rsidRDefault="00E23600" w:rsidP="00E23600">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Порт для связи с маршрутизатором: 10.19.103.1/24</w:t>
      </w:r>
    </w:p>
    <w:p w14:paraId="38AF4E61" w14:textId="77777777"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администратора (на </w:t>
      </w:r>
      <w:r w:rsidRPr="007533EB">
        <w:rPr>
          <w:rFonts w:ascii="Times New Roman" w:hAnsi="Times New Roman" w:cs="Times New Roman"/>
          <w:lang w:val="en-US"/>
        </w:rPr>
        <w:t>Kali)</w:t>
      </w:r>
      <w:r w:rsidRPr="007533EB">
        <w:rPr>
          <w:rFonts w:ascii="Times New Roman" w:hAnsi="Times New Roman" w:cs="Times New Roman"/>
        </w:rPr>
        <w:t>:</w:t>
      </w:r>
      <w:r w:rsidRPr="007533EB">
        <w:rPr>
          <w:rFonts w:ascii="Times New Roman" w:hAnsi="Times New Roman" w:cs="Times New Roman"/>
          <w:lang w:val="en-US"/>
        </w:rPr>
        <w:t xml:space="preserve"> </w:t>
      </w:r>
      <w:r w:rsidRPr="007533EB">
        <w:rPr>
          <w:rFonts w:ascii="Times New Roman" w:hAnsi="Times New Roman" w:cs="Times New Roman"/>
        </w:rPr>
        <w:t>10.19.103.50/24</w:t>
      </w:r>
    </w:p>
    <w:p w14:paraId="0F82EF76" w14:textId="6317E3C0"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нарушителя (на </w:t>
      </w:r>
      <w:r w:rsidRPr="007533EB">
        <w:rPr>
          <w:rFonts w:ascii="Times New Roman" w:hAnsi="Times New Roman" w:cs="Times New Roman"/>
          <w:lang w:val="en-US"/>
        </w:rPr>
        <w:t>Kali): 10.19.103.60/24</w:t>
      </w:r>
      <w:r w:rsidRPr="007533EB">
        <w:rPr>
          <w:rFonts w:ascii="Times New Roman" w:hAnsi="Times New Roman" w:cs="Times New Roman"/>
        </w:rPr>
        <w:t xml:space="preserve"> </w:t>
      </w:r>
    </w:p>
    <w:p w14:paraId="486F412F" w14:textId="54A151BF" w:rsidR="000F3AEC" w:rsidRPr="007533EB" w:rsidRDefault="000F3AEC" w:rsidP="000F3AEC">
      <w:pPr>
        <w:spacing w:line="360" w:lineRule="auto"/>
        <w:rPr>
          <w:rFonts w:ascii="Times New Roman" w:hAnsi="Times New Roman" w:cs="Times New Roman"/>
        </w:rPr>
      </w:pPr>
      <w:r w:rsidRPr="007533EB">
        <w:rPr>
          <w:rFonts w:ascii="Times New Roman" w:hAnsi="Times New Roman" w:cs="Times New Roman"/>
        </w:rPr>
        <w:t xml:space="preserve">Для </w:t>
      </w:r>
      <w:r w:rsidRPr="007533EB">
        <w:rPr>
          <w:rFonts w:ascii="Times New Roman" w:hAnsi="Times New Roman" w:cs="Times New Roman"/>
          <w:lang w:val="en-US"/>
        </w:rPr>
        <w:t>Eltex</w:t>
      </w:r>
      <w:r w:rsidRPr="007533EB">
        <w:rPr>
          <w:rFonts w:ascii="Times New Roman" w:hAnsi="Times New Roman" w:cs="Times New Roman"/>
        </w:rPr>
        <w:t xml:space="preserve"> использованы следующие настройки:</w:t>
      </w:r>
    </w:p>
    <w:p w14:paraId="625A8A1B" w14:textId="56674873"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Порт для связи с маршрутизатором: 192.168.100.1/24</w:t>
      </w:r>
    </w:p>
    <w:p w14:paraId="4671089F" w14:textId="30967AFF"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администратора (на </w:t>
      </w:r>
      <w:r w:rsidRPr="007533EB">
        <w:rPr>
          <w:rFonts w:ascii="Times New Roman" w:hAnsi="Times New Roman" w:cs="Times New Roman"/>
          <w:lang w:val="en-US"/>
        </w:rPr>
        <w:t>Kali</w:t>
      </w:r>
      <w:r w:rsidRPr="007533EB">
        <w:rPr>
          <w:rFonts w:ascii="Times New Roman" w:hAnsi="Times New Roman" w:cs="Times New Roman"/>
        </w:rPr>
        <w:t>): 192.168.100.50/32</w:t>
      </w:r>
    </w:p>
    <w:p w14:paraId="79649B4B" w14:textId="5CBEDA8F"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нарушителя (на </w:t>
      </w:r>
      <w:r w:rsidRPr="007533EB">
        <w:rPr>
          <w:rFonts w:ascii="Times New Roman" w:hAnsi="Times New Roman" w:cs="Times New Roman"/>
          <w:lang w:val="en-US"/>
        </w:rPr>
        <w:t xml:space="preserve">Kali): </w:t>
      </w:r>
      <w:r w:rsidRPr="007533EB">
        <w:rPr>
          <w:rFonts w:ascii="Times New Roman" w:hAnsi="Times New Roman" w:cs="Times New Roman"/>
        </w:rPr>
        <w:t xml:space="preserve">192.168.100.60/32 </w:t>
      </w:r>
    </w:p>
    <w:p w14:paraId="667A60A4" w14:textId="4009096C" w:rsidR="00C952C7" w:rsidRPr="007533EB" w:rsidRDefault="00C952C7" w:rsidP="00C952C7">
      <w:pPr>
        <w:spacing w:line="360" w:lineRule="auto"/>
        <w:rPr>
          <w:rFonts w:ascii="Times New Roman" w:hAnsi="Times New Roman" w:cs="Times New Roman"/>
        </w:rPr>
      </w:pPr>
      <w:r w:rsidRPr="007533EB">
        <w:rPr>
          <w:rFonts w:ascii="Times New Roman" w:hAnsi="Times New Roman" w:cs="Times New Roman"/>
        </w:rPr>
        <w:t>Объединим все параметры в таблицу для визуальной наглядности (Таблица 1).</w:t>
      </w:r>
    </w:p>
    <w:p w14:paraId="6DF11D99" w14:textId="1FB64DD9" w:rsidR="00C952C7" w:rsidRPr="007533EB" w:rsidRDefault="00C952C7" w:rsidP="00C952C7">
      <w:pPr>
        <w:spacing w:line="360" w:lineRule="auto"/>
        <w:jc w:val="right"/>
        <w:rPr>
          <w:rFonts w:ascii="Times New Roman" w:hAnsi="Times New Roman" w:cs="Times New Roman"/>
          <w:i/>
          <w:iCs/>
        </w:rPr>
      </w:pPr>
      <w:r w:rsidRPr="007533EB">
        <w:rPr>
          <w:rFonts w:ascii="Times New Roman" w:hAnsi="Times New Roman" w:cs="Times New Roman"/>
          <w:i/>
          <w:iCs/>
        </w:rPr>
        <w:t>Таблица 1. Сетевые параметры устройств на стенде</w:t>
      </w:r>
    </w:p>
    <w:tbl>
      <w:tblPr>
        <w:tblStyle w:val="af"/>
        <w:tblW w:w="0" w:type="auto"/>
        <w:tblLook w:val="04A0" w:firstRow="1" w:lastRow="0" w:firstColumn="1" w:lastColumn="0" w:noHBand="0" w:noVBand="1"/>
      </w:tblPr>
      <w:tblGrid>
        <w:gridCol w:w="1407"/>
        <w:gridCol w:w="2205"/>
        <w:gridCol w:w="1852"/>
        <w:gridCol w:w="1858"/>
        <w:gridCol w:w="2023"/>
      </w:tblGrid>
      <w:tr w:rsidR="00C952C7" w:rsidRPr="007533EB" w14:paraId="245E32FE" w14:textId="77777777" w:rsidTr="0057214D">
        <w:tc>
          <w:tcPr>
            <w:tcW w:w="1413" w:type="dxa"/>
          </w:tcPr>
          <w:p w14:paraId="296E96F1" w14:textId="3AC80748"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Имя устройства</w:t>
            </w:r>
          </w:p>
        </w:tc>
        <w:tc>
          <w:tcPr>
            <w:tcW w:w="2325" w:type="dxa"/>
          </w:tcPr>
          <w:p w14:paraId="12A155D9" w14:textId="1D0C9C03"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Модель</w:t>
            </w:r>
          </w:p>
        </w:tc>
        <w:tc>
          <w:tcPr>
            <w:tcW w:w="1869" w:type="dxa"/>
          </w:tcPr>
          <w:p w14:paraId="52672572" w14:textId="6E987ADE"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Операционная система</w:t>
            </w:r>
          </w:p>
        </w:tc>
        <w:tc>
          <w:tcPr>
            <w:tcW w:w="1869" w:type="dxa"/>
          </w:tcPr>
          <w:p w14:paraId="5A14686B" w14:textId="5FB5DFE8"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Роль в эксперимент</w:t>
            </w:r>
            <w:r w:rsidR="00397C7F" w:rsidRPr="007533EB">
              <w:rPr>
                <w:rFonts w:ascii="Times New Roman" w:hAnsi="Times New Roman" w:cs="Times New Roman"/>
              </w:rPr>
              <w:t>е</w:t>
            </w:r>
          </w:p>
        </w:tc>
        <w:tc>
          <w:tcPr>
            <w:tcW w:w="1869" w:type="dxa"/>
          </w:tcPr>
          <w:p w14:paraId="5BF6C130" w14:textId="19F60A23"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lang w:val="en-US"/>
              </w:rPr>
              <w:t>IP-</w:t>
            </w:r>
            <w:r w:rsidRPr="007533EB">
              <w:rPr>
                <w:rFonts w:ascii="Times New Roman" w:hAnsi="Times New Roman" w:cs="Times New Roman"/>
              </w:rPr>
              <w:t>адрес</w:t>
            </w:r>
          </w:p>
        </w:tc>
      </w:tr>
      <w:tr w:rsidR="00C952C7" w:rsidRPr="007533EB" w14:paraId="69824707" w14:textId="77777777" w:rsidTr="000A1B96">
        <w:tc>
          <w:tcPr>
            <w:tcW w:w="1413" w:type="dxa"/>
            <w:shd w:val="clear" w:color="auto" w:fill="F2F2F2" w:themeFill="background1" w:themeFillShade="F2"/>
          </w:tcPr>
          <w:p w14:paraId="4CD70AF9" w14:textId="73F81BCA"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Eltex</w:t>
            </w:r>
          </w:p>
        </w:tc>
        <w:tc>
          <w:tcPr>
            <w:tcW w:w="2325" w:type="dxa"/>
            <w:shd w:val="clear" w:color="auto" w:fill="F2F2F2" w:themeFill="background1" w:themeFillShade="F2"/>
          </w:tcPr>
          <w:p w14:paraId="70CCBDFB" w14:textId="25F5A714"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Eltex ESR-15R</w:t>
            </w:r>
          </w:p>
        </w:tc>
        <w:tc>
          <w:tcPr>
            <w:tcW w:w="1869" w:type="dxa"/>
            <w:shd w:val="clear" w:color="auto" w:fill="F2F2F2" w:themeFill="background1" w:themeFillShade="F2"/>
          </w:tcPr>
          <w:p w14:paraId="79A149FB" w14:textId="3F2B33DE" w:rsidR="00C952C7" w:rsidRPr="007533EB" w:rsidRDefault="00C53CCB"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Eltex RouterOS v1.24.5</w:t>
            </w:r>
          </w:p>
        </w:tc>
        <w:tc>
          <w:tcPr>
            <w:tcW w:w="1869" w:type="dxa"/>
            <w:shd w:val="clear" w:color="auto" w:fill="F2F2F2" w:themeFill="background1" w:themeFillShade="F2"/>
          </w:tcPr>
          <w:p w14:paraId="3BA00F81" w14:textId="14B3A622"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Настройка зон защиты (ZBPFW)</w:t>
            </w:r>
          </w:p>
        </w:tc>
        <w:tc>
          <w:tcPr>
            <w:tcW w:w="1869" w:type="dxa"/>
            <w:shd w:val="clear" w:color="auto" w:fill="F2F2F2" w:themeFill="background1" w:themeFillShade="F2"/>
          </w:tcPr>
          <w:p w14:paraId="067FA24E" w14:textId="4ABC5D57"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192.168.100.1 /24</w:t>
            </w:r>
          </w:p>
        </w:tc>
      </w:tr>
      <w:tr w:rsidR="00C952C7" w:rsidRPr="007533EB" w14:paraId="3A15AE65" w14:textId="77777777" w:rsidTr="0057214D">
        <w:tc>
          <w:tcPr>
            <w:tcW w:w="1413" w:type="dxa"/>
          </w:tcPr>
          <w:p w14:paraId="45EBB654" w14:textId="088FFF63"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Cisco</w:t>
            </w:r>
          </w:p>
        </w:tc>
        <w:tc>
          <w:tcPr>
            <w:tcW w:w="2325" w:type="dxa"/>
          </w:tcPr>
          <w:p w14:paraId="7EBE85BC" w14:textId="6A793835"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Cisco 1941</w:t>
            </w:r>
          </w:p>
        </w:tc>
        <w:tc>
          <w:tcPr>
            <w:tcW w:w="1869" w:type="dxa"/>
          </w:tcPr>
          <w:p w14:paraId="6E1D799A" w14:textId="5F566D87" w:rsidR="00C952C7" w:rsidRPr="007533EB" w:rsidRDefault="00C53CCB" w:rsidP="00C952C7">
            <w:pPr>
              <w:spacing w:line="360" w:lineRule="auto"/>
              <w:jc w:val="center"/>
              <w:rPr>
                <w:rFonts w:ascii="Times New Roman" w:hAnsi="Times New Roman" w:cs="Times New Roman"/>
                <w:lang w:val="en-US"/>
              </w:rPr>
            </w:pPr>
            <w:r w:rsidRPr="007533EB">
              <w:rPr>
                <w:rFonts w:ascii="Times New Roman" w:hAnsi="Times New Roman" w:cs="Times New Roman"/>
              </w:rPr>
              <w:t>Cisco IOS v15.7(3)</w:t>
            </w:r>
          </w:p>
        </w:tc>
        <w:tc>
          <w:tcPr>
            <w:tcW w:w="1869" w:type="dxa"/>
          </w:tcPr>
          <w:p w14:paraId="7BCEEFF8" w14:textId="3282A641"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Тест атаки на Telnet и хэши</w:t>
            </w:r>
          </w:p>
        </w:tc>
        <w:tc>
          <w:tcPr>
            <w:tcW w:w="1869" w:type="dxa"/>
          </w:tcPr>
          <w:p w14:paraId="4CD8F401" w14:textId="15B845ED"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10.19.103.1/24</w:t>
            </w:r>
          </w:p>
        </w:tc>
      </w:tr>
      <w:tr w:rsidR="00C952C7" w:rsidRPr="007533EB" w14:paraId="12B0B689" w14:textId="77777777" w:rsidTr="000A1B96">
        <w:tc>
          <w:tcPr>
            <w:tcW w:w="1413" w:type="dxa"/>
            <w:shd w:val="clear" w:color="auto" w:fill="F2F2F2" w:themeFill="background1" w:themeFillShade="F2"/>
          </w:tcPr>
          <w:p w14:paraId="6CD01EF9" w14:textId="7B703FD8"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MikroTik</w:t>
            </w:r>
          </w:p>
        </w:tc>
        <w:tc>
          <w:tcPr>
            <w:tcW w:w="2325" w:type="dxa"/>
            <w:shd w:val="clear" w:color="auto" w:fill="F2F2F2" w:themeFill="background1" w:themeFillShade="F2"/>
          </w:tcPr>
          <w:p w14:paraId="07411ED6" w14:textId="34520FBC"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CRS326-24G-2S+RM</w:t>
            </w:r>
          </w:p>
        </w:tc>
        <w:tc>
          <w:tcPr>
            <w:tcW w:w="1869" w:type="dxa"/>
            <w:shd w:val="clear" w:color="auto" w:fill="F2F2F2" w:themeFill="background1" w:themeFillShade="F2"/>
          </w:tcPr>
          <w:p w14:paraId="6848AC44" w14:textId="2501527B"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RouterOS v7.22</w:t>
            </w:r>
          </w:p>
        </w:tc>
        <w:tc>
          <w:tcPr>
            <w:tcW w:w="1869" w:type="dxa"/>
            <w:shd w:val="clear" w:color="auto" w:fill="F2F2F2" w:themeFill="background1" w:themeFillShade="F2"/>
          </w:tcPr>
          <w:p w14:paraId="47059334" w14:textId="731C597B" w:rsidR="00C952C7" w:rsidRPr="007533EB" w:rsidRDefault="00BC438C" w:rsidP="00C952C7">
            <w:pPr>
              <w:spacing w:line="360" w:lineRule="auto"/>
              <w:jc w:val="center"/>
              <w:rPr>
                <w:rFonts w:ascii="Times New Roman" w:hAnsi="Times New Roman" w:cs="Times New Roman"/>
              </w:rPr>
            </w:pPr>
            <w:r w:rsidRPr="007533EB">
              <w:rPr>
                <w:rFonts w:ascii="Times New Roman" w:hAnsi="Times New Roman" w:cs="Times New Roman"/>
              </w:rPr>
              <w:t>Настройка зон</w:t>
            </w:r>
            <w:r w:rsidR="0057214D" w:rsidRPr="007533EB">
              <w:rPr>
                <w:rFonts w:ascii="Times New Roman" w:hAnsi="Times New Roman" w:cs="Times New Roman"/>
              </w:rPr>
              <w:t xml:space="preserve"> </w:t>
            </w:r>
            <w:r w:rsidRPr="007533EB">
              <w:rPr>
                <w:rFonts w:ascii="Times New Roman" w:hAnsi="Times New Roman" w:cs="Times New Roman"/>
              </w:rPr>
              <w:t>защиты</w:t>
            </w:r>
          </w:p>
        </w:tc>
        <w:tc>
          <w:tcPr>
            <w:tcW w:w="1869" w:type="dxa"/>
            <w:shd w:val="clear" w:color="auto" w:fill="F2F2F2" w:themeFill="background1" w:themeFillShade="F2"/>
          </w:tcPr>
          <w:p w14:paraId="3BED1E50" w14:textId="2FAC335F"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rPr>
              <w:t>10.19.103.1/24</w:t>
            </w:r>
          </w:p>
        </w:tc>
      </w:tr>
      <w:tr w:rsidR="00C952C7" w:rsidRPr="007533EB" w14:paraId="7B082A9C" w14:textId="77777777" w:rsidTr="0057214D">
        <w:tc>
          <w:tcPr>
            <w:tcW w:w="1413" w:type="dxa"/>
          </w:tcPr>
          <w:p w14:paraId="6106947B" w14:textId="2165530A"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Console</w:t>
            </w:r>
          </w:p>
        </w:tc>
        <w:tc>
          <w:tcPr>
            <w:tcW w:w="2325" w:type="dxa"/>
          </w:tcPr>
          <w:p w14:paraId="547B2ADE" w14:textId="00D6FC5F"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ПК</w:t>
            </w:r>
          </w:p>
        </w:tc>
        <w:tc>
          <w:tcPr>
            <w:tcW w:w="1869" w:type="dxa"/>
          </w:tcPr>
          <w:p w14:paraId="14286DFA" w14:textId="4C904C4C"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ALT Linux</w:t>
            </w:r>
          </w:p>
        </w:tc>
        <w:tc>
          <w:tcPr>
            <w:tcW w:w="1869" w:type="dxa"/>
          </w:tcPr>
          <w:p w14:paraId="6E0FD5CD" w14:textId="6A6703DC"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 xml:space="preserve">Управление через </w:t>
            </w:r>
            <w:r w:rsidRPr="007533EB">
              <w:rPr>
                <w:rFonts w:ascii="Times New Roman" w:hAnsi="Times New Roman" w:cs="Times New Roman"/>
                <w:lang w:val="en-US"/>
              </w:rPr>
              <w:t>COM-</w:t>
            </w:r>
            <w:r w:rsidRPr="007533EB">
              <w:rPr>
                <w:rFonts w:ascii="Times New Roman" w:hAnsi="Times New Roman" w:cs="Times New Roman"/>
              </w:rPr>
              <w:t>порт</w:t>
            </w:r>
          </w:p>
        </w:tc>
        <w:tc>
          <w:tcPr>
            <w:tcW w:w="1869" w:type="dxa"/>
          </w:tcPr>
          <w:p w14:paraId="708A0C56" w14:textId="271313EE"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10.19.103.27 port 7020</w:t>
            </w:r>
          </w:p>
        </w:tc>
      </w:tr>
      <w:tr w:rsidR="00C952C7" w:rsidRPr="007533EB" w14:paraId="72B05DAC" w14:textId="77777777" w:rsidTr="000A1B96">
        <w:tc>
          <w:tcPr>
            <w:tcW w:w="1413" w:type="dxa"/>
            <w:shd w:val="clear" w:color="auto" w:fill="F2F2F2" w:themeFill="background1" w:themeFillShade="F2"/>
          </w:tcPr>
          <w:p w14:paraId="20576696" w14:textId="0721363F"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Kali-Admin</w:t>
            </w:r>
          </w:p>
        </w:tc>
        <w:tc>
          <w:tcPr>
            <w:tcW w:w="2325" w:type="dxa"/>
            <w:shd w:val="clear" w:color="auto" w:fill="F2F2F2" w:themeFill="background1" w:themeFillShade="F2"/>
          </w:tcPr>
          <w:p w14:paraId="5407408A" w14:textId="07A2E7E2"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Ноутбук</w:t>
            </w:r>
          </w:p>
        </w:tc>
        <w:tc>
          <w:tcPr>
            <w:tcW w:w="1869" w:type="dxa"/>
            <w:shd w:val="clear" w:color="auto" w:fill="F2F2F2" w:themeFill="background1" w:themeFillShade="F2"/>
          </w:tcPr>
          <w:p w14:paraId="3543C2E1" w14:textId="0FD8AD2D"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 Linux</w:t>
            </w:r>
          </w:p>
        </w:tc>
        <w:tc>
          <w:tcPr>
            <w:tcW w:w="1869" w:type="dxa"/>
            <w:shd w:val="clear" w:color="auto" w:fill="F2F2F2" w:themeFill="background1" w:themeFillShade="F2"/>
          </w:tcPr>
          <w:p w14:paraId="0397F5ED" w14:textId="789E6D41"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Легитимный администратор</w:t>
            </w:r>
          </w:p>
        </w:tc>
        <w:tc>
          <w:tcPr>
            <w:tcW w:w="1869" w:type="dxa"/>
            <w:shd w:val="clear" w:color="auto" w:fill="F2F2F2" w:themeFill="background1" w:themeFillShade="F2"/>
          </w:tcPr>
          <w:p w14:paraId="0435D27B" w14:textId="77777777"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lang w:val="en-US"/>
              </w:rPr>
              <w:t>10.19.103.50/24</w:t>
            </w:r>
            <w:r w:rsidRPr="007533EB">
              <w:rPr>
                <w:rFonts w:ascii="Times New Roman" w:hAnsi="Times New Roman" w:cs="Times New Roman"/>
              </w:rPr>
              <w:t>,</w:t>
            </w:r>
          </w:p>
          <w:p w14:paraId="77C243CF" w14:textId="58E81048" w:rsidR="0057214D"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rPr>
              <w:t>192.168.100.50</w:t>
            </w:r>
            <w:r w:rsidR="00485681" w:rsidRPr="007533EB">
              <w:rPr>
                <w:rFonts w:ascii="Times New Roman" w:hAnsi="Times New Roman" w:cs="Times New Roman"/>
              </w:rPr>
              <w:t>/24</w:t>
            </w:r>
          </w:p>
        </w:tc>
      </w:tr>
      <w:tr w:rsidR="00C952C7" w:rsidRPr="007533EB" w14:paraId="75F0A893" w14:textId="77777777" w:rsidTr="0057214D">
        <w:tc>
          <w:tcPr>
            <w:tcW w:w="1413" w:type="dxa"/>
          </w:tcPr>
          <w:p w14:paraId="73068AE3" w14:textId="61EAD8B8"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Kali-Attacker</w:t>
            </w:r>
          </w:p>
        </w:tc>
        <w:tc>
          <w:tcPr>
            <w:tcW w:w="2325" w:type="dxa"/>
          </w:tcPr>
          <w:p w14:paraId="5D0B2CF6" w14:textId="47C8E85D"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Ноутбук</w:t>
            </w:r>
          </w:p>
        </w:tc>
        <w:tc>
          <w:tcPr>
            <w:tcW w:w="1869" w:type="dxa"/>
          </w:tcPr>
          <w:p w14:paraId="10C8B502" w14:textId="01D71C61"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 Linux</w:t>
            </w:r>
          </w:p>
        </w:tc>
        <w:tc>
          <w:tcPr>
            <w:tcW w:w="1869" w:type="dxa"/>
          </w:tcPr>
          <w:p w14:paraId="7ED4C6D2" w14:textId="29003B65"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Компьютер нарушителя</w:t>
            </w:r>
          </w:p>
        </w:tc>
        <w:tc>
          <w:tcPr>
            <w:tcW w:w="1869" w:type="dxa"/>
          </w:tcPr>
          <w:p w14:paraId="528B6309" w14:textId="74067064" w:rsidR="0057214D" w:rsidRPr="007533EB" w:rsidRDefault="0057214D" w:rsidP="0057214D">
            <w:pPr>
              <w:spacing w:line="360" w:lineRule="auto"/>
              <w:jc w:val="center"/>
              <w:rPr>
                <w:rFonts w:ascii="Times New Roman" w:hAnsi="Times New Roman" w:cs="Times New Roman"/>
              </w:rPr>
            </w:pPr>
            <w:r w:rsidRPr="007533EB">
              <w:rPr>
                <w:rFonts w:ascii="Times New Roman" w:hAnsi="Times New Roman" w:cs="Times New Roman"/>
                <w:lang w:val="en-US"/>
              </w:rPr>
              <w:t>10.19.103.</w:t>
            </w:r>
            <w:r w:rsidRPr="007533EB">
              <w:rPr>
                <w:rFonts w:ascii="Times New Roman" w:hAnsi="Times New Roman" w:cs="Times New Roman"/>
              </w:rPr>
              <w:t>6</w:t>
            </w:r>
            <w:r w:rsidRPr="007533EB">
              <w:rPr>
                <w:rFonts w:ascii="Times New Roman" w:hAnsi="Times New Roman" w:cs="Times New Roman"/>
                <w:lang w:val="en-US"/>
              </w:rPr>
              <w:t>0/24</w:t>
            </w:r>
            <w:r w:rsidRPr="007533EB">
              <w:rPr>
                <w:rFonts w:ascii="Times New Roman" w:hAnsi="Times New Roman" w:cs="Times New Roman"/>
              </w:rPr>
              <w:t>,</w:t>
            </w:r>
          </w:p>
          <w:p w14:paraId="43DC4FDD" w14:textId="08EECC57" w:rsidR="00C952C7" w:rsidRPr="007533EB" w:rsidRDefault="0057214D" w:rsidP="0057214D">
            <w:pPr>
              <w:spacing w:line="360" w:lineRule="auto"/>
              <w:jc w:val="center"/>
              <w:rPr>
                <w:rFonts w:ascii="Times New Roman" w:hAnsi="Times New Roman" w:cs="Times New Roman"/>
              </w:rPr>
            </w:pPr>
            <w:r w:rsidRPr="007533EB">
              <w:rPr>
                <w:rFonts w:ascii="Times New Roman" w:hAnsi="Times New Roman" w:cs="Times New Roman"/>
              </w:rPr>
              <w:t>192.168.100.</w:t>
            </w:r>
            <w:r w:rsidR="00485681" w:rsidRPr="007533EB">
              <w:rPr>
                <w:rFonts w:ascii="Times New Roman" w:hAnsi="Times New Roman" w:cs="Times New Roman"/>
              </w:rPr>
              <w:t>2/24</w:t>
            </w:r>
          </w:p>
        </w:tc>
      </w:tr>
    </w:tbl>
    <w:p w14:paraId="1029C462" w14:textId="77777777" w:rsidR="00CF5E37" w:rsidRPr="007533EB" w:rsidRDefault="00CF5E37" w:rsidP="00CF5E37">
      <w:pPr>
        <w:spacing w:line="360" w:lineRule="auto"/>
        <w:rPr>
          <w:rFonts w:ascii="Times New Roman" w:hAnsi="Times New Roman" w:cs="Times New Roman"/>
        </w:rPr>
      </w:pPr>
    </w:p>
    <w:p w14:paraId="1DCE1702" w14:textId="21F41E7D" w:rsidR="000F3AEC" w:rsidRPr="007533EB" w:rsidRDefault="00095498" w:rsidP="00CF5E37">
      <w:pPr>
        <w:spacing w:line="360" w:lineRule="auto"/>
        <w:ind w:firstLine="708"/>
        <w:jc w:val="both"/>
        <w:rPr>
          <w:rFonts w:ascii="Times New Roman" w:hAnsi="Times New Roman" w:cs="Times New Roman"/>
        </w:rPr>
      </w:pPr>
      <w:r w:rsidRPr="007533EB">
        <w:rPr>
          <w:rFonts w:ascii="Times New Roman" w:hAnsi="Times New Roman" w:cs="Times New Roman"/>
          <w:noProof/>
        </w:rPr>
        <w:lastRenderedPageBreak/>
        <w:drawing>
          <wp:anchor distT="0" distB="0" distL="114300" distR="114300" simplePos="0" relativeHeight="251658240" behindDoc="0" locked="0" layoutInCell="1" allowOverlap="1" wp14:anchorId="01E10122" wp14:editId="4B309E01">
            <wp:simplePos x="0" y="0"/>
            <wp:positionH relativeFrom="column">
              <wp:posOffset>1805940</wp:posOffset>
            </wp:positionH>
            <wp:positionV relativeFrom="paragraph">
              <wp:posOffset>5623560</wp:posOffset>
            </wp:positionV>
            <wp:extent cx="2286000" cy="3048000"/>
            <wp:effectExtent l="0" t="0" r="0" b="0"/>
            <wp:wrapTopAndBottom/>
            <wp:docPr id="1654156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6238" name="Рисунок 1654156238"/>
                    <pic:cNvPicPr/>
                  </pic:nvPicPr>
                  <pic:blipFill>
                    <a:blip r:embed="rId8">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anchor>
        </w:drawing>
      </w:r>
      <w:r w:rsidR="00CF5E37" w:rsidRPr="007533EB">
        <w:rPr>
          <w:rFonts w:ascii="Times New Roman" w:hAnsi="Times New Roman" w:cs="Times New Roman"/>
        </w:rPr>
        <w:t>В ходе практического эксперимента был</w:t>
      </w:r>
      <w:r w:rsidR="00BC438C" w:rsidRPr="007533EB">
        <w:rPr>
          <w:rFonts w:ascii="Times New Roman" w:hAnsi="Times New Roman" w:cs="Times New Roman"/>
        </w:rPr>
        <w:t xml:space="preserve">и развёрнуты стенды </w:t>
      </w:r>
      <w:r w:rsidR="00CF5E37" w:rsidRPr="007533EB">
        <w:rPr>
          <w:rFonts w:ascii="Times New Roman" w:hAnsi="Times New Roman" w:cs="Times New Roman"/>
        </w:rPr>
        <w:t xml:space="preserve">на базе оборудования трех вендоров для проверки уязвимостей плоскости управления и настройки встроенных механизмов защиты. На маршрутизаторе </w:t>
      </w:r>
      <w:r w:rsidR="00CF5E37" w:rsidRPr="007533EB">
        <w:rPr>
          <w:rFonts w:ascii="Times New Roman" w:hAnsi="Times New Roman" w:cs="Times New Roman"/>
          <w:b/>
          <w:bCs/>
        </w:rPr>
        <w:t>Cisco 1941</w:t>
      </w:r>
      <w:r w:rsidR="00CF5E37" w:rsidRPr="007533EB">
        <w:rPr>
          <w:rFonts w:ascii="Times New Roman" w:hAnsi="Times New Roman" w:cs="Times New Roman"/>
        </w:rPr>
        <w:t xml:space="preserve"> был смоделирован сценарий атаки типа </w:t>
      </w:r>
      <w:r w:rsidR="00CF5E37" w:rsidRPr="007533EB">
        <w:rPr>
          <w:rFonts w:ascii="Times New Roman" w:hAnsi="Times New Roman" w:cs="Times New Roman"/>
          <w:i/>
          <w:iCs/>
        </w:rPr>
        <w:t>Sniffing (перехват трафика)</w:t>
      </w:r>
      <w:r w:rsidR="00CF5E37" w:rsidRPr="007533EB">
        <w:rPr>
          <w:rFonts w:ascii="Times New Roman" w:hAnsi="Times New Roman" w:cs="Times New Roman"/>
        </w:rPr>
        <w:t xml:space="preserve">: при подключении администратора по незащищенному протоколу </w:t>
      </w:r>
      <w:r w:rsidR="00CF5E37" w:rsidRPr="007533EB">
        <w:rPr>
          <w:rFonts w:ascii="Times New Roman" w:hAnsi="Times New Roman" w:cs="Times New Roman"/>
          <w:i/>
          <w:iCs/>
        </w:rPr>
        <w:t>Telnet</w:t>
      </w:r>
      <w:r w:rsidR="00CF5E37" w:rsidRPr="007533EB">
        <w:rPr>
          <w:rFonts w:ascii="Times New Roman" w:hAnsi="Times New Roman" w:cs="Times New Roman"/>
        </w:rPr>
        <w:t xml:space="preserve"> (порт 23) с помощью анализатора </w:t>
      </w:r>
      <w:r w:rsidR="00CF5E37" w:rsidRPr="007533EB">
        <w:rPr>
          <w:rFonts w:ascii="Times New Roman" w:hAnsi="Times New Roman" w:cs="Times New Roman"/>
          <w:i/>
          <w:iCs/>
        </w:rPr>
        <w:t>Wireshark</w:t>
      </w:r>
      <w:r w:rsidR="00CF5E37" w:rsidRPr="007533EB">
        <w:rPr>
          <w:rFonts w:ascii="Times New Roman" w:hAnsi="Times New Roman" w:cs="Times New Roman"/>
        </w:rPr>
        <w:t xml:space="preserve"> были успешно перехвачены учетные данные </w:t>
      </w:r>
      <w:r w:rsidR="00CF5E37" w:rsidRPr="007533EB">
        <w:rPr>
          <w:rFonts w:ascii="Times New Roman" w:hAnsi="Times New Roman" w:cs="Times New Roman"/>
          <w:i/>
          <w:iCs/>
        </w:rPr>
        <w:t>(логин cisco, пароль cisco123)</w:t>
      </w:r>
      <w:r w:rsidR="00CF5E37" w:rsidRPr="007533EB">
        <w:rPr>
          <w:rFonts w:ascii="Times New Roman" w:hAnsi="Times New Roman" w:cs="Times New Roman"/>
        </w:rPr>
        <w:t xml:space="preserve"> в виде открытого текста, после чего для защиты трафика на устройстве был</w:t>
      </w:r>
      <w:r w:rsidR="00BC438C" w:rsidRPr="007533EB">
        <w:rPr>
          <w:rFonts w:ascii="Times New Roman" w:hAnsi="Times New Roman" w:cs="Times New Roman"/>
        </w:rPr>
        <w:t xml:space="preserve">о активировано шифрование данных и заменен </w:t>
      </w:r>
      <w:r w:rsidR="00BC438C" w:rsidRPr="007533EB">
        <w:rPr>
          <w:rFonts w:ascii="Times New Roman" w:hAnsi="Times New Roman" w:cs="Times New Roman"/>
          <w:lang w:val="en-US"/>
        </w:rPr>
        <w:t>telnet</w:t>
      </w:r>
      <w:r w:rsidR="00BC438C" w:rsidRPr="007533EB">
        <w:rPr>
          <w:rFonts w:ascii="Times New Roman" w:hAnsi="Times New Roman" w:cs="Times New Roman"/>
        </w:rPr>
        <w:t xml:space="preserve"> на протокол </w:t>
      </w:r>
      <w:r w:rsidR="00BC438C" w:rsidRPr="007533EB">
        <w:rPr>
          <w:rFonts w:ascii="Times New Roman" w:hAnsi="Times New Roman" w:cs="Times New Roman"/>
          <w:lang w:val="en-US"/>
        </w:rPr>
        <w:t>ssh</w:t>
      </w:r>
      <w:r w:rsidR="00CF5E37" w:rsidRPr="007533EB">
        <w:rPr>
          <w:rFonts w:ascii="Times New Roman" w:hAnsi="Times New Roman" w:cs="Times New Roman"/>
        </w:rPr>
        <w:t xml:space="preserve">. На сервисном маршрутизаторе </w:t>
      </w:r>
      <w:r w:rsidR="00CF5E37" w:rsidRPr="007533EB">
        <w:rPr>
          <w:rFonts w:ascii="Times New Roman" w:hAnsi="Times New Roman" w:cs="Times New Roman"/>
          <w:b/>
          <w:bCs/>
        </w:rPr>
        <w:t>Eltex ESR-15R</w:t>
      </w:r>
      <w:r w:rsidR="00CF5E37" w:rsidRPr="007533EB">
        <w:rPr>
          <w:rFonts w:ascii="Times New Roman" w:hAnsi="Times New Roman" w:cs="Times New Roman"/>
        </w:rPr>
        <w:t xml:space="preserve"> была реализована комплексная инженерная защита методом зонального межсетевого экранирования </w:t>
      </w:r>
      <w:r w:rsidR="00CF5E37" w:rsidRPr="007533EB">
        <w:rPr>
          <w:rFonts w:ascii="Times New Roman" w:hAnsi="Times New Roman" w:cs="Times New Roman"/>
          <w:i/>
          <w:iCs/>
        </w:rPr>
        <w:t>(</w:t>
      </w:r>
      <w:r w:rsidR="00CF5E37" w:rsidRPr="007533EB">
        <w:rPr>
          <w:rFonts w:ascii="Times New Roman" w:hAnsi="Times New Roman" w:cs="Times New Roman"/>
          <w:b/>
          <w:bCs/>
          <w:i/>
          <w:iCs/>
        </w:rPr>
        <w:t>ZBPFW</w:t>
      </w:r>
      <w:r w:rsidR="00CF5E37" w:rsidRPr="007533EB">
        <w:rPr>
          <w:rFonts w:ascii="Times New Roman" w:hAnsi="Times New Roman" w:cs="Times New Roman"/>
          <w:i/>
          <w:iCs/>
        </w:rPr>
        <w:t>)</w:t>
      </w:r>
      <w:r w:rsidR="00CF5E37" w:rsidRPr="007533EB">
        <w:rPr>
          <w:rFonts w:ascii="Times New Roman" w:hAnsi="Times New Roman" w:cs="Times New Roman"/>
        </w:rPr>
        <w:t xml:space="preserve">: физический интерфейс </w:t>
      </w:r>
      <w:r w:rsidR="00CF5E37" w:rsidRPr="007533EB">
        <w:rPr>
          <w:rFonts w:ascii="Times New Roman" w:hAnsi="Times New Roman" w:cs="Times New Roman"/>
          <w:i/>
          <w:iCs/>
        </w:rPr>
        <w:t xml:space="preserve">gi1/0/1 </w:t>
      </w:r>
      <w:r w:rsidR="00CF5E37" w:rsidRPr="007533EB">
        <w:rPr>
          <w:rFonts w:ascii="Times New Roman" w:hAnsi="Times New Roman" w:cs="Times New Roman"/>
        </w:rPr>
        <w:t xml:space="preserve">был помещен в доверенную зону </w:t>
      </w:r>
      <w:r w:rsidR="00CF5E37" w:rsidRPr="007533EB">
        <w:rPr>
          <w:rFonts w:ascii="Times New Roman" w:hAnsi="Times New Roman" w:cs="Times New Roman"/>
          <w:i/>
          <w:iCs/>
        </w:rPr>
        <w:t>trusted</w:t>
      </w:r>
      <w:r w:rsidR="00CF5E37" w:rsidRPr="007533EB">
        <w:rPr>
          <w:rFonts w:ascii="Times New Roman" w:hAnsi="Times New Roman" w:cs="Times New Roman"/>
        </w:rPr>
        <w:t xml:space="preserve">, после чего для пары зон </w:t>
      </w:r>
      <w:r w:rsidR="00CF5E37" w:rsidRPr="007533EB">
        <w:rPr>
          <w:rFonts w:ascii="Times New Roman" w:hAnsi="Times New Roman" w:cs="Times New Roman"/>
          <w:i/>
          <w:iCs/>
        </w:rPr>
        <w:t>trusted -&gt; self</w:t>
      </w:r>
      <w:r w:rsidR="00CF5E37" w:rsidRPr="007533EB">
        <w:rPr>
          <w:rFonts w:ascii="Times New Roman" w:hAnsi="Times New Roman" w:cs="Times New Roman"/>
        </w:rPr>
        <w:t xml:space="preserve"> (само устройство) были созданы строгие правила фильтрации, которые разрешили удаленный доступ по SSH исключительно с легитимного IP-адреса администратора </w:t>
      </w:r>
      <w:r w:rsidR="00CF5E37" w:rsidRPr="007533EB">
        <w:rPr>
          <w:rFonts w:ascii="Times New Roman" w:hAnsi="Times New Roman" w:cs="Times New Roman"/>
          <w:i/>
          <w:iCs/>
        </w:rPr>
        <w:t xml:space="preserve">(192.168.100.50/32) </w:t>
      </w:r>
      <w:r w:rsidR="00CF5E37" w:rsidRPr="007533EB">
        <w:rPr>
          <w:rFonts w:ascii="Times New Roman" w:hAnsi="Times New Roman" w:cs="Times New Roman"/>
        </w:rPr>
        <w:t xml:space="preserve">и прохождение диагностического трафика ICMP, полностью заблокировав </w:t>
      </w:r>
      <w:r w:rsidR="00CF5E37" w:rsidRPr="007533EB">
        <w:rPr>
          <w:rFonts w:ascii="Times New Roman" w:hAnsi="Times New Roman" w:cs="Times New Roman"/>
          <w:i/>
          <w:iCs/>
        </w:rPr>
        <w:t xml:space="preserve">(action deny) </w:t>
      </w:r>
      <w:r w:rsidR="00CF5E37" w:rsidRPr="007533EB">
        <w:rPr>
          <w:rFonts w:ascii="Times New Roman" w:hAnsi="Times New Roman" w:cs="Times New Roman"/>
        </w:rPr>
        <w:t xml:space="preserve">попытки несанкционированного подключения с хоста нарушителя </w:t>
      </w:r>
      <w:r w:rsidR="00CF5E37" w:rsidRPr="007533EB">
        <w:rPr>
          <w:rFonts w:ascii="Times New Roman" w:hAnsi="Times New Roman" w:cs="Times New Roman"/>
          <w:i/>
          <w:iCs/>
        </w:rPr>
        <w:t>(192.168.100.</w:t>
      </w:r>
      <w:r w:rsidR="00485681" w:rsidRPr="007533EB">
        <w:rPr>
          <w:rFonts w:ascii="Times New Roman" w:hAnsi="Times New Roman" w:cs="Times New Roman"/>
          <w:i/>
          <w:iCs/>
        </w:rPr>
        <w:t>2</w:t>
      </w:r>
      <w:r w:rsidR="00CF5E37" w:rsidRPr="007533EB">
        <w:rPr>
          <w:rFonts w:ascii="Times New Roman" w:hAnsi="Times New Roman" w:cs="Times New Roman"/>
          <w:i/>
          <w:iCs/>
        </w:rPr>
        <w:t>)</w:t>
      </w:r>
      <w:r w:rsidR="00CF5E37" w:rsidRPr="007533EB">
        <w:rPr>
          <w:rFonts w:ascii="Times New Roman" w:hAnsi="Times New Roman" w:cs="Times New Roman"/>
        </w:rPr>
        <w:t xml:space="preserve">. На </w:t>
      </w:r>
      <w:r w:rsidR="00C53CCB" w:rsidRPr="007533EB">
        <w:rPr>
          <w:rFonts w:ascii="Times New Roman" w:hAnsi="Times New Roman" w:cs="Times New Roman"/>
        </w:rPr>
        <w:t>роутер</w:t>
      </w:r>
      <w:r w:rsidR="00CF5E37" w:rsidRPr="007533EB">
        <w:rPr>
          <w:rFonts w:ascii="Times New Roman" w:hAnsi="Times New Roman" w:cs="Times New Roman"/>
        </w:rPr>
        <w:t xml:space="preserve">е </w:t>
      </w:r>
      <w:r w:rsidR="00CF5E37" w:rsidRPr="007533EB">
        <w:rPr>
          <w:rFonts w:ascii="Times New Roman" w:hAnsi="Times New Roman" w:cs="Times New Roman"/>
          <w:b/>
          <w:bCs/>
        </w:rPr>
        <w:t>MikroTik</w:t>
      </w:r>
      <w:r w:rsidR="00CF5E37" w:rsidRPr="007533EB">
        <w:rPr>
          <w:rFonts w:ascii="Times New Roman" w:hAnsi="Times New Roman" w:cs="Times New Roman"/>
        </w:rPr>
        <w:t xml:space="preserve"> защита была организована путем оптимизации встроенных сетевых служб в меню </w:t>
      </w:r>
      <w:r w:rsidR="00CF5E37" w:rsidRPr="007533EB">
        <w:rPr>
          <w:rFonts w:ascii="Times New Roman" w:hAnsi="Times New Roman" w:cs="Times New Roman"/>
          <w:i/>
          <w:iCs/>
        </w:rPr>
        <w:t>IP Services</w:t>
      </w:r>
      <w:r w:rsidR="00CF5E37" w:rsidRPr="007533EB">
        <w:rPr>
          <w:rFonts w:ascii="Times New Roman" w:hAnsi="Times New Roman" w:cs="Times New Roman"/>
        </w:rPr>
        <w:t xml:space="preserve">, где были полностью отключены неиспользуемые и небезопасные протоколы, а для оставшихся сервисов управления активированы списки контроля доступа </w:t>
      </w:r>
      <w:r w:rsidR="00CF5E37" w:rsidRPr="007533EB">
        <w:rPr>
          <w:rFonts w:ascii="Times New Roman" w:hAnsi="Times New Roman" w:cs="Times New Roman"/>
          <w:i/>
          <w:iCs/>
        </w:rPr>
        <w:t>(allowed-from)</w:t>
      </w:r>
      <w:r w:rsidR="00CF5E37" w:rsidRPr="007533EB">
        <w:rPr>
          <w:rFonts w:ascii="Times New Roman" w:hAnsi="Times New Roman" w:cs="Times New Roman"/>
        </w:rPr>
        <w:t>, жестко ограничивающие возможность администрирования устройства только доверенной подсетью</w:t>
      </w:r>
      <w:r w:rsidRPr="007533EB">
        <w:rPr>
          <w:rFonts w:ascii="Times New Roman" w:hAnsi="Times New Roman" w:cs="Times New Roman"/>
        </w:rPr>
        <w:t>.</w:t>
      </w:r>
    </w:p>
    <w:p w14:paraId="0131B368" w14:textId="27FFD55D" w:rsidR="00095498" w:rsidRPr="007533EB" w:rsidRDefault="00095498" w:rsidP="00095498">
      <w:pPr>
        <w:spacing w:line="360" w:lineRule="auto"/>
        <w:ind w:firstLine="708"/>
        <w:jc w:val="center"/>
        <w:rPr>
          <w:rFonts w:ascii="Times New Roman" w:hAnsi="Times New Roman" w:cs="Times New Roman"/>
        </w:rPr>
      </w:pPr>
      <w:r w:rsidRPr="007533EB">
        <w:rPr>
          <w:rFonts w:ascii="Times New Roman" w:hAnsi="Times New Roman" w:cs="Times New Roman"/>
        </w:rPr>
        <w:br/>
        <w:t>Блок-схема экспериментального тестирования</w:t>
      </w:r>
    </w:p>
    <w:p w14:paraId="28595E1E" w14:textId="781CD017" w:rsidR="00981D69" w:rsidRPr="007533EB" w:rsidRDefault="00397C7F" w:rsidP="00CF5E37">
      <w:pPr>
        <w:spacing w:line="360" w:lineRule="auto"/>
        <w:rPr>
          <w:rFonts w:ascii="Times New Roman" w:hAnsi="Times New Roman" w:cs="Times New Roman"/>
          <w:b/>
          <w:bCs/>
        </w:rPr>
      </w:pPr>
      <w:r w:rsidRPr="007533EB">
        <w:rPr>
          <w:rFonts w:ascii="Times New Roman" w:hAnsi="Times New Roman" w:cs="Times New Roman"/>
          <w:b/>
          <w:bCs/>
        </w:rPr>
        <w:lastRenderedPageBreak/>
        <w:t>Анализ настройки защиты</w:t>
      </w:r>
    </w:p>
    <w:p w14:paraId="022EC07E" w14:textId="1A2C9A21" w:rsidR="00095498" w:rsidRPr="007533EB" w:rsidRDefault="00397C7F" w:rsidP="000A1B96">
      <w:pPr>
        <w:spacing w:line="360" w:lineRule="auto"/>
        <w:jc w:val="both"/>
        <w:rPr>
          <w:rFonts w:ascii="Times New Roman" w:hAnsi="Times New Roman" w:cs="Times New Roman"/>
        </w:rPr>
      </w:pPr>
      <w:r w:rsidRPr="007533EB">
        <w:rPr>
          <w:rFonts w:ascii="Times New Roman" w:hAnsi="Times New Roman" w:cs="Times New Roman"/>
        </w:rPr>
        <w:t xml:space="preserve">Сравнение показало, что каждый вендор использует свой подход к защите управления устройством. На </w:t>
      </w:r>
      <w:r w:rsidRPr="007533EB">
        <w:rPr>
          <w:rFonts w:ascii="Times New Roman" w:hAnsi="Times New Roman" w:cs="Times New Roman"/>
          <w:b/>
          <w:bCs/>
        </w:rPr>
        <w:t>Cisco 1941</w:t>
      </w:r>
      <w:r w:rsidRPr="007533EB">
        <w:rPr>
          <w:rFonts w:ascii="Times New Roman" w:hAnsi="Times New Roman" w:cs="Times New Roman"/>
        </w:rPr>
        <w:t xml:space="preserve"> упор сделан на безопасность самого канала: замена Telnet на SSH. На </w:t>
      </w:r>
      <w:r w:rsidRPr="007533EB">
        <w:rPr>
          <w:rFonts w:ascii="Times New Roman" w:hAnsi="Times New Roman" w:cs="Times New Roman"/>
          <w:b/>
          <w:bCs/>
        </w:rPr>
        <w:t>Eltex ESR-15R</w:t>
      </w:r>
      <w:r w:rsidRPr="007533EB">
        <w:rPr>
          <w:rFonts w:ascii="Times New Roman" w:hAnsi="Times New Roman" w:cs="Times New Roman"/>
        </w:rPr>
        <w:t xml:space="preserve"> реализована самая строгая защита через зоны безопасности </w:t>
      </w:r>
      <w:r w:rsidRPr="007533EB">
        <w:rPr>
          <w:rFonts w:ascii="Times New Roman" w:hAnsi="Times New Roman" w:cs="Times New Roman"/>
          <w:i/>
          <w:iCs/>
        </w:rPr>
        <w:t>(ZBPFW)</w:t>
      </w:r>
      <w:r w:rsidRPr="007533EB">
        <w:rPr>
          <w:rFonts w:ascii="Times New Roman" w:hAnsi="Times New Roman" w:cs="Times New Roman"/>
        </w:rPr>
        <w:t xml:space="preserve">: устройство полностью изолируется, а доступ к нему жестко ограничивается по IP-адресу администратора. Подход </w:t>
      </w:r>
      <w:r w:rsidRPr="007533EB">
        <w:rPr>
          <w:rFonts w:ascii="Times New Roman" w:hAnsi="Times New Roman" w:cs="Times New Roman"/>
          <w:b/>
          <w:bCs/>
        </w:rPr>
        <w:t>MikroTik</w:t>
      </w:r>
      <w:r w:rsidRPr="007533EB">
        <w:rPr>
          <w:rFonts w:ascii="Times New Roman" w:hAnsi="Times New Roman" w:cs="Times New Roman"/>
        </w:rPr>
        <w:t xml:space="preserve"> оказался самым простым в настройке: безопасность достигается отключением лишних служб и ограничением доступа для конкретных подсетей через параметры </w:t>
      </w:r>
      <w:r w:rsidRPr="007533EB">
        <w:rPr>
          <w:rFonts w:ascii="Times New Roman" w:hAnsi="Times New Roman" w:cs="Times New Roman"/>
          <w:i/>
          <w:iCs/>
        </w:rPr>
        <w:t>IP Services</w:t>
      </w:r>
      <w:r w:rsidRPr="007533EB">
        <w:rPr>
          <w:rFonts w:ascii="Times New Roman" w:hAnsi="Times New Roman" w:cs="Times New Roman"/>
        </w:rPr>
        <w:t>. В итоге, если Cisco защищает информацию от перехвата, а MikroTik просто отключает ненужные порты, то Eltex обеспечивает максимальную безопасность за счет четкого разделения сети на доверенные и недоверенные зоны.</w:t>
      </w:r>
    </w:p>
    <w:p w14:paraId="4D84927E" w14:textId="6D7A26C8" w:rsidR="00095498" w:rsidRPr="007533EB" w:rsidRDefault="00163D27" w:rsidP="00095498">
      <w:pPr>
        <w:spacing w:line="360" w:lineRule="auto"/>
        <w:jc w:val="center"/>
        <w:rPr>
          <w:rFonts w:ascii="Times New Roman" w:hAnsi="Times New Roman" w:cs="Times New Roman"/>
          <w:b/>
          <w:bCs/>
        </w:rPr>
      </w:pPr>
      <w:r w:rsidRPr="007533EB">
        <w:rPr>
          <w:rFonts w:ascii="Times New Roman" w:hAnsi="Times New Roman" w:cs="Times New Roman"/>
          <w:b/>
          <w:bCs/>
        </w:rPr>
        <w:t>ХОД ИССЛЕДОВАНИЯ</w:t>
      </w:r>
    </w:p>
    <w:p w14:paraId="2227B2A6" w14:textId="42272671" w:rsidR="00095498" w:rsidRPr="007533EB" w:rsidRDefault="00095498" w:rsidP="00095498">
      <w:pPr>
        <w:pStyle w:val="a7"/>
        <w:numPr>
          <w:ilvl w:val="0"/>
          <w:numId w:val="9"/>
        </w:numPr>
        <w:spacing w:line="360" w:lineRule="auto"/>
        <w:rPr>
          <w:rFonts w:ascii="Times New Roman" w:hAnsi="Times New Roman" w:cs="Times New Roman"/>
          <w:lang w:val="en-US"/>
        </w:rPr>
      </w:pPr>
      <w:r w:rsidRPr="007533EB">
        <w:rPr>
          <w:rFonts w:ascii="Times New Roman" w:hAnsi="Times New Roman" w:cs="Times New Roman"/>
        </w:rPr>
        <w:t xml:space="preserve">Топология </w:t>
      </w:r>
      <w:r w:rsidRPr="007533EB">
        <w:rPr>
          <w:rFonts w:ascii="Times New Roman" w:hAnsi="Times New Roman" w:cs="Times New Roman"/>
          <w:lang w:val="en-US"/>
        </w:rPr>
        <w:t>Cisco 1941</w:t>
      </w:r>
    </w:p>
    <w:p w14:paraId="4066611C" w14:textId="64FCFDC2" w:rsidR="00095498" w:rsidRPr="007533EB" w:rsidRDefault="00095498" w:rsidP="00095498">
      <w:pPr>
        <w:spacing w:line="360" w:lineRule="auto"/>
        <w:jc w:val="center"/>
        <w:rPr>
          <w:rFonts w:ascii="Times New Roman" w:hAnsi="Times New Roman" w:cs="Times New Roman"/>
          <w:b/>
          <w:bCs/>
          <w:lang w:val="en-US"/>
        </w:rPr>
      </w:pPr>
      <w:r w:rsidRPr="007533EB">
        <w:rPr>
          <w:rFonts w:ascii="Times New Roman" w:hAnsi="Times New Roman" w:cs="Times New Roman"/>
          <w:b/>
          <w:bCs/>
        </w:rPr>
        <w:drawing>
          <wp:inline distT="0" distB="0" distL="0" distR="0" wp14:anchorId="3D3C19C5" wp14:editId="2E424144">
            <wp:extent cx="2318918" cy="1903757"/>
            <wp:effectExtent l="0" t="0" r="5715" b="1270"/>
            <wp:docPr id="86269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6011" name=""/>
                    <pic:cNvPicPr/>
                  </pic:nvPicPr>
                  <pic:blipFill>
                    <a:blip r:embed="rId9"/>
                    <a:stretch>
                      <a:fillRect/>
                    </a:stretch>
                  </pic:blipFill>
                  <pic:spPr>
                    <a:xfrm>
                      <a:off x="0" y="0"/>
                      <a:ext cx="2349388" cy="1928772"/>
                    </a:xfrm>
                    <a:prstGeom prst="rect">
                      <a:avLst/>
                    </a:prstGeom>
                  </pic:spPr>
                </pic:pic>
              </a:graphicData>
            </a:graphic>
          </wp:inline>
        </w:drawing>
      </w:r>
    </w:p>
    <w:p w14:paraId="08682359" w14:textId="7B57F880" w:rsidR="00095498" w:rsidRPr="007533EB" w:rsidRDefault="00095498" w:rsidP="00095498">
      <w:pPr>
        <w:spacing w:line="360" w:lineRule="auto"/>
        <w:jc w:val="center"/>
        <w:rPr>
          <w:rFonts w:ascii="Times New Roman" w:hAnsi="Times New Roman" w:cs="Times New Roman"/>
          <w:lang w:val="en-US"/>
        </w:rPr>
      </w:pPr>
      <w:r w:rsidRPr="007533EB">
        <w:rPr>
          <w:rFonts w:ascii="Times New Roman" w:hAnsi="Times New Roman" w:cs="Times New Roman"/>
        </w:rPr>
        <w:t xml:space="preserve">Топология связи с </w:t>
      </w:r>
      <w:r w:rsidRPr="007533EB">
        <w:rPr>
          <w:rFonts w:ascii="Times New Roman" w:hAnsi="Times New Roman" w:cs="Times New Roman"/>
          <w:lang w:val="en-US"/>
        </w:rPr>
        <w:t>Cisco</w:t>
      </w:r>
    </w:p>
    <w:p w14:paraId="0FE18D0A" w14:textId="41620169" w:rsidR="00095498" w:rsidRPr="007533EB" w:rsidRDefault="00095498" w:rsidP="000A1B96">
      <w:pPr>
        <w:spacing w:line="360" w:lineRule="auto"/>
        <w:ind w:firstLine="708"/>
        <w:jc w:val="both"/>
        <w:rPr>
          <w:rFonts w:ascii="Times New Roman" w:hAnsi="Times New Roman" w:cs="Times New Roman"/>
        </w:rPr>
      </w:pPr>
      <w:r w:rsidRPr="007533EB">
        <w:rPr>
          <w:rFonts w:ascii="Times New Roman" w:hAnsi="Times New Roman" w:cs="Times New Roman"/>
        </w:rPr>
        <w:t xml:space="preserve">1.1. </w:t>
      </w:r>
      <w:r w:rsidR="004728BC" w:rsidRPr="007533EB">
        <w:rPr>
          <w:rFonts w:ascii="Times New Roman" w:hAnsi="Times New Roman" w:cs="Times New Roman"/>
        </w:rPr>
        <w:t xml:space="preserve">Создаём пользователя через консоль и указываем подключение через </w:t>
      </w:r>
      <w:r w:rsidR="004728BC" w:rsidRPr="007533EB">
        <w:rPr>
          <w:rFonts w:ascii="Times New Roman" w:hAnsi="Times New Roman" w:cs="Times New Roman"/>
          <w:lang w:val="en-US"/>
        </w:rPr>
        <w:t>telnet</w:t>
      </w:r>
      <w:r w:rsidR="004728BC" w:rsidRPr="007533EB">
        <w:rPr>
          <w:rFonts w:ascii="Times New Roman" w:hAnsi="Times New Roman" w:cs="Times New Roman"/>
        </w:rPr>
        <w:t xml:space="preserve"> на </w:t>
      </w:r>
      <w:r w:rsidR="00C53CCB" w:rsidRPr="007533EB">
        <w:rPr>
          <w:rFonts w:ascii="Times New Roman" w:hAnsi="Times New Roman" w:cs="Times New Roman"/>
        </w:rPr>
        <w:t>роутере</w:t>
      </w:r>
    </w:p>
    <w:p w14:paraId="6D58E9B4" w14:textId="070A935C"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noProof/>
        </w:rPr>
        <w:drawing>
          <wp:inline distT="0" distB="0" distL="0" distR="0" wp14:anchorId="3BC3D25D" wp14:editId="0658D9EF">
            <wp:extent cx="3694176" cy="1033422"/>
            <wp:effectExtent l="0" t="0" r="1905" b="0"/>
            <wp:docPr id="428864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4299" name=""/>
                    <pic:cNvPicPr/>
                  </pic:nvPicPr>
                  <pic:blipFill>
                    <a:blip r:embed="rId10"/>
                    <a:stretch>
                      <a:fillRect/>
                    </a:stretch>
                  </pic:blipFill>
                  <pic:spPr>
                    <a:xfrm>
                      <a:off x="0" y="0"/>
                      <a:ext cx="3779366" cy="1057253"/>
                    </a:xfrm>
                    <a:prstGeom prst="rect">
                      <a:avLst/>
                    </a:prstGeom>
                  </pic:spPr>
                </pic:pic>
              </a:graphicData>
            </a:graphic>
          </wp:inline>
        </w:drawing>
      </w:r>
    </w:p>
    <w:p w14:paraId="30C54F2C" w14:textId="4DC4D261"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rPr>
        <w:t xml:space="preserve">Настройка пользователя + </w:t>
      </w:r>
      <w:r w:rsidRPr="007533EB">
        <w:rPr>
          <w:rFonts w:ascii="Times New Roman" w:hAnsi="Times New Roman" w:cs="Times New Roman"/>
          <w:lang w:val="en-US"/>
        </w:rPr>
        <w:t>telnet-</w:t>
      </w:r>
      <w:r w:rsidRPr="007533EB">
        <w:rPr>
          <w:rFonts w:ascii="Times New Roman" w:hAnsi="Times New Roman" w:cs="Times New Roman"/>
        </w:rPr>
        <w:t>порты</w:t>
      </w:r>
    </w:p>
    <w:p w14:paraId="35FCDC1E" w14:textId="4E659891" w:rsidR="004728BC" w:rsidRPr="007533EB" w:rsidRDefault="004728BC" w:rsidP="000A1B96">
      <w:pPr>
        <w:spacing w:line="360" w:lineRule="auto"/>
        <w:ind w:firstLine="708"/>
        <w:jc w:val="both"/>
        <w:rPr>
          <w:rFonts w:ascii="Times New Roman" w:hAnsi="Times New Roman" w:cs="Times New Roman"/>
        </w:rPr>
      </w:pPr>
      <w:r w:rsidRPr="007533EB">
        <w:rPr>
          <w:rFonts w:ascii="Times New Roman" w:hAnsi="Times New Roman" w:cs="Times New Roman"/>
        </w:rPr>
        <w:lastRenderedPageBreak/>
        <w:t xml:space="preserve">1.2. Открываем </w:t>
      </w:r>
      <w:r w:rsidRPr="007533EB">
        <w:rPr>
          <w:rFonts w:ascii="Times New Roman" w:hAnsi="Times New Roman" w:cs="Times New Roman"/>
          <w:lang w:val="en-US"/>
        </w:rPr>
        <w:t>Wireshark</w:t>
      </w:r>
      <w:r w:rsidRPr="007533EB">
        <w:rPr>
          <w:rFonts w:ascii="Times New Roman" w:hAnsi="Times New Roman" w:cs="Times New Roman"/>
        </w:rPr>
        <w:t xml:space="preserve"> на порту </w:t>
      </w:r>
      <w:r w:rsidRPr="007533EB">
        <w:rPr>
          <w:rFonts w:ascii="Times New Roman" w:hAnsi="Times New Roman" w:cs="Times New Roman"/>
          <w:lang w:val="en-US"/>
        </w:rPr>
        <w:t>eth</w:t>
      </w:r>
      <w:r w:rsidRPr="007533EB">
        <w:rPr>
          <w:rFonts w:ascii="Times New Roman" w:hAnsi="Times New Roman" w:cs="Times New Roman"/>
        </w:rPr>
        <w:t xml:space="preserve">1 для отслеживания пакетов и подключаемся с ноутбука по </w:t>
      </w:r>
      <w:r w:rsidRPr="007533EB">
        <w:rPr>
          <w:rFonts w:ascii="Times New Roman" w:hAnsi="Times New Roman" w:cs="Times New Roman"/>
          <w:lang w:val="en-US"/>
        </w:rPr>
        <w:t>telnet</w:t>
      </w:r>
      <w:r w:rsidRPr="007533EB">
        <w:rPr>
          <w:rFonts w:ascii="Times New Roman" w:hAnsi="Times New Roman" w:cs="Times New Roman"/>
        </w:rPr>
        <w:t>. Можем зайти на любой из пакетов и увидеть, что команды и пароли, вводимые кем-либо, находятся в открытом доступе.</w:t>
      </w:r>
    </w:p>
    <w:p w14:paraId="076EB431" w14:textId="1401FA0C"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rPr>
        <w:drawing>
          <wp:inline distT="0" distB="0" distL="0" distR="0" wp14:anchorId="0B1551AC" wp14:editId="679998CE">
            <wp:extent cx="2516429" cy="2350688"/>
            <wp:effectExtent l="0" t="0" r="0" b="0"/>
            <wp:docPr id="1266012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2285" name=""/>
                    <pic:cNvPicPr/>
                  </pic:nvPicPr>
                  <pic:blipFill>
                    <a:blip r:embed="rId11"/>
                    <a:stretch>
                      <a:fillRect/>
                    </a:stretch>
                  </pic:blipFill>
                  <pic:spPr>
                    <a:xfrm>
                      <a:off x="0" y="0"/>
                      <a:ext cx="2583138" cy="2413004"/>
                    </a:xfrm>
                    <a:prstGeom prst="rect">
                      <a:avLst/>
                    </a:prstGeom>
                  </pic:spPr>
                </pic:pic>
              </a:graphicData>
            </a:graphic>
          </wp:inline>
        </w:drawing>
      </w:r>
      <w:r w:rsidRPr="007533EB">
        <w:rPr>
          <w:rFonts w:ascii="Times New Roman" w:hAnsi="Times New Roman" w:cs="Times New Roman"/>
        </w:rPr>
        <w:br/>
      </w:r>
      <w:r w:rsidRPr="007533EB">
        <w:rPr>
          <w:rFonts w:ascii="Times New Roman" w:hAnsi="Times New Roman" w:cs="Times New Roman"/>
          <w:lang w:val="en-US"/>
        </w:rPr>
        <w:t>Wireshark</w:t>
      </w:r>
      <w:r w:rsidRPr="007533EB">
        <w:rPr>
          <w:rFonts w:ascii="Times New Roman" w:hAnsi="Times New Roman" w:cs="Times New Roman"/>
        </w:rPr>
        <w:t xml:space="preserve"> пакеты на </w:t>
      </w:r>
      <w:r w:rsidRPr="007533EB">
        <w:rPr>
          <w:rFonts w:ascii="Times New Roman" w:hAnsi="Times New Roman" w:cs="Times New Roman"/>
          <w:lang w:val="en-US"/>
        </w:rPr>
        <w:t>eth</w:t>
      </w:r>
      <w:r w:rsidRPr="007533EB">
        <w:rPr>
          <w:rFonts w:ascii="Times New Roman" w:hAnsi="Times New Roman" w:cs="Times New Roman"/>
        </w:rPr>
        <w:t>1</w:t>
      </w:r>
    </w:p>
    <w:p w14:paraId="4AFC674A" w14:textId="4A24D6A4" w:rsidR="004728BC" w:rsidRPr="007533EB" w:rsidRDefault="004728BC" w:rsidP="004728BC">
      <w:pPr>
        <w:spacing w:line="360" w:lineRule="auto"/>
        <w:ind w:firstLine="708"/>
        <w:rPr>
          <w:rFonts w:ascii="Times New Roman" w:hAnsi="Times New Roman" w:cs="Times New Roman"/>
        </w:rPr>
      </w:pPr>
      <w:r w:rsidRPr="007533EB">
        <w:rPr>
          <w:rFonts w:ascii="Times New Roman" w:hAnsi="Times New Roman" w:cs="Times New Roman"/>
        </w:rPr>
        <w:t xml:space="preserve">1.3. </w:t>
      </w:r>
      <w:r w:rsidR="00153D20" w:rsidRPr="007533EB">
        <w:rPr>
          <w:rFonts w:ascii="Times New Roman" w:hAnsi="Times New Roman" w:cs="Times New Roman"/>
        </w:rPr>
        <w:t xml:space="preserve">Вводим шифрование данных </w:t>
      </w:r>
      <w:r w:rsidR="00153D20" w:rsidRPr="007533EB">
        <w:rPr>
          <w:rFonts w:ascii="Times New Roman" w:hAnsi="Times New Roman" w:cs="Times New Roman"/>
          <w:lang w:val="en-US"/>
        </w:rPr>
        <w:t>RSA</w:t>
      </w:r>
      <w:r w:rsidR="00153D20" w:rsidRPr="007533EB">
        <w:rPr>
          <w:rFonts w:ascii="Times New Roman" w:hAnsi="Times New Roman" w:cs="Times New Roman"/>
        </w:rPr>
        <w:t xml:space="preserve"> ключом под 2048бит </w:t>
      </w:r>
    </w:p>
    <w:p w14:paraId="1B0C5FAE" w14:textId="3AF4BEF7"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5A4EED29" wp14:editId="0C0E4511">
            <wp:extent cx="4308653" cy="1430976"/>
            <wp:effectExtent l="0" t="0" r="0" b="0"/>
            <wp:docPr id="63271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8428" name=""/>
                    <pic:cNvPicPr/>
                  </pic:nvPicPr>
                  <pic:blipFill>
                    <a:blip r:embed="rId12"/>
                    <a:stretch>
                      <a:fillRect/>
                    </a:stretch>
                  </pic:blipFill>
                  <pic:spPr>
                    <a:xfrm>
                      <a:off x="0" y="0"/>
                      <a:ext cx="4336083" cy="1440086"/>
                    </a:xfrm>
                    <a:prstGeom prst="rect">
                      <a:avLst/>
                    </a:prstGeom>
                  </pic:spPr>
                </pic:pic>
              </a:graphicData>
            </a:graphic>
          </wp:inline>
        </w:drawing>
      </w:r>
    </w:p>
    <w:p w14:paraId="4AFFD768" w14:textId="7605D88B"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Шифрование</w:t>
      </w:r>
    </w:p>
    <w:p w14:paraId="1B3B0BEB" w14:textId="16372ED8" w:rsidR="00153D20" w:rsidRPr="007533EB" w:rsidRDefault="00153D20" w:rsidP="00153D20">
      <w:pPr>
        <w:spacing w:line="360" w:lineRule="auto"/>
        <w:rPr>
          <w:rFonts w:ascii="Times New Roman" w:hAnsi="Times New Roman" w:cs="Times New Roman"/>
        </w:rPr>
      </w:pPr>
      <w:r w:rsidRPr="007533EB">
        <w:rPr>
          <w:rFonts w:ascii="Times New Roman" w:hAnsi="Times New Roman" w:cs="Times New Roman"/>
        </w:rPr>
        <w:tab/>
        <w:t xml:space="preserve">1.4. Меняем подключение через </w:t>
      </w:r>
      <w:r w:rsidRPr="007533EB">
        <w:rPr>
          <w:rFonts w:ascii="Times New Roman" w:hAnsi="Times New Roman" w:cs="Times New Roman"/>
          <w:lang w:val="en-US"/>
        </w:rPr>
        <w:t>telnet</w:t>
      </w:r>
      <w:r w:rsidRPr="007533EB">
        <w:rPr>
          <w:rFonts w:ascii="Times New Roman" w:hAnsi="Times New Roman" w:cs="Times New Roman"/>
        </w:rPr>
        <w:t xml:space="preserve"> на </w:t>
      </w:r>
      <w:r w:rsidRPr="007533EB">
        <w:rPr>
          <w:rFonts w:ascii="Times New Roman" w:hAnsi="Times New Roman" w:cs="Times New Roman"/>
          <w:lang w:val="en-US"/>
        </w:rPr>
        <w:t>ssh</w:t>
      </w:r>
      <w:r w:rsidRPr="007533EB">
        <w:rPr>
          <w:rFonts w:ascii="Times New Roman" w:hAnsi="Times New Roman" w:cs="Times New Roman"/>
        </w:rPr>
        <w:t xml:space="preserve"> </w:t>
      </w:r>
    </w:p>
    <w:p w14:paraId="5F44CB6D" w14:textId="5969F045" w:rsidR="00153D20" w:rsidRPr="007533EB" w:rsidRDefault="00153D20" w:rsidP="00153D20">
      <w:pPr>
        <w:spacing w:line="360" w:lineRule="auto"/>
        <w:jc w:val="center"/>
        <w:rPr>
          <w:rFonts w:ascii="Times New Roman" w:hAnsi="Times New Roman" w:cs="Times New Roman"/>
          <w:lang w:val="en-US"/>
        </w:rPr>
      </w:pPr>
      <w:r w:rsidRPr="007533EB">
        <w:rPr>
          <w:rFonts w:ascii="Times New Roman" w:hAnsi="Times New Roman" w:cs="Times New Roman"/>
          <w:lang w:val="en-US"/>
        </w:rPr>
        <w:drawing>
          <wp:inline distT="0" distB="0" distL="0" distR="0" wp14:anchorId="50337C67" wp14:editId="6238667D">
            <wp:extent cx="2619741" cy="800212"/>
            <wp:effectExtent l="0" t="0" r="0" b="0"/>
            <wp:docPr id="155886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866" name=""/>
                    <pic:cNvPicPr/>
                  </pic:nvPicPr>
                  <pic:blipFill>
                    <a:blip r:embed="rId13"/>
                    <a:stretch>
                      <a:fillRect/>
                    </a:stretch>
                  </pic:blipFill>
                  <pic:spPr>
                    <a:xfrm>
                      <a:off x="0" y="0"/>
                      <a:ext cx="2619741" cy="800212"/>
                    </a:xfrm>
                    <a:prstGeom prst="rect">
                      <a:avLst/>
                    </a:prstGeom>
                  </pic:spPr>
                </pic:pic>
              </a:graphicData>
            </a:graphic>
          </wp:inline>
        </w:drawing>
      </w:r>
    </w:p>
    <w:p w14:paraId="04825A8D" w14:textId="4C0164C2"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 xml:space="preserve">Замена </w:t>
      </w:r>
      <w:r w:rsidRPr="007533EB">
        <w:rPr>
          <w:rFonts w:ascii="Times New Roman" w:hAnsi="Times New Roman" w:cs="Times New Roman"/>
          <w:lang w:val="en-US"/>
        </w:rPr>
        <w:t xml:space="preserve">telnet </w:t>
      </w:r>
      <w:r w:rsidRPr="007533EB">
        <w:rPr>
          <w:rFonts w:ascii="Times New Roman" w:hAnsi="Times New Roman" w:cs="Times New Roman"/>
        </w:rPr>
        <w:t xml:space="preserve">на </w:t>
      </w:r>
      <w:r w:rsidRPr="007533EB">
        <w:rPr>
          <w:rFonts w:ascii="Times New Roman" w:hAnsi="Times New Roman" w:cs="Times New Roman"/>
          <w:lang w:val="en-US"/>
        </w:rPr>
        <w:t>ssh</w:t>
      </w:r>
    </w:p>
    <w:p w14:paraId="73672C6E" w14:textId="0B11CFA2"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 xml:space="preserve">1.5. Создаём </w:t>
      </w:r>
      <w:r w:rsidRPr="007533EB">
        <w:rPr>
          <w:rFonts w:ascii="Times New Roman" w:hAnsi="Times New Roman" w:cs="Times New Roman"/>
          <w:lang w:val="en-US"/>
        </w:rPr>
        <w:t>access</w:t>
      </w:r>
      <w:r w:rsidRPr="007533EB">
        <w:rPr>
          <w:rFonts w:ascii="Times New Roman" w:hAnsi="Times New Roman" w:cs="Times New Roman"/>
        </w:rPr>
        <w:t>-</w:t>
      </w:r>
      <w:r w:rsidRPr="007533EB">
        <w:rPr>
          <w:rFonts w:ascii="Times New Roman" w:hAnsi="Times New Roman" w:cs="Times New Roman"/>
          <w:lang w:val="en-US"/>
        </w:rPr>
        <w:t>list</w:t>
      </w:r>
      <w:r w:rsidRPr="007533EB">
        <w:rPr>
          <w:rFonts w:ascii="Times New Roman" w:hAnsi="Times New Roman" w:cs="Times New Roman"/>
        </w:rPr>
        <w:t xml:space="preserve"> с легит</w:t>
      </w:r>
      <w:r w:rsidR="00824566" w:rsidRPr="007533EB">
        <w:rPr>
          <w:rFonts w:ascii="Times New Roman" w:hAnsi="Times New Roman" w:cs="Times New Roman"/>
        </w:rPr>
        <w:t>ны</w:t>
      </w:r>
      <w:r w:rsidRPr="007533EB">
        <w:rPr>
          <w:rFonts w:ascii="Times New Roman" w:hAnsi="Times New Roman" w:cs="Times New Roman"/>
        </w:rPr>
        <w:t xml:space="preserve">ми адресами для подключения к </w:t>
      </w:r>
      <w:r w:rsidR="006B224D">
        <w:rPr>
          <w:rFonts w:ascii="Times New Roman" w:hAnsi="Times New Roman" w:cs="Times New Roman"/>
        </w:rPr>
        <w:t>роутеру</w:t>
      </w:r>
      <w:r w:rsidRPr="007533EB">
        <w:rPr>
          <w:rFonts w:ascii="Times New Roman" w:hAnsi="Times New Roman" w:cs="Times New Roman"/>
        </w:rPr>
        <w:drawing>
          <wp:inline distT="0" distB="0" distL="0" distR="0" wp14:anchorId="6089987A" wp14:editId="0D30FE2B">
            <wp:extent cx="3096820" cy="863194"/>
            <wp:effectExtent l="0" t="0" r="8890" b="0"/>
            <wp:docPr id="1818430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078" name=""/>
                    <pic:cNvPicPr/>
                  </pic:nvPicPr>
                  <pic:blipFill>
                    <a:blip r:embed="rId14"/>
                    <a:stretch>
                      <a:fillRect/>
                    </a:stretch>
                  </pic:blipFill>
                  <pic:spPr>
                    <a:xfrm>
                      <a:off x="0" y="0"/>
                      <a:ext cx="3113855" cy="867942"/>
                    </a:xfrm>
                    <a:prstGeom prst="rect">
                      <a:avLst/>
                    </a:prstGeom>
                  </pic:spPr>
                </pic:pic>
              </a:graphicData>
            </a:graphic>
          </wp:inline>
        </w:drawing>
      </w:r>
    </w:p>
    <w:p w14:paraId="070BC741" w14:textId="6532F6D3"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lastRenderedPageBreak/>
        <w:drawing>
          <wp:inline distT="0" distB="0" distL="0" distR="0" wp14:anchorId="6F33D6DD" wp14:editId="7FF14198">
            <wp:extent cx="3160167" cy="400345"/>
            <wp:effectExtent l="0" t="0" r="2540" b="0"/>
            <wp:docPr id="910919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9113" name=""/>
                    <pic:cNvPicPr/>
                  </pic:nvPicPr>
                  <pic:blipFill>
                    <a:blip r:embed="rId15"/>
                    <a:stretch>
                      <a:fillRect/>
                    </a:stretch>
                  </pic:blipFill>
                  <pic:spPr>
                    <a:xfrm>
                      <a:off x="0" y="0"/>
                      <a:ext cx="3197223" cy="405039"/>
                    </a:xfrm>
                    <a:prstGeom prst="rect">
                      <a:avLst/>
                    </a:prstGeom>
                  </pic:spPr>
                </pic:pic>
              </a:graphicData>
            </a:graphic>
          </wp:inline>
        </w:drawing>
      </w:r>
    </w:p>
    <w:p w14:paraId="6DBEFD8C" w14:textId="7902981F"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Подключили правила доступа для портов с 0 по 4</w:t>
      </w:r>
    </w:p>
    <w:p w14:paraId="14034E1F" w14:textId="7230F814" w:rsidR="00824566" w:rsidRPr="007533EB" w:rsidRDefault="00824566" w:rsidP="00824566">
      <w:pPr>
        <w:spacing w:line="360" w:lineRule="auto"/>
        <w:rPr>
          <w:rFonts w:ascii="Times New Roman" w:hAnsi="Times New Roman" w:cs="Times New Roman"/>
        </w:rPr>
      </w:pPr>
      <w:r w:rsidRPr="007533EB">
        <w:rPr>
          <w:rFonts w:ascii="Times New Roman" w:hAnsi="Times New Roman" w:cs="Times New Roman"/>
        </w:rPr>
        <w:tab/>
        <w:t>1.6. Аудит проверки покдлючений</w:t>
      </w:r>
    </w:p>
    <w:p w14:paraId="26A98FE6" w14:textId="7E9AEA38" w:rsidR="00824566" w:rsidRPr="007533EB" w:rsidRDefault="00824566" w:rsidP="00824566">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18184FB2" wp14:editId="034BC66D">
            <wp:extent cx="5154149" cy="1343770"/>
            <wp:effectExtent l="0" t="0" r="8890" b="8890"/>
            <wp:docPr id="1135830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0231" name=""/>
                    <pic:cNvPicPr/>
                  </pic:nvPicPr>
                  <pic:blipFill>
                    <a:blip r:embed="rId16"/>
                    <a:stretch>
                      <a:fillRect/>
                    </a:stretch>
                  </pic:blipFill>
                  <pic:spPr>
                    <a:xfrm>
                      <a:off x="0" y="0"/>
                      <a:ext cx="5175146" cy="1349244"/>
                    </a:xfrm>
                    <a:prstGeom prst="rect">
                      <a:avLst/>
                    </a:prstGeom>
                  </pic:spPr>
                </pic:pic>
              </a:graphicData>
            </a:graphic>
          </wp:inline>
        </w:drawing>
      </w:r>
    </w:p>
    <w:p w14:paraId="0411B76D" w14:textId="5DE95DBA" w:rsidR="00824566" w:rsidRPr="007533EB" w:rsidRDefault="00824566" w:rsidP="00824566">
      <w:pPr>
        <w:spacing w:line="360" w:lineRule="auto"/>
        <w:jc w:val="center"/>
        <w:rPr>
          <w:rFonts w:ascii="Times New Roman" w:hAnsi="Times New Roman" w:cs="Times New Roman"/>
        </w:rPr>
      </w:pPr>
      <w:r w:rsidRPr="007533EB">
        <w:rPr>
          <w:rFonts w:ascii="Times New Roman" w:hAnsi="Times New Roman" w:cs="Times New Roman"/>
        </w:rPr>
        <w:t>Аудит</w:t>
      </w:r>
    </w:p>
    <w:p w14:paraId="6E0FBE81" w14:textId="5810204F" w:rsidR="00824566" w:rsidRPr="007533EB" w:rsidRDefault="00824566" w:rsidP="00824566">
      <w:pPr>
        <w:spacing w:line="360" w:lineRule="auto"/>
        <w:rPr>
          <w:rFonts w:ascii="Times New Roman" w:hAnsi="Times New Roman" w:cs="Times New Roman"/>
          <w:lang w:val="en-US"/>
        </w:rPr>
      </w:pPr>
      <w:r w:rsidRPr="007533EB">
        <w:rPr>
          <w:rFonts w:ascii="Times New Roman" w:hAnsi="Times New Roman" w:cs="Times New Roman"/>
        </w:rPr>
        <w:tab/>
        <w:t xml:space="preserve">2. </w:t>
      </w:r>
      <w:r w:rsidR="00DA7FD4" w:rsidRPr="007533EB">
        <w:rPr>
          <w:rFonts w:ascii="Times New Roman" w:hAnsi="Times New Roman" w:cs="Times New Roman"/>
        </w:rPr>
        <w:t xml:space="preserve">Топология </w:t>
      </w:r>
      <w:r w:rsidR="00DA7FD4" w:rsidRPr="007533EB">
        <w:rPr>
          <w:rFonts w:ascii="Times New Roman" w:hAnsi="Times New Roman" w:cs="Times New Roman"/>
          <w:lang w:val="en-US"/>
        </w:rPr>
        <w:t>MikroTik</w:t>
      </w:r>
    </w:p>
    <w:p w14:paraId="107C7AD7" w14:textId="2C0113EE" w:rsidR="00163D27" w:rsidRPr="007533EB" w:rsidRDefault="000148F6" w:rsidP="00DA7FD4">
      <w:pPr>
        <w:spacing w:line="360" w:lineRule="auto"/>
        <w:jc w:val="center"/>
        <w:rPr>
          <w:rFonts w:ascii="Times New Roman" w:hAnsi="Times New Roman" w:cs="Times New Roman"/>
          <w:b/>
          <w:bCs/>
        </w:rPr>
      </w:pPr>
      <w:r w:rsidRPr="007533EB">
        <w:rPr>
          <w:rFonts w:ascii="Times New Roman" w:hAnsi="Times New Roman" w:cs="Times New Roman"/>
          <w:b/>
          <w:bCs/>
          <w:lang w:val="en-US"/>
        </w:rPr>
        <w:drawing>
          <wp:inline distT="0" distB="0" distL="0" distR="0" wp14:anchorId="78623840" wp14:editId="7A9B8973">
            <wp:extent cx="2878373" cy="2326996"/>
            <wp:effectExtent l="0" t="0" r="0" b="0"/>
            <wp:docPr id="561562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2848" name=""/>
                    <pic:cNvPicPr/>
                  </pic:nvPicPr>
                  <pic:blipFill>
                    <a:blip r:embed="rId17"/>
                    <a:stretch>
                      <a:fillRect/>
                    </a:stretch>
                  </pic:blipFill>
                  <pic:spPr>
                    <a:xfrm>
                      <a:off x="0" y="0"/>
                      <a:ext cx="2885265" cy="2332568"/>
                    </a:xfrm>
                    <a:prstGeom prst="rect">
                      <a:avLst/>
                    </a:prstGeom>
                  </pic:spPr>
                </pic:pic>
              </a:graphicData>
            </a:graphic>
          </wp:inline>
        </w:drawing>
      </w:r>
    </w:p>
    <w:p w14:paraId="3EF488CC" w14:textId="278F0138" w:rsidR="00DA7FD4" w:rsidRPr="007533EB" w:rsidRDefault="00DA7FD4" w:rsidP="00DA7FD4">
      <w:pPr>
        <w:spacing w:line="360" w:lineRule="auto"/>
        <w:jc w:val="center"/>
        <w:rPr>
          <w:rFonts w:ascii="Times New Roman" w:hAnsi="Times New Roman" w:cs="Times New Roman"/>
        </w:rPr>
      </w:pPr>
      <w:r w:rsidRPr="007533EB">
        <w:rPr>
          <w:rFonts w:ascii="Times New Roman" w:hAnsi="Times New Roman" w:cs="Times New Roman"/>
        </w:rPr>
        <w:t>Топология</w:t>
      </w:r>
    </w:p>
    <w:p w14:paraId="1EB5B8BE" w14:textId="0CC6D6A9" w:rsidR="00DA7FD4" w:rsidRPr="007533EB" w:rsidRDefault="00DA7FD4" w:rsidP="000A1B96">
      <w:pPr>
        <w:spacing w:line="360" w:lineRule="auto"/>
        <w:jc w:val="both"/>
        <w:rPr>
          <w:rFonts w:ascii="Times New Roman" w:hAnsi="Times New Roman" w:cs="Times New Roman"/>
        </w:rPr>
      </w:pPr>
      <w:r w:rsidRPr="007533EB">
        <w:rPr>
          <w:rFonts w:ascii="Times New Roman" w:hAnsi="Times New Roman" w:cs="Times New Roman"/>
        </w:rPr>
        <w:tab/>
        <w:t>2.1. Включаем логирование для контроля за входом в систему</w:t>
      </w:r>
    </w:p>
    <w:p w14:paraId="7A4B068A" w14:textId="42D1BC68" w:rsidR="00DA7FD4" w:rsidRPr="007533EB" w:rsidRDefault="00DA7FD4" w:rsidP="00DA7FD4">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0AC13BFE" wp14:editId="6046D45C">
            <wp:extent cx="5940425" cy="320040"/>
            <wp:effectExtent l="0" t="0" r="3175" b="3810"/>
            <wp:docPr id="875130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0093" name=""/>
                    <pic:cNvPicPr/>
                  </pic:nvPicPr>
                  <pic:blipFill>
                    <a:blip r:embed="rId18"/>
                    <a:stretch>
                      <a:fillRect/>
                    </a:stretch>
                  </pic:blipFill>
                  <pic:spPr>
                    <a:xfrm>
                      <a:off x="0" y="0"/>
                      <a:ext cx="5940425" cy="320040"/>
                    </a:xfrm>
                    <a:prstGeom prst="rect">
                      <a:avLst/>
                    </a:prstGeom>
                  </pic:spPr>
                </pic:pic>
              </a:graphicData>
            </a:graphic>
          </wp:inline>
        </w:drawing>
      </w:r>
      <w:r w:rsidRPr="007533EB">
        <w:rPr>
          <w:rFonts w:ascii="Times New Roman" w:hAnsi="Times New Roman" w:cs="Times New Roman"/>
        </w:rPr>
        <w:t>Логи по авторизовыванию</w:t>
      </w:r>
    </w:p>
    <w:p w14:paraId="041FA60A" w14:textId="1005ED0B" w:rsidR="00DA7FD4"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drawing>
          <wp:anchor distT="0" distB="0" distL="114300" distR="114300" simplePos="0" relativeHeight="251661312" behindDoc="0" locked="0" layoutInCell="1" allowOverlap="1" wp14:anchorId="7A55A401" wp14:editId="5A652FB9">
            <wp:simplePos x="0" y="0"/>
            <wp:positionH relativeFrom="column">
              <wp:posOffset>-239395</wp:posOffset>
            </wp:positionH>
            <wp:positionV relativeFrom="paragraph">
              <wp:posOffset>1066800</wp:posOffset>
            </wp:positionV>
            <wp:extent cx="6368415" cy="285115"/>
            <wp:effectExtent l="0" t="0" r="0" b="635"/>
            <wp:wrapTopAndBottom/>
            <wp:docPr id="689475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5317" name=""/>
                    <pic:cNvPicPr/>
                  </pic:nvPicPr>
                  <pic:blipFill>
                    <a:blip r:embed="rId19">
                      <a:extLst>
                        <a:ext uri="{28A0092B-C50C-407E-A947-70E740481C1C}">
                          <a14:useLocalDpi xmlns:a14="http://schemas.microsoft.com/office/drawing/2010/main" val="0"/>
                        </a:ext>
                      </a:extLst>
                    </a:blip>
                    <a:stretch>
                      <a:fillRect/>
                    </a:stretch>
                  </pic:blipFill>
                  <pic:spPr>
                    <a:xfrm>
                      <a:off x="0" y="0"/>
                      <a:ext cx="6368415" cy="285115"/>
                    </a:xfrm>
                    <a:prstGeom prst="rect">
                      <a:avLst/>
                    </a:prstGeom>
                  </pic:spPr>
                </pic:pic>
              </a:graphicData>
            </a:graphic>
            <wp14:sizeRelH relativeFrom="margin">
              <wp14:pctWidth>0</wp14:pctWidth>
            </wp14:sizeRelH>
            <wp14:sizeRelV relativeFrom="margin">
              <wp14:pctHeight>0</wp14:pctHeight>
            </wp14:sizeRelV>
          </wp:anchor>
        </w:drawing>
      </w:r>
      <w:r w:rsidRPr="007533EB">
        <w:rPr>
          <w:rFonts w:ascii="Times New Roman" w:hAnsi="Times New Roman" w:cs="Times New Roman"/>
          <w:lang w:val="en-US"/>
        </w:rPr>
        <w:drawing>
          <wp:anchor distT="0" distB="0" distL="114300" distR="114300" simplePos="0" relativeHeight="251660288" behindDoc="0" locked="0" layoutInCell="1" allowOverlap="1" wp14:anchorId="0EB85673" wp14:editId="5226DB4D">
            <wp:simplePos x="0" y="0"/>
            <wp:positionH relativeFrom="column">
              <wp:posOffset>-237490</wp:posOffset>
            </wp:positionH>
            <wp:positionV relativeFrom="paragraph">
              <wp:posOffset>665480</wp:posOffset>
            </wp:positionV>
            <wp:extent cx="6368415" cy="365760"/>
            <wp:effectExtent l="0" t="0" r="0" b="0"/>
            <wp:wrapTopAndBottom/>
            <wp:docPr id="1468945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5723" name=""/>
                    <pic:cNvPicPr/>
                  </pic:nvPicPr>
                  <pic:blipFill>
                    <a:blip r:embed="rId20">
                      <a:extLst>
                        <a:ext uri="{28A0092B-C50C-407E-A947-70E740481C1C}">
                          <a14:useLocalDpi xmlns:a14="http://schemas.microsoft.com/office/drawing/2010/main" val="0"/>
                        </a:ext>
                      </a:extLst>
                    </a:blip>
                    <a:stretch>
                      <a:fillRect/>
                    </a:stretch>
                  </pic:blipFill>
                  <pic:spPr>
                    <a:xfrm>
                      <a:off x="0" y="0"/>
                      <a:ext cx="6368415" cy="365760"/>
                    </a:xfrm>
                    <a:prstGeom prst="rect">
                      <a:avLst/>
                    </a:prstGeom>
                  </pic:spPr>
                </pic:pic>
              </a:graphicData>
            </a:graphic>
            <wp14:sizeRelH relativeFrom="margin">
              <wp14:pctWidth>0</wp14:pctWidth>
            </wp14:sizeRelH>
            <wp14:sizeRelV relativeFrom="margin">
              <wp14:pctHeight>0</wp14:pctHeight>
            </wp14:sizeRelV>
          </wp:anchor>
        </w:drawing>
      </w:r>
      <w:r w:rsidR="00DA7FD4" w:rsidRPr="007533EB">
        <w:rPr>
          <w:rFonts w:ascii="Times New Roman" w:hAnsi="Times New Roman" w:cs="Times New Roman"/>
        </w:rPr>
        <w:drawing>
          <wp:anchor distT="0" distB="0" distL="114300" distR="114300" simplePos="0" relativeHeight="251659264" behindDoc="0" locked="0" layoutInCell="1" allowOverlap="1" wp14:anchorId="35642E5A" wp14:editId="545733B3">
            <wp:simplePos x="0" y="0"/>
            <wp:positionH relativeFrom="column">
              <wp:posOffset>-237490</wp:posOffset>
            </wp:positionH>
            <wp:positionV relativeFrom="paragraph">
              <wp:posOffset>309300</wp:posOffset>
            </wp:positionV>
            <wp:extent cx="6368415" cy="341630"/>
            <wp:effectExtent l="0" t="0" r="0" b="1270"/>
            <wp:wrapTopAndBottom/>
            <wp:docPr id="1943831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1723" name=""/>
                    <pic:cNvPicPr/>
                  </pic:nvPicPr>
                  <pic:blipFill>
                    <a:blip r:embed="rId21">
                      <a:extLst>
                        <a:ext uri="{28A0092B-C50C-407E-A947-70E740481C1C}">
                          <a14:useLocalDpi xmlns:a14="http://schemas.microsoft.com/office/drawing/2010/main" val="0"/>
                        </a:ext>
                      </a:extLst>
                    </a:blip>
                    <a:stretch>
                      <a:fillRect/>
                    </a:stretch>
                  </pic:blipFill>
                  <pic:spPr>
                    <a:xfrm>
                      <a:off x="0" y="0"/>
                      <a:ext cx="6368415" cy="341630"/>
                    </a:xfrm>
                    <a:prstGeom prst="rect">
                      <a:avLst/>
                    </a:prstGeom>
                  </pic:spPr>
                </pic:pic>
              </a:graphicData>
            </a:graphic>
            <wp14:sizeRelH relativeFrom="margin">
              <wp14:pctWidth>0</wp14:pctWidth>
            </wp14:sizeRelH>
            <wp14:sizeRelV relativeFrom="margin">
              <wp14:pctHeight>0</wp14:pctHeight>
            </wp14:sizeRelV>
          </wp:anchor>
        </w:drawing>
      </w:r>
      <w:r w:rsidR="00DA7FD4" w:rsidRPr="007533EB">
        <w:rPr>
          <w:rFonts w:ascii="Times New Roman" w:hAnsi="Times New Roman" w:cs="Times New Roman"/>
        </w:rPr>
        <w:tab/>
        <w:t xml:space="preserve">2.2. Настраиваем </w:t>
      </w:r>
      <w:r w:rsidR="00DA7FD4" w:rsidRPr="007533EB">
        <w:rPr>
          <w:rFonts w:ascii="Times New Roman" w:hAnsi="Times New Roman" w:cs="Times New Roman"/>
          <w:lang w:val="en-US"/>
        </w:rPr>
        <w:t>Firewall</w:t>
      </w:r>
      <w:r w:rsidR="00DA7FD4" w:rsidRPr="007533EB">
        <w:rPr>
          <w:rFonts w:ascii="Times New Roman" w:hAnsi="Times New Roman" w:cs="Times New Roman"/>
        </w:rPr>
        <w:t xml:space="preserve"> для предотвращения несанкционированного доступа</w:t>
      </w:r>
    </w:p>
    <w:p w14:paraId="247C441F" w14:textId="0311076A" w:rsidR="00DA7FD4" w:rsidRPr="007533EB" w:rsidRDefault="00FD0371" w:rsidP="00DA7FD4">
      <w:pPr>
        <w:spacing w:line="360" w:lineRule="auto"/>
        <w:jc w:val="center"/>
        <w:rPr>
          <w:rFonts w:ascii="Times New Roman" w:hAnsi="Times New Roman" w:cs="Times New Roman"/>
        </w:rPr>
      </w:pPr>
      <w:r w:rsidRPr="007533EB">
        <w:rPr>
          <w:rFonts w:ascii="Times New Roman" w:hAnsi="Times New Roman" w:cs="Times New Roman"/>
        </w:rPr>
        <w:t>Настроили отображение логов и доступные адреса для подключения</w:t>
      </w:r>
    </w:p>
    <w:p w14:paraId="41DFD3EB" w14:textId="3AFB29CD" w:rsidR="00DA7FD4"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lastRenderedPageBreak/>
        <w:tab/>
        <w:t>2.3. Теперь можно контролировать отображение логов и быть уверенным что в систему никто не зайдет бесправно</w:t>
      </w:r>
    </w:p>
    <w:p w14:paraId="42CF43BB" w14:textId="36C8A599" w:rsidR="00FD0371" w:rsidRPr="007533EB" w:rsidRDefault="00FD0371" w:rsidP="00FD0371">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4A85AC5C" wp14:editId="2CA8C458">
            <wp:extent cx="4213555" cy="1480487"/>
            <wp:effectExtent l="0" t="0" r="0" b="5715"/>
            <wp:docPr id="956811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11795" name=""/>
                    <pic:cNvPicPr/>
                  </pic:nvPicPr>
                  <pic:blipFill>
                    <a:blip r:embed="rId22"/>
                    <a:stretch>
                      <a:fillRect/>
                    </a:stretch>
                  </pic:blipFill>
                  <pic:spPr>
                    <a:xfrm>
                      <a:off x="0" y="0"/>
                      <a:ext cx="4227569" cy="1485411"/>
                    </a:xfrm>
                    <a:prstGeom prst="rect">
                      <a:avLst/>
                    </a:prstGeom>
                  </pic:spPr>
                </pic:pic>
              </a:graphicData>
            </a:graphic>
          </wp:inline>
        </w:drawing>
      </w:r>
    </w:p>
    <w:p w14:paraId="36525E31" w14:textId="3C304791" w:rsidR="00FD0371" w:rsidRPr="007533EB" w:rsidRDefault="00FD0371" w:rsidP="00FD0371">
      <w:pPr>
        <w:spacing w:line="360" w:lineRule="auto"/>
        <w:rPr>
          <w:rFonts w:ascii="Times New Roman" w:hAnsi="Times New Roman" w:cs="Times New Roman"/>
          <w:lang w:val="en-US"/>
        </w:rPr>
      </w:pPr>
      <w:r w:rsidRPr="007533EB">
        <w:rPr>
          <w:rFonts w:ascii="Times New Roman" w:hAnsi="Times New Roman" w:cs="Times New Roman"/>
        </w:rPr>
        <w:tab/>
        <w:t xml:space="preserve">3. Топология </w:t>
      </w:r>
      <w:r w:rsidRPr="007533EB">
        <w:rPr>
          <w:rFonts w:ascii="Times New Roman" w:hAnsi="Times New Roman" w:cs="Times New Roman"/>
          <w:lang w:val="en-US"/>
        </w:rPr>
        <w:t>Eltex</w:t>
      </w:r>
    </w:p>
    <w:p w14:paraId="76ECE8C7" w14:textId="77777777" w:rsidR="00FD0371" w:rsidRPr="007533EB" w:rsidRDefault="00FD0371" w:rsidP="00FD0371">
      <w:pPr>
        <w:spacing w:line="360" w:lineRule="auto"/>
        <w:rPr>
          <w:rFonts w:ascii="Times New Roman" w:hAnsi="Times New Roman" w:cs="Times New Roman"/>
          <w:lang w:val="en-US"/>
        </w:rPr>
      </w:pPr>
    </w:p>
    <w:p w14:paraId="3EBBD2E5" w14:textId="61D9B00E" w:rsidR="000148F6" w:rsidRPr="007533EB" w:rsidRDefault="000148F6" w:rsidP="00FD0371">
      <w:pPr>
        <w:spacing w:line="360" w:lineRule="auto"/>
        <w:jc w:val="center"/>
        <w:rPr>
          <w:rFonts w:ascii="Times New Roman" w:hAnsi="Times New Roman" w:cs="Times New Roman"/>
          <w:b/>
          <w:bCs/>
          <w:lang w:val="en-US"/>
        </w:rPr>
      </w:pPr>
      <w:r w:rsidRPr="007533EB">
        <w:rPr>
          <w:rFonts w:ascii="Times New Roman" w:hAnsi="Times New Roman" w:cs="Times New Roman"/>
          <w:b/>
          <w:bCs/>
        </w:rPr>
        <w:drawing>
          <wp:inline distT="0" distB="0" distL="0" distR="0" wp14:anchorId="078247F8" wp14:editId="5B5192B1">
            <wp:extent cx="3189428" cy="2622647"/>
            <wp:effectExtent l="0" t="0" r="0" b="6350"/>
            <wp:docPr id="1907357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7304" name=""/>
                    <pic:cNvPicPr/>
                  </pic:nvPicPr>
                  <pic:blipFill>
                    <a:blip r:embed="rId23"/>
                    <a:stretch>
                      <a:fillRect/>
                    </a:stretch>
                  </pic:blipFill>
                  <pic:spPr>
                    <a:xfrm>
                      <a:off x="0" y="0"/>
                      <a:ext cx="3201314" cy="2632421"/>
                    </a:xfrm>
                    <a:prstGeom prst="rect">
                      <a:avLst/>
                    </a:prstGeom>
                  </pic:spPr>
                </pic:pic>
              </a:graphicData>
            </a:graphic>
          </wp:inline>
        </w:drawing>
      </w:r>
    </w:p>
    <w:p w14:paraId="2A087DAA" w14:textId="475D6443" w:rsidR="00FD0371"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b/>
          <w:bCs/>
          <w:lang w:val="en-US"/>
        </w:rPr>
        <w:tab/>
      </w:r>
      <w:r w:rsidRPr="007533EB">
        <w:rPr>
          <w:rFonts w:ascii="Times New Roman" w:hAnsi="Times New Roman" w:cs="Times New Roman"/>
        </w:rPr>
        <w:t xml:space="preserve">3.1. Ставим подключение на сервере через </w:t>
      </w:r>
      <w:r w:rsidRPr="007533EB">
        <w:rPr>
          <w:rFonts w:ascii="Times New Roman" w:hAnsi="Times New Roman" w:cs="Times New Roman"/>
          <w:lang w:val="en-US"/>
        </w:rPr>
        <w:t>SSH</w:t>
      </w:r>
      <w:r w:rsidRPr="007533EB">
        <w:rPr>
          <w:rFonts w:ascii="Times New Roman" w:hAnsi="Times New Roman" w:cs="Times New Roman"/>
        </w:rPr>
        <w:t xml:space="preserve"> (Предварительно порты добавляются в </w:t>
      </w:r>
      <w:r w:rsidRPr="007533EB">
        <w:rPr>
          <w:rFonts w:ascii="Times New Roman" w:hAnsi="Times New Roman" w:cs="Times New Roman"/>
          <w:i/>
          <w:iCs/>
          <w:lang w:val="en-US"/>
        </w:rPr>
        <w:t>trusted</w:t>
      </w:r>
      <w:r w:rsidRPr="007533EB">
        <w:rPr>
          <w:rFonts w:ascii="Times New Roman" w:hAnsi="Times New Roman" w:cs="Times New Roman"/>
          <w:i/>
          <w:iCs/>
        </w:rPr>
        <w:t xml:space="preserve"> </w:t>
      </w:r>
      <w:r w:rsidRPr="007533EB">
        <w:rPr>
          <w:rFonts w:ascii="Times New Roman" w:hAnsi="Times New Roman" w:cs="Times New Roman"/>
          <w:i/>
          <w:iCs/>
          <w:lang w:val="en-US"/>
        </w:rPr>
        <w:t>zone</w:t>
      </w:r>
      <w:r w:rsidRPr="007533EB">
        <w:rPr>
          <w:rFonts w:ascii="Times New Roman" w:hAnsi="Times New Roman" w:cs="Times New Roman"/>
          <w:i/>
          <w:iCs/>
        </w:rPr>
        <w:t xml:space="preserve"> </w:t>
      </w:r>
      <w:r w:rsidRPr="007533EB">
        <w:rPr>
          <w:rFonts w:ascii="Times New Roman" w:hAnsi="Times New Roman" w:cs="Times New Roman"/>
        </w:rPr>
        <w:t>во избежание недоверенных подключений)</w:t>
      </w:r>
    </w:p>
    <w:p w14:paraId="3693238E" w14:textId="45C7CCBC" w:rsidR="00FD0371" w:rsidRPr="007533EB" w:rsidRDefault="00FD0371" w:rsidP="00FD0371">
      <w:pPr>
        <w:spacing w:line="360" w:lineRule="auto"/>
        <w:jc w:val="center"/>
        <w:rPr>
          <w:rFonts w:ascii="Times New Roman" w:hAnsi="Times New Roman" w:cs="Times New Roman"/>
          <w:lang w:val="en-US"/>
        </w:rPr>
      </w:pPr>
      <w:r w:rsidRPr="007533EB">
        <w:rPr>
          <w:rFonts w:ascii="Times New Roman" w:hAnsi="Times New Roman" w:cs="Times New Roman"/>
          <w:noProof/>
          <w:lang w:val="en-US"/>
        </w:rPr>
        <w:drawing>
          <wp:inline distT="0" distB="0" distL="0" distR="0" wp14:anchorId="1D063372" wp14:editId="11F06C84">
            <wp:extent cx="2781688" cy="295316"/>
            <wp:effectExtent l="0" t="0" r="0" b="9525"/>
            <wp:docPr id="703401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1371" name=""/>
                    <pic:cNvPicPr/>
                  </pic:nvPicPr>
                  <pic:blipFill>
                    <a:blip r:embed="rId24"/>
                    <a:stretch>
                      <a:fillRect/>
                    </a:stretch>
                  </pic:blipFill>
                  <pic:spPr>
                    <a:xfrm>
                      <a:off x="0" y="0"/>
                      <a:ext cx="2781688" cy="295316"/>
                    </a:xfrm>
                    <a:prstGeom prst="rect">
                      <a:avLst/>
                    </a:prstGeom>
                  </pic:spPr>
                </pic:pic>
              </a:graphicData>
            </a:graphic>
          </wp:inline>
        </w:drawing>
      </w:r>
    </w:p>
    <w:p w14:paraId="1CD48463" w14:textId="2DC13562" w:rsidR="00FD0371" w:rsidRPr="007533EB" w:rsidRDefault="00FD0371" w:rsidP="00FD0371">
      <w:pPr>
        <w:spacing w:line="360" w:lineRule="auto"/>
        <w:jc w:val="center"/>
        <w:rPr>
          <w:rFonts w:ascii="Times New Roman" w:hAnsi="Times New Roman" w:cs="Times New Roman"/>
        </w:rPr>
      </w:pPr>
      <w:r w:rsidRPr="007533EB">
        <w:rPr>
          <w:rFonts w:ascii="Times New Roman" w:hAnsi="Times New Roman" w:cs="Times New Roman"/>
          <w:lang w:val="en-US"/>
        </w:rPr>
        <w:t xml:space="preserve">SSH </w:t>
      </w:r>
      <w:r w:rsidRPr="007533EB">
        <w:rPr>
          <w:rFonts w:ascii="Times New Roman" w:hAnsi="Times New Roman" w:cs="Times New Roman"/>
        </w:rPr>
        <w:t>протокол</w:t>
      </w:r>
    </w:p>
    <w:p w14:paraId="6D42B45A" w14:textId="38CB496F" w:rsidR="00BE15E8"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tab/>
        <w:t xml:space="preserve">3.2. </w:t>
      </w:r>
      <w:r w:rsidR="00BE15E8" w:rsidRPr="007533EB">
        <w:rPr>
          <w:rFonts w:ascii="Times New Roman" w:hAnsi="Times New Roman" w:cs="Times New Roman"/>
        </w:rPr>
        <w:t xml:space="preserve">Устанавливаем правило 1 и 2 для подключения через </w:t>
      </w:r>
      <w:r w:rsidR="00BE15E8" w:rsidRPr="007533EB">
        <w:rPr>
          <w:rFonts w:ascii="Times New Roman" w:hAnsi="Times New Roman" w:cs="Times New Roman"/>
          <w:lang w:val="en-US"/>
        </w:rPr>
        <w:t>SSH</w:t>
      </w:r>
      <w:r w:rsidR="00BE15E8" w:rsidRPr="007533EB">
        <w:rPr>
          <w:rFonts w:ascii="Times New Roman" w:hAnsi="Times New Roman" w:cs="Times New Roman"/>
        </w:rPr>
        <w:t xml:space="preserve"> и разрешаем пинговать </w:t>
      </w:r>
      <w:r w:rsidR="006B224D">
        <w:rPr>
          <w:rFonts w:ascii="Times New Roman" w:hAnsi="Times New Roman" w:cs="Times New Roman"/>
        </w:rPr>
        <w:t>роутер</w:t>
      </w:r>
    </w:p>
    <w:p w14:paraId="09166FD0" w14:textId="02AACB37" w:rsidR="00BE15E8" w:rsidRPr="007533EB" w:rsidRDefault="00BE15E8" w:rsidP="00BE15E8">
      <w:pPr>
        <w:spacing w:line="360" w:lineRule="auto"/>
        <w:jc w:val="center"/>
        <w:rPr>
          <w:rFonts w:ascii="Times New Roman" w:hAnsi="Times New Roman" w:cs="Times New Roman"/>
        </w:rPr>
      </w:pPr>
      <w:r w:rsidRPr="007533EB">
        <w:rPr>
          <w:rFonts w:ascii="Times New Roman" w:hAnsi="Times New Roman" w:cs="Times New Roman"/>
        </w:rPr>
        <w:lastRenderedPageBreak/>
        <w:br/>
      </w:r>
      <w:r w:rsidRPr="007533EB">
        <w:rPr>
          <w:rFonts w:ascii="Times New Roman" w:hAnsi="Times New Roman" w:cs="Times New Roman"/>
        </w:rPr>
        <w:drawing>
          <wp:inline distT="0" distB="0" distL="0" distR="0" wp14:anchorId="6B234730" wp14:editId="291E3051">
            <wp:extent cx="5940425" cy="1423035"/>
            <wp:effectExtent l="0" t="0" r="3175" b="5715"/>
            <wp:docPr id="229582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2615" name=""/>
                    <pic:cNvPicPr/>
                  </pic:nvPicPr>
                  <pic:blipFill>
                    <a:blip r:embed="rId25"/>
                    <a:stretch>
                      <a:fillRect/>
                    </a:stretch>
                  </pic:blipFill>
                  <pic:spPr>
                    <a:xfrm>
                      <a:off x="0" y="0"/>
                      <a:ext cx="5940425" cy="1423035"/>
                    </a:xfrm>
                    <a:prstGeom prst="rect">
                      <a:avLst/>
                    </a:prstGeom>
                  </pic:spPr>
                </pic:pic>
              </a:graphicData>
            </a:graphic>
          </wp:inline>
        </w:drawing>
      </w:r>
      <w:r w:rsidRPr="007533EB">
        <w:rPr>
          <w:rFonts w:ascii="Times New Roman" w:hAnsi="Times New Roman" w:cs="Times New Roman"/>
        </w:rPr>
        <w:t>Правило 1</w:t>
      </w:r>
    </w:p>
    <w:p w14:paraId="71F6D6D9" w14:textId="54C3D704" w:rsidR="00BE15E8" w:rsidRPr="007533EB" w:rsidRDefault="00BE15E8" w:rsidP="00BE15E8">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7CD62C59" wp14:editId="45DF175A">
            <wp:extent cx="5940425" cy="1106170"/>
            <wp:effectExtent l="0" t="0" r="3175" b="0"/>
            <wp:docPr id="1268532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2645" name=""/>
                    <pic:cNvPicPr/>
                  </pic:nvPicPr>
                  <pic:blipFill>
                    <a:blip r:embed="rId26"/>
                    <a:stretch>
                      <a:fillRect/>
                    </a:stretch>
                  </pic:blipFill>
                  <pic:spPr>
                    <a:xfrm>
                      <a:off x="0" y="0"/>
                      <a:ext cx="5940425" cy="1106170"/>
                    </a:xfrm>
                    <a:prstGeom prst="rect">
                      <a:avLst/>
                    </a:prstGeom>
                  </pic:spPr>
                </pic:pic>
              </a:graphicData>
            </a:graphic>
          </wp:inline>
        </w:drawing>
      </w:r>
      <w:r w:rsidRPr="007533EB">
        <w:rPr>
          <w:rFonts w:ascii="Times New Roman" w:hAnsi="Times New Roman" w:cs="Times New Roman"/>
        </w:rPr>
        <w:br/>
        <w:t>Правило 2</w:t>
      </w:r>
    </w:p>
    <w:p w14:paraId="73C9BFFF" w14:textId="494801A7" w:rsidR="00BE15E8" w:rsidRPr="007533EB" w:rsidRDefault="00BE15E8" w:rsidP="00BE15E8">
      <w:pPr>
        <w:spacing w:line="360" w:lineRule="auto"/>
        <w:ind w:firstLine="708"/>
        <w:rPr>
          <w:rFonts w:ascii="Times New Roman" w:hAnsi="Times New Roman" w:cs="Times New Roman"/>
        </w:rPr>
      </w:pPr>
      <w:r w:rsidRPr="007533EB">
        <w:rPr>
          <w:rFonts w:ascii="Times New Roman" w:hAnsi="Times New Roman" w:cs="Times New Roman"/>
        </w:rPr>
        <w:t xml:space="preserve">3.3. Ограничение доступа к управлению по </w:t>
      </w:r>
      <w:r w:rsidRPr="007533EB">
        <w:rPr>
          <w:rFonts w:ascii="Times New Roman" w:hAnsi="Times New Roman" w:cs="Times New Roman"/>
          <w:lang w:val="en-US"/>
        </w:rPr>
        <w:t>IP</w:t>
      </w:r>
      <w:r w:rsidRPr="007533EB">
        <w:rPr>
          <w:rFonts w:ascii="Times New Roman" w:hAnsi="Times New Roman" w:cs="Times New Roman"/>
        </w:rPr>
        <w:t>-адресам администратора</w:t>
      </w:r>
    </w:p>
    <w:p w14:paraId="4A27510C" w14:textId="3E1AE3FB" w:rsidR="00E3671B" w:rsidRPr="007533EB" w:rsidRDefault="00BE15E8" w:rsidP="00E3671B">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183CC14C" wp14:editId="79BF9F1A">
            <wp:extent cx="5940425" cy="1162685"/>
            <wp:effectExtent l="0" t="0" r="3175" b="0"/>
            <wp:docPr id="2014031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1038" name=""/>
                    <pic:cNvPicPr/>
                  </pic:nvPicPr>
                  <pic:blipFill>
                    <a:blip r:embed="rId27"/>
                    <a:stretch>
                      <a:fillRect/>
                    </a:stretch>
                  </pic:blipFill>
                  <pic:spPr>
                    <a:xfrm>
                      <a:off x="0" y="0"/>
                      <a:ext cx="5940425" cy="1162685"/>
                    </a:xfrm>
                    <a:prstGeom prst="rect">
                      <a:avLst/>
                    </a:prstGeom>
                  </pic:spPr>
                </pic:pic>
              </a:graphicData>
            </a:graphic>
          </wp:inline>
        </w:drawing>
      </w:r>
      <w:r w:rsidRPr="007533EB">
        <w:rPr>
          <w:rFonts w:ascii="Times New Roman" w:hAnsi="Times New Roman" w:cs="Times New Roman"/>
        </w:rPr>
        <w:br/>
        <w:t>Указываем адрес .50/32 означающий конкретно один адрес а не подсеть</w:t>
      </w:r>
      <w:r w:rsidRPr="007533EB">
        <w:rPr>
          <w:rFonts w:ascii="Times New Roman" w:hAnsi="Times New Roman" w:cs="Times New Roman"/>
        </w:rPr>
        <w:br/>
      </w:r>
      <w:r w:rsidRPr="007533EB">
        <w:rPr>
          <w:rFonts w:ascii="Times New Roman" w:hAnsi="Times New Roman" w:cs="Times New Roman"/>
        </w:rPr>
        <w:drawing>
          <wp:inline distT="0" distB="0" distL="0" distR="0" wp14:anchorId="58361382" wp14:editId="26554104">
            <wp:extent cx="5940425" cy="1506855"/>
            <wp:effectExtent l="0" t="0" r="3175" b="0"/>
            <wp:docPr id="975665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5885" name=""/>
                    <pic:cNvPicPr/>
                  </pic:nvPicPr>
                  <pic:blipFill>
                    <a:blip r:embed="rId28"/>
                    <a:stretch>
                      <a:fillRect/>
                    </a:stretch>
                  </pic:blipFill>
                  <pic:spPr>
                    <a:xfrm>
                      <a:off x="0" y="0"/>
                      <a:ext cx="5940425" cy="1506855"/>
                    </a:xfrm>
                    <a:prstGeom prst="rect">
                      <a:avLst/>
                    </a:prstGeom>
                  </pic:spPr>
                </pic:pic>
              </a:graphicData>
            </a:graphic>
          </wp:inline>
        </w:drawing>
      </w:r>
      <w:r w:rsidR="00E3671B" w:rsidRPr="007533EB">
        <w:rPr>
          <w:rFonts w:ascii="Times New Roman" w:hAnsi="Times New Roman" w:cs="Times New Roman"/>
        </w:rPr>
        <w:br/>
      </w:r>
      <w:r w:rsidR="00E3671B" w:rsidRPr="007533EB">
        <w:rPr>
          <w:rFonts w:ascii="Times New Roman" w:hAnsi="Times New Roman" w:cs="Times New Roman"/>
        </w:rPr>
        <w:t xml:space="preserve">Верификация политики обработки трафика по умолчанию для пары зон </w:t>
      </w:r>
      <w:r w:rsidR="00E3671B" w:rsidRPr="007533EB">
        <w:rPr>
          <w:rFonts w:ascii="Times New Roman" w:hAnsi="Times New Roman" w:cs="Times New Roman"/>
          <w:i/>
          <w:iCs/>
        </w:rPr>
        <w:t>trusted-self</w:t>
      </w:r>
      <w:r w:rsidRPr="007533EB">
        <w:rPr>
          <w:rFonts w:ascii="Times New Roman" w:hAnsi="Times New Roman" w:cs="Times New Roman"/>
        </w:rPr>
        <w:br/>
      </w:r>
      <w:r w:rsidRPr="007533EB">
        <w:rPr>
          <w:rFonts w:ascii="Times New Roman" w:hAnsi="Times New Roman" w:cs="Times New Roman"/>
        </w:rPr>
        <w:drawing>
          <wp:inline distT="0" distB="0" distL="0" distR="0" wp14:anchorId="4C428E91" wp14:editId="007D7AF1">
            <wp:extent cx="5940425" cy="996315"/>
            <wp:effectExtent l="0" t="0" r="3175" b="0"/>
            <wp:docPr id="1247540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0377" name=""/>
                    <pic:cNvPicPr/>
                  </pic:nvPicPr>
                  <pic:blipFill>
                    <a:blip r:embed="rId29"/>
                    <a:stretch>
                      <a:fillRect/>
                    </a:stretch>
                  </pic:blipFill>
                  <pic:spPr>
                    <a:xfrm>
                      <a:off x="0" y="0"/>
                      <a:ext cx="5940425" cy="996315"/>
                    </a:xfrm>
                    <a:prstGeom prst="rect">
                      <a:avLst/>
                    </a:prstGeom>
                  </pic:spPr>
                </pic:pic>
              </a:graphicData>
            </a:graphic>
          </wp:inline>
        </w:drawing>
      </w:r>
      <w:r w:rsidR="00E3671B" w:rsidRPr="007533EB">
        <w:rPr>
          <w:rFonts w:ascii="Times New Roman" w:hAnsi="Times New Roman" w:cs="Times New Roman"/>
        </w:rPr>
        <w:t>Настройка запрещающего правила для остальных адресов</w:t>
      </w:r>
    </w:p>
    <w:p w14:paraId="11D115B1" w14:textId="378772F5" w:rsidR="00E3671B" w:rsidRPr="007533EB" w:rsidRDefault="00E3671B" w:rsidP="000A1B96">
      <w:pPr>
        <w:spacing w:line="360" w:lineRule="auto"/>
        <w:jc w:val="both"/>
        <w:rPr>
          <w:rFonts w:ascii="Times New Roman" w:hAnsi="Times New Roman" w:cs="Times New Roman"/>
          <w:lang w:val="en-US"/>
        </w:rPr>
      </w:pPr>
      <w:r w:rsidRPr="007533EB">
        <w:rPr>
          <w:rFonts w:ascii="Times New Roman" w:hAnsi="Times New Roman" w:cs="Times New Roman"/>
        </w:rPr>
        <w:lastRenderedPageBreak/>
        <w:tab/>
        <w:t xml:space="preserve">4. В ходе исследования были ограничены </w:t>
      </w:r>
      <w:r w:rsidR="007970D8" w:rsidRPr="007533EB">
        <w:rPr>
          <w:rFonts w:ascii="Times New Roman" w:hAnsi="Times New Roman" w:cs="Times New Roman"/>
          <w:lang w:val="en-US"/>
        </w:rPr>
        <w:t>IP</w:t>
      </w:r>
      <w:r w:rsidR="007970D8" w:rsidRPr="007533EB">
        <w:rPr>
          <w:rFonts w:ascii="Times New Roman" w:hAnsi="Times New Roman" w:cs="Times New Roman"/>
        </w:rPr>
        <w:t xml:space="preserve">-адреса во избежание несанкционированного доступа. В </w:t>
      </w:r>
      <w:r w:rsidR="007970D8" w:rsidRPr="007533EB">
        <w:rPr>
          <w:rFonts w:ascii="Times New Roman" w:hAnsi="Times New Roman" w:cs="Times New Roman"/>
          <w:lang w:val="en-US"/>
        </w:rPr>
        <w:t>Cisco</w:t>
      </w:r>
      <w:r w:rsidR="007970D8" w:rsidRPr="007533EB">
        <w:rPr>
          <w:rFonts w:ascii="Times New Roman" w:hAnsi="Times New Roman" w:cs="Times New Roman"/>
        </w:rPr>
        <w:t xml:space="preserve"> был заменён протокол </w:t>
      </w:r>
      <w:r w:rsidR="007970D8" w:rsidRPr="007533EB">
        <w:rPr>
          <w:rFonts w:ascii="Times New Roman" w:hAnsi="Times New Roman" w:cs="Times New Roman"/>
          <w:lang w:val="en-US"/>
        </w:rPr>
        <w:t>telnet</w:t>
      </w:r>
      <w:r w:rsidR="007970D8" w:rsidRPr="007533EB">
        <w:rPr>
          <w:rFonts w:ascii="Times New Roman" w:hAnsi="Times New Roman" w:cs="Times New Roman"/>
        </w:rPr>
        <w:t xml:space="preserve"> на </w:t>
      </w:r>
      <w:r w:rsidR="007970D8" w:rsidRPr="007533EB">
        <w:rPr>
          <w:rFonts w:ascii="Times New Roman" w:hAnsi="Times New Roman" w:cs="Times New Roman"/>
          <w:lang w:val="en-US"/>
        </w:rPr>
        <w:t>ssh</w:t>
      </w:r>
      <w:r w:rsidR="007970D8" w:rsidRPr="007533EB">
        <w:rPr>
          <w:rFonts w:ascii="Times New Roman" w:hAnsi="Times New Roman" w:cs="Times New Roman"/>
        </w:rPr>
        <w:t xml:space="preserve">, включено кодирование </w:t>
      </w:r>
      <w:r w:rsidR="000A0A36" w:rsidRPr="007533EB">
        <w:rPr>
          <w:rFonts w:ascii="Times New Roman" w:hAnsi="Times New Roman" w:cs="Times New Roman"/>
        </w:rPr>
        <w:t>данных</w:t>
      </w:r>
      <w:r w:rsidR="007970D8" w:rsidRPr="007533EB">
        <w:rPr>
          <w:rFonts w:ascii="Times New Roman" w:hAnsi="Times New Roman" w:cs="Times New Roman"/>
        </w:rPr>
        <w:t xml:space="preserve">, а также добавлены разграничивающие правила подключения конкретных адресов. В </w:t>
      </w:r>
      <w:r w:rsidR="007970D8" w:rsidRPr="007533EB">
        <w:rPr>
          <w:rFonts w:ascii="Times New Roman" w:hAnsi="Times New Roman" w:cs="Times New Roman"/>
          <w:lang w:val="en-US"/>
        </w:rPr>
        <w:t>MikroTik</w:t>
      </w:r>
      <w:r w:rsidR="007970D8" w:rsidRPr="007533EB">
        <w:rPr>
          <w:rFonts w:ascii="Times New Roman" w:hAnsi="Times New Roman" w:cs="Times New Roman"/>
        </w:rPr>
        <w:t xml:space="preserve"> был настроен </w:t>
      </w:r>
      <w:r w:rsidR="007970D8" w:rsidRPr="007533EB">
        <w:rPr>
          <w:rFonts w:ascii="Times New Roman" w:hAnsi="Times New Roman" w:cs="Times New Roman"/>
          <w:lang w:val="en-US"/>
        </w:rPr>
        <w:t>Firewall</w:t>
      </w:r>
      <w:r w:rsidR="007970D8" w:rsidRPr="007533EB">
        <w:rPr>
          <w:rFonts w:ascii="Times New Roman" w:hAnsi="Times New Roman" w:cs="Times New Roman"/>
        </w:rPr>
        <w:t xml:space="preserve"> и разделён на группы логирования для жёсткого аудита за подключениями. </w:t>
      </w:r>
      <w:r w:rsidR="007970D8" w:rsidRPr="007533EB">
        <w:rPr>
          <w:rFonts w:ascii="Times New Roman" w:hAnsi="Times New Roman" w:cs="Times New Roman"/>
          <w:lang w:val="en-US"/>
        </w:rPr>
        <w:t>Eltex</w:t>
      </w:r>
      <w:r w:rsidR="007970D8" w:rsidRPr="007533EB">
        <w:rPr>
          <w:rFonts w:ascii="Times New Roman" w:hAnsi="Times New Roman" w:cs="Times New Roman"/>
        </w:rPr>
        <w:t xml:space="preserve"> наиболее сложен для настройки ввиду изначального зонирования портов, изначально нужно добавить физический порт в зону </w:t>
      </w:r>
      <w:r w:rsidR="007970D8" w:rsidRPr="007533EB">
        <w:rPr>
          <w:rFonts w:ascii="Times New Roman" w:hAnsi="Times New Roman" w:cs="Times New Roman"/>
          <w:lang w:val="en-US"/>
        </w:rPr>
        <w:t>trusted</w:t>
      </w:r>
      <w:r w:rsidR="007970D8" w:rsidRPr="007533EB">
        <w:rPr>
          <w:rFonts w:ascii="Times New Roman" w:hAnsi="Times New Roman" w:cs="Times New Roman"/>
        </w:rPr>
        <w:t xml:space="preserve"> и теперь, когда маршрутизатор пересылает пакеты, можем настроить правила для подключения, здесь мы настроили первым правилом разрешить вход только .50/32 и вторым правилом мы </w:t>
      </w:r>
      <w:r w:rsidR="000A0A36" w:rsidRPr="007533EB">
        <w:rPr>
          <w:rFonts w:ascii="Times New Roman" w:hAnsi="Times New Roman" w:cs="Times New Roman"/>
        </w:rPr>
        <w:t>отсеяли</w:t>
      </w:r>
      <w:r w:rsidR="007970D8" w:rsidRPr="007533EB">
        <w:rPr>
          <w:rFonts w:ascii="Times New Roman" w:hAnsi="Times New Roman" w:cs="Times New Roman"/>
        </w:rPr>
        <w:t xml:space="preserve"> все остальные запросы на подключение.</w:t>
      </w:r>
    </w:p>
    <w:p w14:paraId="5AE9F821" w14:textId="1A7D57E1" w:rsidR="00EC2CA6" w:rsidRPr="005B2C0E" w:rsidRDefault="00EC2CA6" w:rsidP="000A1B96">
      <w:pPr>
        <w:spacing w:line="360" w:lineRule="auto"/>
        <w:jc w:val="both"/>
        <w:rPr>
          <w:rFonts w:ascii="Times New Roman" w:hAnsi="Times New Roman" w:cs="Times New Roman"/>
        </w:rPr>
      </w:pPr>
      <w:r w:rsidRPr="007533EB">
        <w:rPr>
          <w:rFonts w:ascii="Times New Roman" w:hAnsi="Times New Roman" w:cs="Times New Roman"/>
          <w:lang w:val="en-US"/>
        </w:rPr>
        <w:tab/>
      </w:r>
      <w:r w:rsidRPr="007533EB">
        <w:rPr>
          <w:rFonts w:ascii="Times New Roman" w:hAnsi="Times New Roman" w:cs="Times New Roman"/>
        </w:rPr>
        <w:t>5. После настройки правил на сетевых оборудованиях подключение с нелигитимных адресов было невозможным.</w:t>
      </w:r>
      <w:r w:rsidR="005B2C0E" w:rsidRPr="005B2C0E">
        <w:rPr>
          <w:rFonts w:ascii="Times New Roman" w:hAnsi="Times New Roman" w:cs="Times New Roman"/>
        </w:rPr>
        <w:t xml:space="preserve"> </w:t>
      </w:r>
      <w:r w:rsidR="005B2C0E">
        <w:rPr>
          <w:rFonts w:ascii="Times New Roman" w:hAnsi="Times New Roman" w:cs="Times New Roman"/>
        </w:rPr>
        <w:t xml:space="preserve">Для более подробного ознакомления можно просмотреть </w:t>
      </w:r>
      <w:r w:rsidR="005B2C0E">
        <w:rPr>
          <w:rFonts w:ascii="Times New Roman" w:hAnsi="Times New Roman" w:cs="Times New Roman"/>
          <w:lang w:val="en-US"/>
        </w:rPr>
        <w:t>GitHub</w:t>
      </w:r>
      <w:r w:rsidR="005B2C0E" w:rsidRPr="005B2C0E">
        <w:rPr>
          <w:rFonts w:ascii="Times New Roman" w:hAnsi="Times New Roman" w:cs="Times New Roman"/>
        </w:rPr>
        <w:t xml:space="preserve">, </w:t>
      </w:r>
      <w:r w:rsidR="005B2C0E">
        <w:rPr>
          <w:rFonts w:ascii="Times New Roman" w:hAnsi="Times New Roman" w:cs="Times New Roman"/>
        </w:rPr>
        <w:t>на нём будут выложены дополнительные сведения, такие как остальные скриншоты в ходе выполнения эксперимента (</w:t>
      </w:r>
      <w:hyperlink r:id="rId30" w:history="1">
        <w:r w:rsidR="005B2C0E" w:rsidRPr="005B2C0E">
          <w:rPr>
            <w:rStyle w:val="ac"/>
            <w:rFonts w:ascii="Times New Roman" w:hAnsi="Times New Roman" w:cs="Times New Roman"/>
          </w:rPr>
          <w:t>https://github.com/Pu</w:t>
        </w:r>
        <w:r w:rsidR="005B2C0E" w:rsidRPr="005B2C0E">
          <w:rPr>
            <w:rStyle w:val="ac"/>
            <w:rFonts w:ascii="Times New Roman" w:hAnsi="Times New Roman" w:cs="Times New Roman"/>
          </w:rPr>
          <w:t>r</w:t>
        </w:r>
        <w:r w:rsidR="005B2C0E" w:rsidRPr="005B2C0E">
          <w:rPr>
            <w:rStyle w:val="ac"/>
            <w:rFonts w:ascii="Times New Roman" w:hAnsi="Times New Roman" w:cs="Times New Roman"/>
          </w:rPr>
          <w:t>eLove-exists/MITRE_ATT-CK_T1584.008</w:t>
        </w:r>
      </w:hyperlink>
      <w:r w:rsidR="005B2C0E">
        <w:rPr>
          <w:rFonts w:ascii="Times New Roman" w:hAnsi="Times New Roman" w:cs="Times New Roman"/>
        </w:rPr>
        <w:t>).</w:t>
      </w:r>
    </w:p>
    <w:p w14:paraId="33CBC6EB" w14:textId="77777777" w:rsidR="000A1B96" w:rsidRPr="007533EB" w:rsidRDefault="000A1B96" w:rsidP="007970D8">
      <w:pPr>
        <w:spacing w:line="360" w:lineRule="auto"/>
        <w:jc w:val="center"/>
        <w:rPr>
          <w:rFonts w:ascii="Times New Roman" w:hAnsi="Times New Roman" w:cs="Times New Roman"/>
          <w:b/>
          <w:bCs/>
        </w:rPr>
      </w:pPr>
    </w:p>
    <w:p w14:paraId="3321BADB" w14:textId="007C18B0" w:rsidR="007970D8" w:rsidRPr="007533EB" w:rsidRDefault="007970D8" w:rsidP="007970D8">
      <w:pPr>
        <w:spacing w:line="360" w:lineRule="auto"/>
        <w:jc w:val="center"/>
        <w:rPr>
          <w:rFonts w:ascii="Times New Roman" w:hAnsi="Times New Roman" w:cs="Times New Roman"/>
          <w:b/>
          <w:bCs/>
        </w:rPr>
      </w:pPr>
      <w:r w:rsidRPr="007533EB">
        <w:rPr>
          <w:rFonts w:ascii="Times New Roman" w:hAnsi="Times New Roman" w:cs="Times New Roman"/>
          <w:b/>
          <w:bCs/>
        </w:rPr>
        <w:t>ЗАКЛЮЧЕНИЕ</w:t>
      </w:r>
    </w:p>
    <w:p w14:paraId="1DC05052" w14:textId="1AA9A576" w:rsidR="007970D8" w:rsidRPr="007533EB" w:rsidRDefault="000A1B96" w:rsidP="000A0A36">
      <w:pPr>
        <w:spacing w:line="360" w:lineRule="auto"/>
        <w:jc w:val="both"/>
        <w:rPr>
          <w:rFonts w:ascii="Times New Roman" w:hAnsi="Times New Roman" w:cs="Times New Roman"/>
        </w:rPr>
      </w:pPr>
      <w:r w:rsidRPr="007533EB">
        <w:rPr>
          <w:rFonts w:ascii="Times New Roman" w:hAnsi="Times New Roman" w:cs="Times New Roman"/>
        </w:rPr>
        <w:tab/>
        <w:t>В ходе исследования можно сказать о том, что данная угроза является значимой для огромных компаний, так как при сокрытии появления одного из новых пользователей может оказаться, что через данного пользователя выходят важные данные на протяжении долгого времени. Для небольших офисов тоже стоит учитывать данную проблему и относиться к администрированию не менее ответственно.</w:t>
      </w:r>
    </w:p>
    <w:p w14:paraId="412063BA" w14:textId="6D3CF7A1" w:rsidR="000A1B96" w:rsidRPr="007533EB" w:rsidRDefault="000A1B96" w:rsidP="000A0A36">
      <w:pPr>
        <w:spacing w:line="360" w:lineRule="auto"/>
        <w:jc w:val="both"/>
        <w:rPr>
          <w:rFonts w:ascii="Times New Roman" w:hAnsi="Times New Roman" w:cs="Times New Roman"/>
        </w:rPr>
      </w:pPr>
      <w:r w:rsidRPr="007533EB">
        <w:rPr>
          <w:rFonts w:ascii="Times New Roman" w:hAnsi="Times New Roman" w:cs="Times New Roman"/>
        </w:rPr>
        <w:tab/>
        <w:t xml:space="preserve">Наиболее из труднодоступных систем для злоумышленников будет именно </w:t>
      </w:r>
      <w:r w:rsidRPr="007533EB">
        <w:rPr>
          <w:rFonts w:ascii="Times New Roman" w:hAnsi="Times New Roman" w:cs="Times New Roman"/>
          <w:lang w:val="en-US"/>
        </w:rPr>
        <w:t>Eltex</w:t>
      </w:r>
      <w:r w:rsidRPr="007533EB">
        <w:rPr>
          <w:rFonts w:ascii="Times New Roman" w:hAnsi="Times New Roman" w:cs="Times New Roman"/>
        </w:rPr>
        <w:t xml:space="preserve"> ввиду своего распределения на зоны,</w:t>
      </w:r>
      <w:r w:rsidR="000A0A36" w:rsidRPr="007533EB">
        <w:rPr>
          <w:rFonts w:ascii="Times New Roman" w:hAnsi="Times New Roman" w:cs="Times New Roman"/>
        </w:rPr>
        <w:t xml:space="preserve"> наиболее кропотливой настройки требует </w:t>
      </w:r>
      <w:r w:rsidR="000A0A36" w:rsidRPr="007533EB">
        <w:rPr>
          <w:rFonts w:ascii="Times New Roman" w:hAnsi="Times New Roman" w:cs="Times New Roman"/>
          <w:lang w:val="en-US"/>
        </w:rPr>
        <w:t>Cisco</w:t>
      </w:r>
      <w:r w:rsidR="000A0A36" w:rsidRPr="007533EB">
        <w:rPr>
          <w:rFonts w:ascii="Times New Roman" w:hAnsi="Times New Roman" w:cs="Times New Roman"/>
        </w:rPr>
        <w:t xml:space="preserve"> из-за множества правил не настроенных изначально в ПО на примере изначального шифрования данных, самым лёгким в настройке будет </w:t>
      </w:r>
      <w:r w:rsidR="000A0A36" w:rsidRPr="007533EB">
        <w:rPr>
          <w:rFonts w:ascii="Times New Roman" w:hAnsi="Times New Roman" w:cs="Times New Roman"/>
          <w:lang w:val="en-US"/>
        </w:rPr>
        <w:t>MikroTik</w:t>
      </w:r>
      <w:r w:rsidR="000A0A36" w:rsidRPr="007533EB">
        <w:rPr>
          <w:rFonts w:ascii="Times New Roman" w:hAnsi="Times New Roman" w:cs="Times New Roman"/>
        </w:rPr>
        <w:t>.</w:t>
      </w:r>
    </w:p>
    <w:p w14:paraId="64D4109F" w14:textId="126AB8C7" w:rsidR="00EC2CA6" w:rsidRPr="007533EB" w:rsidRDefault="00BE39B6" w:rsidP="00BE39B6">
      <w:pPr>
        <w:spacing w:line="360" w:lineRule="auto"/>
        <w:jc w:val="center"/>
        <w:rPr>
          <w:rFonts w:ascii="Times New Roman" w:hAnsi="Times New Roman" w:cs="Times New Roman"/>
          <w:b/>
          <w:bCs/>
        </w:rPr>
      </w:pPr>
      <w:r w:rsidRPr="007533EB">
        <w:rPr>
          <w:rFonts w:ascii="Times New Roman" w:hAnsi="Times New Roman" w:cs="Times New Roman"/>
          <w:b/>
          <w:bCs/>
        </w:rPr>
        <w:t>ЛИТЕРАТУРА</w:t>
      </w:r>
    </w:p>
    <w:p w14:paraId="183C4DD8" w14:textId="6C6C5E23"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Compromise Infrastructure: Network Server</w:t>
      </w:r>
      <w:r w:rsidRPr="007533EB">
        <w:rPr>
          <w:rFonts w:ascii="Times New Roman" w:hAnsi="Times New Roman" w:cs="Times New Roman"/>
          <w:lang w:val="en-US"/>
        </w:rPr>
        <w:t xml:space="preserve"> : technique T1584.008 // MITRE ATT&amp;CK :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2026. URL: </w:t>
      </w:r>
      <w:r w:rsidRPr="007533EB">
        <w:rPr>
          <w:rFonts w:ascii="Times New Roman" w:hAnsi="Times New Roman" w:cs="Times New Roman"/>
          <w:lang w:val="en-US"/>
        </w:rPr>
        <w:t>https://attack.mitre.org/techniques/T1584/008/</w:t>
      </w:r>
      <w:r w:rsidRPr="007533EB">
        <w:rPr>
          <w:rFonts w:ascii="Times New Roman" w:hAnsi="Times New Roman" w:cs="Times New Roman"/>
          <w:lang w:val="en-US"/>
        </w:rPr>
        <w:t xml:space="preserve"> (</w:t>
      </w:r>
      <w:r w:rsidRPr="007533EB">
        <w:rPr>
          <w:rFonts w:ascii="Times New Roman" w:hAnsi="Times New Roman" w:cs="Times New Roman"/>
        </w:rPr>
        <w:t>дата</w:t>
      </w:r>
      <w:r w:rsidRPr="007533EB">
        <w:rPr>
          <w:rFonts w:ascii="Times New Roman" w:hAnsi="Times New Roman" w:cs="Times New Roman"/>
          <w:lang w:val="en-US"/>
        </w:rPr>
        <w:t xml:space="preserve"> </w:t>
      </w:r>
      <w:r w:rsidRPr="007533EB">
        <w:rPr>
          <w:rFonts w:ascii="Times New Roman" w:hAnsi="Times New Roman" w:cs="Times New Roman"/>
        </w:rPr>
        <w:t>обращения</w:t>
      </w:r>
      <w:r w:rsidRPr="007533EB">
        <w:rPr>
          <w:rFonts w:ascii="Times New Roman" w:hAnsi="Times New Roman" w:cs="Times New Roman"/>
          <w:lang w:val="en-US"/>
        </w:rPr>
        <w:t>: 29.06.2026).</w:t>
      </w:r>
    </w:p>
    <w:p w14:paraId="5270A24C" w14:textId="662DAEFB"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PRC State-Sponsored Cyber Actors (Volt Typhoon) Compromise SOHO Routers</w:t>
      </w:r>
      <w:r w:rsidRPr="007533EB">
        <w:rPr>
          <w:rFonts w:ascii="Times New Roman" w:hAnsi="Times New Roman" w:cs="Times New Roman"/>
          <w:lang w:val="en-US"/>
        </w:rPr>
        <w:t xml:space="preserve"> // Cybersecurity and Infrastructure Security Agency (CISA) :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w:t>
      </w:r>
      <w:r w:rsidRPr="007533EB">
        <w:rPr>
          <w:rFonts w:ascii="Times New Roman" w:hAnsi="Times New Roman" w:cs="Times New Roman"/>
        </w:rPr>
        <w:t xml:space="preserve">2024. </w:t>
      </w:r>
      <w:r w:rsidRPr="007533EB">
        <w:rPr>
          <w:rFonts w:ascii="Times New Roman" w:hAnsi="Times New Roman" w:cs="Times New Roman"/>
        </w:rPr>
        <w:lastRenderedPageBreak/>
        <w:t xml:space="preserve">URL: </w:t>
      </w:r>
      <w:r w:rsidRPr="007533EB">
        <w:rPr>
          <w:rFonts w:ascii="Times New Roman" w:hAnsi="Times New Roman" w:cs="Times New Roman"/>
        </w:rPr>
        <w:t>https://www.cisa.gov/news-events/cybersecurity-advisories</w:t>
      </w:r>
      <w:r w:rsidRPr="007533EB">
        <w:rPr>
          <w:rFonts w:ascii="Times New Roman" w:hAnsi="Times New Roman" w:cs="Times New Roman"/>
        </w:rPr>
        <w:t xml:space="preserve"> (дата обращения: 29.06.2026).</w:t>
      </w:r>
    </w:p>
    <w:p w14:paraId="460F296E" w14:textId="1648CB5F" w:rsidR="00BE39B6" w:rsidRPr="007533EB" w:rsidRDefault="00BE39B6" w:rsidP="00BE39B6">
      <w:pPr>
        <w:pStyle w:val="a7"/>
        <w:numPr>
          <w:ilvl w:val="0"/>
          <w:numId w:val="13"/>
        </w:numPr>
        <w:spacing w:line="360" w:lineRule="auto"/>
        <w:rPr>
          <w:rFonts w:ascii="Times New Roman" w:hAnsi="Times New Roman" w:cs="Times New Roman"/>
          <w:lang w:val="en-US"/>
        </w:rPr>
      </w:pPr>
      <w:r w:rsidRPr="007533EB">
        <w:rPr>
          <w:rFonts w:ascii="Times New Roman" w:hAnsi="Times New Roman" w:cs="Times New Roman"/>
          <w:b/>
          <w:bCs/>
          <w:lang w:val="en-US"/>
        </w:rPr>
        <w:t>Rose S., Borchert O., Mitchell S., Connelly S.</w:t>
      </w:r>
      <w:r w:rsidRPr="007533EB">
        <w:rPr>
          <w:rFonts w:ascii="Times New Roman" w:hAnsi="Times New Roman" w:cs="Times New Roman"/>
          <w:lang w:val="en-US"/>
        </w:rPr>
        <w:t xml:space="preserve"> Zero Trust Architecture // NIST Special Publication 800-207. Gaithersburg : National Institute of Standards and Technology, 2020. 50 p.</w:t>
      </w:r>
    </w:p>
    <w:p w14:paraId="4EB54969" w14:textId="562380E9"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Маршрутизаторы</w:t>
      </w:r>
      <w:r w:rsidRPr="007533EB">
        <w:rPr>
          <w:rFonts w:ascii="Times New Roman" w:hAnsi="Times New Roman" w:cs="Times New Roman"/>
          <w:b/>
          <w:bCs/>
          <w:lang w:val="en-US"/>
        </w:rPr>
        <w:t xml:space="preserve"> </w:t>
      </w:r>
      <w:r w:rsidRPr="007533EB">
        <w:rPr>
          <w:rFonts w:ascii="Times New Roman" w:hAnsi="Times New Roman" w:cs="Times New Roman"/>
          <w:b/>
          <w:bCs/>
        </w:rPr>
        <w:t>серии</w:t>
      </w:r>
      <w:r w:rsidRPr="007533EB">
        <w:rPr>
          <w:rFonts w:ascii="Times New Roman" w:hAnsi="Times New Roman" w:cs="Times New Roman"/>
          <w:b/>
          <w:bCs/>
          <w:lang w:val="en-US"/>
        </w:rPr>
        <w:t xml:space="preserve"> ESR.</w:t>
      </w:r>
      <w:r w:rsidRPr="007533EB">
        <w:rPr>
          <w:rFonts w:ascii="Times New Roman" w:hAnsi="Times New Roman" w:cs="Times New Roman"/>
          <w:lang w:val="en-US"/>
        </w:rPr>
        <w:t xml:space="preserve"> </w:t>
      </w:r>
      <w:r w:rsidRPr="007533EB">
        <w:rPr>
          <w:rFonts w:ascii="Times New Roman" w:hAnsi="Times New Roman" w:cs="Times New Roman"/>
        </w:rPr>
        <w:t xml:space="preserve">Руководство пользователя. Версия ПО 1.24 / Предприятие «ЭЛТЕКС». Новосибирск : Элтекc, 2024. 412 с. URL: </w:t>
      </w:r>
      <w:r w:rsidRPr="007533EB">
        <w:rPr>
          <w:rFonts w:ascii="Times New Roman" w:hAnsi="Times New Roman" w:cs="Times New Roman"/>
        </w:rPr>
        <w:t>https://eltex-co.ru/upload/iblock/c34/esr_user_manual_1.24.0.pdf</w:t>
      </w:r>
      <w:r w:rsidRPr="007533EB">
        <w:rPr>
          <w:rFonts w:ascii="Times New Roman" w:hAnsi="Times New Roman" w:cs="Times New Roman"/>
        </w:rPr>
        <w:t xml:space="preserve"> (дата обращения: 29.06.2026).</w:t>
      </w:r>
    </w:p>
    <w:p w14:paraId="0296B077" w14:textId="77777777"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Уоллам М.</w:t>
      </w:r>
      <w:r w:rsidRPr="007533EB">
        <w:rPr>
          <w:rFonts w:ascii="Times New Roman" w:hAnsi="Times New Roman" w:cs="Times New Roman"/>
        </w:rPr>
        <w:t xml:space="preserve"> Руководство Cisco по безопасности сетевых устройств. М</w:t>
      </w:r>
      <w:r w:rsidRPr="007533EB">
        <w:rPr>
          <w:rFonts w:ascii="Times New Roman" w:hAnsi="Times New Roman" w:cs="Times New Roman"/>
          <w:lang w:val="en-US"/>
        </w:rPr>
        <w:t xml:space="preserve">. : </w:t>
      </w:r>
      <w:r w:rsidRPr="007533EB">
        <w:rPr>
          <w:rFonts w:ascii="Times New Roman" w:hAnsi="Times New Roman" w:cs="Times New Roman"/>
        </w:rPr>
        <w:t>Вильямс</w:t>
      </w:r>
      <w:r w:rsidRPr="007533EB">
        <w:rPr>
          <w:rFonts w:ascii="Times New Roman" w:hAnsi="Times New Roman" w:cs="Times New Roman"/>
          <w:lang w:val="en-US"/>
        </w:rPr>
        <w:t>, 2018. 928 c.</w:t>
      </w:r>
    </w:p>
    <w:p w14:paraId="4E1EB982" w14:textId="437401E8"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Manual: Securing your router</w:t>
      </w:r>
      <w:r w:rsidRPr="007533EB">
        <w:rPr>
          <w:rFonts w:ascii="Times New Roman" w:hAnsi="Times New Roman" w:cs="Times New Roman"/>
          <w:lang w:val="en-US"/>
        </w:rPr>
        <w:t xml:space="preserve"> // MikroTik Wiki :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w:t>
      </w:r>
      <w:r w:rsidRPr="007533EB">
        <w:rPr>
          <w:rFonts w:ascii="Times New Roman" w:hAnsi="Times New Roman" w:cs="Times New Roman"/>
        </w:rPr>
        <w:t xml:space="preserve">2025. URL: </w:t>
      </w:r>
      <w:r w:rsidRPr="007533EB">
        <w:rPr>
          <w:rFonts w:ascii="Times New Roman" w:hAnsi="Times New Roman" w:cs="Times New Roman"/>
        </w:rPr>
        <w:t>https://help.mikrotik.com/docs/display/ROS/Securing+your+router</w:t>
      </w:r>
      <w:r w:rsidRPr="007533EB">
        <w:rPr>
          <w:rFonts w:ascii="Times New Roman" w:hAnsi="Times New Roman" w:cs="Times New Roman"/>
        </w:rPr>
        <w:t xml:space="preserve"> (дата обращения: 29.06.2026).</w:t>
      </w:r>
    </w:p>
    <w:p w14:paraId="0BBFA126" w14:textId="34537905" w:rsidR="00BE39B6" w:rsidRPr="007533EB" w:rsidRDefault="00BE39B6" w:rsidP="007533EB">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Олифер В. Г., Олифер Н. А.</w:t>
      </w:r>
      <w:r w:rsidRPr="007533EB">
        <w:rPr>
          <w:rFonts w:ascii="Times New Roman" w:hAnsi="Times New Roman" w:cs="Times New Roman"/>
        </w:rPr>
        <w:t xml:space="preserve"> Компьютерные сети. Принципы, технологии, протоколы : Учебник для вузов. 6-е изд. СПб. : Питер, 2020. 1008 с.</w:t>
      </w:r>
    </w:p>
    <w:p w14:paraId="74A61E00" w14:textId="157CB3DF" w:rsidR="00BE39B6" w:rsidRPr="007533EB" w:rsidRDefault="00BE39B6" w:rsidP="007533EB">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 xml:space="preserve">Морозова П.А. Уймин А.Г. </w:t>
      </w:r>
      <w:r w:rsidRPr="007533EB">
        <w:rPr>
          <w:rFonts w:ascii="Times New Roman" w:hAnsi="Times New Roman" w:cs="Times New Roman"/>
        </w:rPr>
        <w:t xml:space="preserve">Оценка уровня защищенности сетевых коммутаторов в современных условиях // КиберЛенинка : [электронный ресурс]. URL: </w:t>
      </w:r>
      <w:r w:rsidRPr="007533EB">
        <w:rPr>
          <w:rFonts w:ascii="Times New Roman" w:hAnsi="Times New Roman" w:cs="Times New Roman"/>
        </w:rPr>
        <w:t>https://cyberleninka.ru/article/n/otsenka-urovnya-zaschischennosti-setevyh-kommutatorov-v</w:t>
      </w:r>
      <w:r w:rsidRPr="007533EB">
        <w:rPr>
          <w:rFonts w:ascii="Times New Roman" w:hAnsi="Times New Roman" w:cs="Times New Roman"/>
        </w:rPr>
        <w:t>-</w:t>
      </w:r>
      <w:r w:rsidRPr="007533EB">
        <w:rPr>
          <w:rFonts w:ascii="Times New Roman" w:hAnsi="Times New Roman" w:cs="Times New Roman"/>
        </w:rPr>
        <w:t>sovremennyh-usloviyah</w:t>
      </w:r>
      <w:r w:rsidRPr="007533EB">
        <w:rPr>
          <w:rFonts w:ascii="Times New Roman" w:hAnsi="Times New Roman" w:cs="Times New Roman"/>
        </w:rPr>
        <w:t xml:space="preserve"> (дата обращения: 29.06.2026).</w:t>
      </w:r>
    </w:p>
    <w:p w14:paraId="23D9D652" w14:textId="669B11C9" w:rsidR="00BE39B6" w:rsidRPr="007533EB" w:rsidRDefault="00BE39B6" w:rsidP="007533EB">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Уймин А.Г.</w:t>
      </w:r>
      <w:r w:rsidRPr="007533EB">
        <w:rPr>
          <w:rFonts w:ascii="Times New Roman" w:hAnsi="Times New Roman" w:cs="Times New Roman"/>
        </w:rPr>
        <w:t xml:space="preserve"> </w:t>
      </w:r>
      <w:r w:rsidRPr="007533EB">
        <w:rPr>
          <w:rFonts w:ascii="Times New Roman" w:hAnsi="Times New Roman" w:cs="Times New Roman"/>
          <w:b/>
          <w:bCs/>
        </w:rPr>
        <w:t xml:space="preserve">Морозов И.М. </w:t>
      </w:r>
      <w:r w:rsidRPr="007533EB">
        <w:rPr>
          <w:rFonts w:ascii="Times New Roman" w:hAnsi="Times New Roman" w:cs="Times New Roman"/>
        </w:rPr>
        <w:t xml:space="preserve">Сравнительный анализ инструментов непрерывной онлайн-аутентификации и систем обнаружения аномалий для постоянного подтверждения личности пользователя // КиберЛенинка : [электронный ресурс]. URL: </w:t>
      </w:r>
      <w:r w:rsidRPr="007533EB">
        <w:rPr>
          <w:rFonts w:ascii="Times New Roman" w:hAnsi="Times New Roman" w:cs="Times New Roman"/>
        </w:rPr>
        <w:t>https://cyberleninka.ru/article/n/sravnitelnyy-analiz-instrumentov-nepreryvnoy-onlayn-autentifikatsii-i-sistem-obnaruzhe</w:t>
      </w:r>
      <w:r w:rsidRPr="007533EB">
        <w:rPr>
          <w:rFonts w:ascii="Times New Roman" w:hAnsi="Times New Roman" w:cs="Times New Roman"/>
        </w:rPr>
        <w:t>n</w:t>
      </w:r>
      <w:r w:rsidRPr="007533EB">
        <w:rPr>
          <w:rFonts w:ascii="Times New Roman" w:hAnsi="Times New Roman" w:cs="Times New Roman"/>
        </w:rPr>
        <w:t>iya-anomaliy-dlya-postoyannogo</w:t>
      </w:r>
      <w:r w:rsidRPr="007533EB">
        <w:rPr>
          <w:rFonts w:ascii="Times New Roman" w:hAnsi="Times New Roman" w:cs="Times New Roman"/>
        </w:rPr>
        <w:t xml:space="preserve"> (дата обращения: 29.06.2026).</w:t>
      </w:r>
    </w:p>
    <w:p w14:paraId="57DC714B" w14:textId="29C9CBE9" w:rsidR="007533EB" w:rsidRPr="007533EB" w:rsidRDefault="007533EB" w:rsidP="007533EB">
      <w:pPr>
        <w:spacing w:line="360" w:lineRule="auto"/>
        <w:jc w:val="center"/>
        <w:rPr>
          <w:rFonts w:ascii="Times New Roman" w:hAnsi="Times New Roman" w:cs="Times New Roman"/>
          <w:b/>
          <w:bCs/>
          <w:lang w:val="en-US"/>
        </w:rPr>
      </w:pPr>
      <w:r w:rsidRPr="007533EB">
        <w:rPr>
          <w:rFonts w:ascii="Times New Roman" w:hAnsi="Times New Roman" w:cs="Times New Roman"/>
          <w:b/>
          <w:bCs/>
          <w:lang w:val="en-US"/>
        </w:rPr>
        <w:t>REFERENCES</w:t>
      </w:r>
    </w:p>
    <w:p w14:paraId="19497ACE" w14:textId="51B42371" w:rsidR="007533EB" w:rsidRPr="007533EB" w:rsidRDefault="007533EB" w:rsidP="007533EB">
      <w:pPr>
        <w:pStyle w:val="ae"/>
        <w:numPr>
          <w:ilvl w:val="0"/>
          <w:numId w:val="14"/>
        </w:numPr>
        <w:rPr>
          <w:lang w:val="en-US"/>
        </w:rPr>
      </w:pPr>
      <w:r w:rsidRPr="007533EB">
        <w:rPr>
          <w:b/>
          <w:bCs/>
          <w:lang w:val="en-US"/>
        </w:rPr>
        <w:t>MITRE ATT&amp;CK</w:t>
      </w:r>
      <w:r w:rsidRPr="007533EB">
        <w:rPr>
          <w:lang w:val="en-US"/>
        </w:rPr>
        <w:t xml:space="preserve"> (2026) </w:t>
      </w:r>
      <w:r w:rsidRPr="007533EB">
        <w:rPr>
          <w:i/>
          <w:iCs/>
          <w:lang w:val="en-US"/>
        </w:rPr>
        <w:t>Compromise Infrastructure: Network Server: technique T1584.008</w:t>
      </w:r>
      <w:r w:rsidRPr="007533EB">
        <w:rPr>
          <w:lang w:val="en-US"/>
        </w:rPr>
        <w:t>. Available at: https://attack.mitre.org/techniques/T1584/008/ (Accessed: 29 June 2026).</w:t>
      </w:r>
    </w:p>
    <w:p w14:paraId="32F8FD6A" w14:textId="212828D0" w:rsidR="007533EB" w:rsidRPr="007533EB" w:rsidRDefault="007533EB" w:rsidP="007533EB">
      <w:pPr>
        <w:pStyle w:val="ae"/>
        <w:numPr>
          <w:ilvl w:val="0"/>
          <w:numId w:val="14"/>
        </w:numPr>
        <w:rPr>
          <w:lang w:val="en-US"/>
        </w:rPr>
      </w:pPr>
      <w:r w:rsidRPr="007533EB">
        <w:rPr>
          <w:b/>
          <w:bCs/>
          <w:lang w:val="en-US"/>
        </w:rPr>
        <w:t>Cybersecurity and Infrastructure Security Agency (CISA)</w:t>
      </w:r>
      <w:r w:rsidRPr="007533EB">
        <w:rPr>
          <w:lang w:val="en-US"/>
        </w:rPr>
        <w:t xml:space="preserve"> (2024) </w:t>
      </w:r>
      <w:r w:rsidRPr="007533EB">
        <w:rPr>
          <w:i/>
          <w:iCs/>
          <w:lang w:val="en-US"/>
        </w:rPr>
        <w:t>PRC State-Sponsored Cyber Actors (Volt Typhoon) Compromise SOHO Routers</w:t>
      </w:r>
      <w:r w:rsidRPr="007533EB">
        <w:rPr>
          <w:lang w:val="en-US"/>
        </w:rPr>
        <w:t>. Available at: https://www.cisa.gov/news-events/cybersecurity-advisories (Accessed: 29 June 2026).</w:t>
      </w:r>
    </w:p>
    <w:p w14:paraId="151E976A" w14:textId="40830BEB" w:rsidR="007533EB" w:rsidRPr="007533EB" w:rsidRDefault="007533EB" w:rsidP="007533EB">
      <w:pPr>
        <w:pStyle w:val="ae"/>
        <w:numPr>
          <w:ilvl w:val="0"/>
          <w:numId w:val="14"/>
        </w:numPr>
        <w:rPr>
          <w:lang w:val="en-US"/>
        </w:rPr>
      </w:pPr>
      <w:r w:rsidRPr="007533EB">
        <w:rPr>
          <w:b/>
          <w:bCs/>
          <w:lang w:val="en-US"/>
        </w:rPr>
        <w:t>Rose, S., Borchert, O., Mitchell, S. and Connelly, S.</w:t>
      </w:r>
      <w:r w:rsidRPr="007533EB">
        <w:rPr>
          <w:lang w:val="en-US"/>
        </w:rPr>
        <w:t xml:space="preserve"> (2020) </w:t>
      </w:r>
      <w:r w:rsidRPr="007533EB">
        <w:rPr>
          <w:i/>
          <w:iCs/>
          <w:lang w:val="en-US"/>
        </w:rPr>
        <w:t>Zero Trust Architecture</w:t>
      </w:r>
      <w:r w:rsidRPr="007533EB">
        <w:rPr>
          <w:lang w:val="en-US"/>
        </w:rPr>
        <w:t>. NIST Special Publication 800-207. Gaithersburg: National Institute of Standards and Technology.</w:t>
      </w:r>
    </w:p>
    <w:p w14:paraId="51A3710F" w14:textId="074F4C75" w:rsidR="007533EB" w:rsidRPr="007533EB" w:rsidRDefault="007533EB" w:rsidP="007533EB">
      <w:pPr>
        <w:pStyle w:val="ae"/>
        <w:numPr>
          <w:ilvl w:val="0"/>
          <w:numId w:val="14"/>
        </w:numPr>
        <w:rPr>
          <w:lang w:val="en-US"/>
        </w:rPr>
      </w:pPr>
      <w:r w:rsidRPr="007533EB">
        <w:rPr>
          <w:b/>
          <w:bCs/>
          <w:lang w:val="en-US"/>
        </w:rPr>
        <w:lastRenderedPageBreak/>
        <w:t>Eltex Enterprise</w:t>
      </w:r>
      <w:r w:rsidRPr="007533EB">
        <w:rPr>
          <w:lang w:val="en-US"/>
        </w:rPr>
        <w:t xml:space="preserve"> (2024) </w:t>
      </w:r>
      <w:r w:rsidRPr="007533EB">
        <w:rPr>
          <w:i/>
          <w:iCs/>
          <w:lang w:val="en-US"/>
        </w:rPr>
        <w:t>ESR Series Routers. User Manual. Software Version 1.24</w:t>
      </w:r>
      <w:r w:rsidRPr="007533EB">
        <w:rPr>
          <w:lang w:val="en-US"/>
        </w:rPr>
        <w:t>. Novosibirsk: Eltex. Available at: https://eltex-co.ru/upload/iblock/c34/esr_user_manual_1.24.0.pdf (Accessed: 29 June 2026).</w:t>
      </w:r>
    </w:p>
    <w:p w14:paraId="06352518" w14:textId="380B4530" w:rsidR="007533EB" w:rsidRPr="007533EB" w:rsidRDefault="007533EB" w:rsidP="007533EB">
      <w:pPr>
        <w:pStyle w:val="ae"/>
        <w:numPr>
          <w:ilvl w:val="0"/>
          <w:numId w:val="14"/>
        </w:numPr>
        <w:rPr>
          <w:lang w:val="en-US"/>
        </w:rPr>
      </w:pPr>
      <w:r w:rsidRPr="007533EB">
        <w:rPr>
          <w:b/>
          <w:bCs/>
          <w:lang w:val="en-US"/>
        </w:rPr>
        <w:t>Wollam, M.</w:t>
      </w:r>
      <w:r w:rsidRPr="007533EB">
        <w:rPr>
          <w:lang w:val="en-US"/>
        </w:rPr>
        <w:t xml:space="preserve"> (2018) </w:t>
      </w:r>
      <w:r w:rsidRPr="007533EB">
        <w:rPr>
          <w:i/>
          <w:iCs/>
          <w:lang w:val="en-US"/>
        </w:rPr>
        <w:t>Cisco Network Device Security Guide</w:t>
      </w:r>
      <w:r w:rsidRPr="007533EB">
        <w:rPr>
          <w:lang w:val="en-US"/>
        </w:rPr>
        <w:t>. Moscow: Williams. (In Russ.)</w:t>
      </w:r>
    </w:p>
    <w:p w14:paraId="3FDCB8A0" w14:textId="6FB2F9D1" w:rsidR="007533EB" w:rsidRPr="007533EB" w:rsidRDefault="007533EB" w:rsidP="007533EB">
      <w:pPr>
        <w:pStyle w:val="ae"/>
        <w:numPr>
          <w:ilvl w:val="0"/>
          <w:numId w:val="14"/>
        </w:numPr>
        <w:rPr>
          <w:lang w:val="en-US"/>
        </w:rPr>
      </w:pPr>
      <w:r w:rsidRPr="007533EB">
        <w:rPr>
          <w:b/>
          <w:bCs/>
          <w:lang w:val="en-US"/>
        </w:rPr>
        <w:t>MikroTik Wiki</w:t>
      </w:r>
      <w:r w:rsidRPr="007533EB">
        <w:rPr>
          <w:lang w:val="en-US"/>
        </w:rPr>
        <w:t xml:space="preserve"> (2025) </w:t>
      </w:r>
      <w:r w:rsidRPr="007533EB">
        <w:rPr>
          <w:i/>
          <w:iCs/>
          <w:lang w:val="en-US"/>
        </w:rPr>
        <w:t>Manual: Securing your router</w:t>
      </w:r>
      <w:r w:rsidRPr="007533EB">
        <w:rPr>
          <w:lang w:val="en-US"/>
        </w:rPr>
        <w:t>. Available at: https://help.mikrotik.com/docs/display/ROS/Securing+your+router (Accessed: 29 June 2026).</w:t>
      </w:r>
    </w:p>
    <w:p w14:paraId="11A3A0BA" w14:textId="6563B29E" w:rsidR="007533EB" w:rsidRPr="007533EB" w:rsidRDefault="007533EB" w:rsidP="007533EB">
      <w:pPr>
        <w:pStyle w:val="ae"/>
        <w:numPr>
          <w:ilvl w:val="0"/>
          <w:numId w:val="14"/>
        </w:numPr>
      </w:pPr>
      <w:r w:rsidRPr="007533EB">
        <w:rPr>
          <w:b/>
          <w:bCs/>
          <w:lang w:val="en-US"/>
        </w:rPr>
        <w:t>Olifer, V.G. and Olifer, N.A.</w:t>
      </w:r>
      <w:r w:rsidRPr="007533EB">
        <w:rPr>
          <w:lang w:val="en-US"/>
        </w:rPr>
        <w:t xml:space="preserve"> (2020) </w:t>
      </w:r>
      <w:r w:rsidRPr="007533EB">
        <w:rPr>
          <w:i/>
          <w:iCs/>
          <w:lang w:val="en-US"/>
        </w:rPr>
        <w:t>Computer Networks. Principles, Technologies, Protocols: Textbook for Universities</w:t>
      </w:r>
      <w:r w:rsidRPr="007533EB">
        <w:rPr>
          <w:lang w:val="en-US"/>
        </w:rPr>
        <w:t xml:space="preserve">. </w:t>
      </w:r>
      <w:r w:rsidRPr="007533EB">
        <w:t>6th edn. St. Petersburg: Piter. (In Russ.)</w:t>
      </w:r>
    </w:p>
    <w:p w14:paraId="4D59C7CD" w14:textId="28C964B9" w:rsidR="007533EB" w:rsidRPr="007533EB" w:rsidRDefault="007533EB" w:rsidP="007533EB">
      <w:pPr>
        <w:pStyle w:val="ae"/>
        <w:numPr>
          <w:ilvl w:val="0"/>
          <w:numId w:val="14"/>
        </w:numPr>
        <w:rPr>
          <w:lang w:val="en-US"/>
        </w:rPr>
      </w:pPr>
      <w:r w:rsidRPr="007533EB">
        <w:rPr>
          <w:b/>
          <w:bCs/>
          <w:lang w:val="en-US"/>
        </w:rPr>
        <w:t>Morozova, P.A. and Uymin, A.G.</w:t>
      </w:r>
      <w:r w:rsidRPr="007533EB">
        <w:rPr>
          <w:lang w:val="en-US"/>
        </w:rPr>
        <w:t xml:space="preserve"> (2022) 'Assessing the security level of network switches in modern conditions', </w:t>
      </w:r>
      <w:r w:rsidRPr="007533EB">
        <w:rPr>
          <w:i/>
          <w:iCs/>
          <w:lang w:val="en-US"/>
        </w:rPr>
        <w:t>CyberLeninka</w:t>
      </w:r>
      <w:r w:rsidRPr="007533EB">
        <w:rPr>
          <w:lang w:val="en-US"/>
        </w:rPr>
        <w:t>. Available at: https://cyberleninka.ru/article/n/otsenka-urovnya-zaschischennosti-setevyh-kommutatorov-v-sovremennyh-usloviyah (Accessed: 29 June 2026). (In Russ.)</w:t>
      </w:r>
    </w:p>
    <w:p w14:paraId="0852E136" w14:textId="4C4D0EAA" w:rsidR="007533EB" w:rsidRPr="007533EB" w:rsidRDefault="007533EB" w:rsidP="007533EB">
      <w:pPr>
        <w:pStyle w:val="ae"/>
        <w:numPr>
          <w:ilvl w:val="0"/>
          <w:numId w:val="14"/>
        </w:numPr>
        <w:rPr>
          <w:lang w:val="en-US"/>
        </w:rPr>
      </w:pPr>
      <w:r w:rsidRPr="007533EB">
        <w:rPr>
          <w:b/>
          <w:bCs/>
          <w:lang w:val="en-US"/>
        </w:rPr>
        <w:t>Uymin, A.G. and Morozov, I.M.</w:t>
      </w:r>
      <w:r w:rsidRPr="007533EB">
        <w:rPr>
          <w:lang w:val="en-US"/>
        </w:rPr>
        <w:t xml:space="preserve"> (2021) 'Comparative analysis of continuous online authentication tools and anomaly detection systems for permanent user identity verification', </w:t>
      </w:r>
      <w:r w:rsidRPr="007533EB">
        <w:rPr>
          <w:i/>
          <w:iCs/>
          <w:lang w:val="en-US"/>
        </w:rPr>
        <w:t>CyberLeninka</w:t>
      </w:r>
      <w:r w:rsidRPr="007533EB">
        <w:rPr>
          <w:lang w:val="en-US"/>
        </w:rPr>
        <w:t>. Available at: https://cyberleninka.ru/article/n/sravnitelnyy-analiz-instrumentov-nepreryvnoy-onlayn-autentifikatsii-i-sistem-obnaruzheniya-anomaliy-dlya-postoyannogo (Accessed: 29 June 2026). (In Russ.)</w:t>
      </w:r>
    </w:p>
    <w:p w14:paraId="49828970" w14:textId="77777777" w:rsidR="007533EB" w:rsidRPr="007533EB" w:rsidRDefault="007533EB" w:rsidP="007533EB">
      <w:pPr>
        <w:pStyle w:val="ae"/>
        <w:rPr>
          <w:lang w:val="en-US"/>
        </w:rPr>
      </w:pPr>
    </w:p>
    <w:p w14:paraId="4FC0EE77" w14:textId="462078EE" w:rsidR="00BE39B6" w:rsidRPr="007533EB" w:rsidRDefault="007533EB" w:rsidP="007533EB">
      <w:pPr>
        <w:spacing w:line="360" w:lineRule="auto"/>
        <w:jc w:val="center"/>
        <w:rPr>
          <w:rFonts w:ascii="Times New Roman" w:hAnsi="Times New Roman" w:cs="Times New Roman"/>
          <w:b/>
          <w:bCs/>
          <w:lang w:val="en-US"/>
        </w:rPr>
      </w:pPr>
      <w:r w:rsidRPr="007533EB">
        <w:rPr>
          <w:rFonts w:ascii="Times New Roman" w:hAnsi="Times New Roman" w:cs="Times New Roman"/>
          <w:b/>
          <w:bCs/>
        </w:rPr>
        <w:t>ИНФОРМАЦИЯ</w:t>
      </w:r>
      <w:r w:rsidRPr="007533EB">
        <w:rPr>
          <w:rFonts w:ascii="Times New Roman" w:hAnsi="Times New Roman" w:cs="Times New Roman"/>
          <w:b/>
          <w:bCs/>
          <w:lang w:val="en-US"/>
        </w:rPr>
        <w:t xml:space="preserve"> </w:t>
      </w:r>
      <w:r w:rsidRPr="007533EB">
        <w:rPr>
          <w:rFonts w:ascii="Times New Roman" w:hAnsi="Times New Roman" w:cs="Times New Roman"/>
          <w:b/>
          <w:bCs/>
        </w:rPr>
        <w:t>ОБ</w:t>
      </w:r>
      <w:r w:rsidRPr="007533EB">
        <w:rPr>
          <w:rFonts w:ascii="Times New Roman" w:hAnsi="Times New Roman" w:cs="Times New Roman"/>
          <w:b/>
          <w:bCs/>
          <w:lang w:val="en-US"/>
        </w:rPr>
        <w:t xml:space="preserve"> </w:t>
      </w:r>
      <w:r w:rsidRPr="007533EB">
        <w:rPr>
          <w:rFonts w:ascii="Times New Roman" w:hAnsi="Times New Roman" w:cs="Times New Roman"/>
          <w:b/>
          <w:bCs/>
        </w:rPr>
        <w:t>АВТОРАХ</w:t>
      </w:r>
      <w:r w:rsidRPr="007533EB">
        <w:rPr>
          <w:rFonts w:ascii="Times New Roman" w:hAnsi="Times New Roman" w:cs="Times New Roman"/>
          <w:b/>
          <w:bCs/>
          <w:lang w:val="en-US"/>
        </w:rPr>
        <w:t>/INFORMATION ABOUT THE AUTHORS</w:t>
      </w:r>
    </w:p>
    <w:p w14:paraId="2B69D152" w14:textId="20E545F9" w:rsidR="007533EB" w:rsidRPr="007533EB" w:rsidRDefault="007533EB" w:rsidP="007533EB">
      <w:pPr>
        <w:spacing w:line="360" w:lineRule="auto"/>
        <w:rPr>
          <w:rFonts w:ascii="Times New Roman" w:hAnsi="Times New Roman" w:cs="Times New Roman"/>
          <w:lang w:val="en-US"/>
        </w:rPr>
      </w:pPr>
      <w:r w:rsidRPr="007533EB">
        <w:rPr>
          <w:rFonts w:ascii="Times New Roman" w:hAnsi="Times New Roman" w:cs="Times New Roman"/>
        </w:rPr>
        <w:t>Романовский</w:t>
      </w:r>
      <w:r w:rsidRPr="007533EB">
        <w:rPr>
          <w:rFonts w:ascii="Times New Roman" w:hAnsi="Times New Roman" w:cs="Times New Roman"/>
          <w:lang w:val="en-US"/>
        </w:rPr>
        <w:t xml:space="preserve"> </w:t>
      </w:r>
      <w:r w:rsidRPr="007533EB">
        <w:rPr>
          <w:rFonts w:ascii="Times New Roman" w:hAnsi="Times New Roman" w:cs="Times New Roman"/>
        </w:rPr>
        <w:t>Степан</w:t>
      </w:r>
      <w:r w:rsidRPr="007533EB">
        <w:rPr>
          <w:rFonts w:ascii="Times New Roman" w:hAnsi="Times New Roman" w:cs="Times New Roman"/>
          <w:lang w:val="en-US"/>
        </w:rPr>
        <w:t xml:space="preserve"> </w:t>
      </w:r>
      <w:r w:rsidRPr="007533EB">
        <w:rPr>
          <w:rFonts w:ascii="Times New Roman" w:hAnsi="Times New Roman" w:cs="Times New Roman"/>
        </w:rPr>
        <w:t>Васильевич</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Romanovsky Stepan Vasylievich</w:t>
      </w:r>
      <w:r w:rsidRPr="007533EB">
        <w:rPr>
          <w:rFonts w:ascii="Times New Roman" w:hAnsi="Times New Roman" w:cs="Times New Roman"/>
          <w:lang w:val="en-US"/>
        </w:rPr>
        <w:br/>
      </w:r>
      <w:r w:rsidRPr="007533EB">
        <w:rPr>
          <w:rFonts w:ascii="Times New Roman" w:hAnsi="Times New Roman" w:cs="Times New Roman"/>
        </w:rPr>
        <w:t>Студент</w:t>
      </w:r>
      <w:r w:rsidRPr="007533EB">
        <w:rPr>
          <w:rFonts w:ascii="Times New Roman" w:hAnsi="Times New Roman" w:cs="Times New Roman"/>
          <w:lang w:val="en-US"/>
        </w:rPr>
        <w:t xml:space="preserve"> 1 </w:t>
      </w:r>
      <w:r w:rsidRPr="007533EB">
        <w:rPr>
          <w:rFonts w:ascii="Times New Roman" w:hAnsi="Times New Roman" w:cs="Times New Roman"/>
        </w:rPr>
        <w:t>курса</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1</w:t>
      </w:r>
      <w:r w:rsidRPr="007533EB">
        <w:rPr>
          <w:rFonts w:ascii="Times New Roman" w:hAnsi="Times New Roman" w:cs="Times New Roman"/>
          <w:vertAlign w:val="superscript"/>
          <w:lang w:val="en-US"/>
        </w:rPr>
        <w:t>st</w:t>
      </w:r>
      <w:r w:rsidRPr="007533EB">
        <w:rPr>
          <w:rFonts w:ascii="Times New Roman" w:hAnsi="Times New Roman" w:cs="Times New Roman"/>
          <w:lang w:val="en-US"/>
        </w:rPr>
        <w:t xml:space="preserve"> year student</w:t>
      </w:r>
      <w:r w:rsidRPr="007533EB">
        <w:rPr>
          <w:rFonts w:ascii="Times New Roman" w:hAnsi="Times New Roman" w:cs="Times New Roman"/>
          <w:lang w:val="en-US"/>
        </w:rPr>
        <w:br/>
      </w:r>
      <w:r w:rsidRPr="007533EB">
        <w:rPr>
          <w:rFonts w:ascii="Times New Roman" w:hAnsi="Times New Roman" w:cs="Times New Roman"/>
        </w:rPr>
        <w:t>Россия</w:t>
      </w:r>
      <w:r w:rsidRPr="007533EB">
        <w:rPr>
          <w:rFonts w:ascii="Times New Roman" w:hAnsi="Times New Roman" w:cs="Times New Roman"/>
          <w:lang w:val="en-US"/>
        </w:rPr>
        <w:t xml:space="preserve">, </w:t>
      </w:r>
      <w:r w:rsidRPr="007533EB">
        <w:rPr>
          <w:rFonts w:ascii="Times New Roman" w:hAnsi="Times New Roman" w:cs="Times New Roman"/>
        </w:rPr>
        <w:t>г</w:t>
      </w:r>
      <w:r w:rsidRPr="007533EB">
        <w:rPr>
          <w:rFonts w:ascii="Times New Roman" w:hAnsi="Times New Roman" w:cs="Times New Roman"/>
          <w:lang w:val="en-US"/>
        </w:rPr>
        <w:t xml:space="preserve">. </w:t>
      </w:r>
      <w:r w:rsidRPr="007533EB">
        <w:rPr>
          <w:rFonts w:ascii="Times New Roman" w:hAnsi="Times New Roman" w:cs="Times New Roman"/>
        </w:rPr>
        <w:t>Москва</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Russia, Moscow</w:t>
      </w:r>
      <w:r w:rsidRPr="007533EB">
        <w:rPr>
          <w:rFonts w:ascii="Times New Roman" w:hAnsi="Times New Roman" w:cs="Times New Roman"/>
          <w:lang w:val="en-US"/>
        </w:rPr>
        <w:br/>
        <w:t>email: romanovsky1b@yandex.ru</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email: romanovsky1b@yandex.ru</w:t>
      </w:r>
    </w:p>
    <w:sectPr w:rsidR="007533EB" w:rsidRPr="007533EB" w:rsidSect="00397C7F">
      <w:footerReference w:type="default" r:id="rId3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BC889" w14:textId="77777777" w:rsidR="003660CD" w:rsidRDefault="003660CD" w:rsidP="00397C7F">
      <w:pPr>
        <w:spacing w:after="0" w:line="240" w:lineRule="auto"/>
      </w:pPr>
      <w:r>
        <w:separator/>
      </w:r>
    </w:p>
  </w:endnote>
  <w:endnote w:type="continuationSeparator" w:id="0">
    <w:p w14:paraId="2FB432F3" w14:textId="77777777" w:rsidR="003660CD" w:rsidRDefault="003660CD" w:rsidP="0039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383223"/>
      <w:docPartObj>
        <w:docPartGallery w:val="Page Numbers (Bottom of Page)"/>
        <w:docPartUnique/>
      </w:docPartObj>
    </w:sdtPr>
    <w:sdtContent>
      <w:p w14:paraId="23476142" w14:textId="2B90DE82" w:rsidR="00397C7F" w:rsidRDefault="00397C7F">
        <w:pPr>
          <w:pStyle w:val="af2"/>
          <w:jc w:val="center"/>
        </w:pPr>
        <w:r w:rsidRPr="00397C7F">
          <w:fldChar w:fldCharType="begin"/>
        </w:r>
        <w:r w:rsidRPr="00397C7F">
          <w:instrText>PAGE   \* MERGEFORMAT</w:instrText>
        </w:r>
        <w:r w:rsidRPr="00397C7F">
          <w:fldChar w:fldCharType="separate"/>
        </w:r>
        <w:r w:rsidRPr="00397C7F">
          <w:t>2</w:t>
        </w:r>
        <w:r w:rsidRPr="00397C7F">
          <w:fldChar w:fldCharType="end"/>
        </w:r>
      </w:p>
    </w:sdtContent>
  </w:sdt>
  <w:p w14:paraId="4CB1774B" w14:textId="77777777" w:rsidR="00397C7F" w:rsidRDefault="00397C7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F330" w14:textId="77777777" w:rsidR="003660CD" w:rsidRDefault="003660CD" w:rsidP="00397C7F">
      <w:pPr>
        <w:spacing w:after="0" w:line="240" w:lineRule="auto"/>
      </w:pPr>
      <w:r>
        <w:separator/>
      </w:r>
    </w:p>
  </w:footnote>
  <w:footnote w:type="continuationSeparator" w:id="0">
    <w:p w14:paraId="03846F2C" w14:textId="77777777" w:rsidR="003660CD" w:rsidRDefault="003660CD" w:rsidP="00397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F42"/>
    <w:multiLevelType w:val="hybridMultilevel"/>
    <w:tmpl w:val="EB64D9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846A48"/>
    <w:multiLevelType w:val="multilevel"/>
    <w:tmpl w:val="16F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5C6B"/>
    <w:multiLevelType w:val="hybridMultilevel"/>
    <w:tmpl w:val="6016B45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26E843C5"/>
    <w:multiLevelType w:val="multilevel"/>
    <w:tmpl w:val="463C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4004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30762B"/>
    <w:multiLevelType w:val="multilevel"/>
    <w:tmpl w:val="2334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92565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5320CA"/>
    <w:multiLevelType w:val="hybridMultilevel"/>
    <w:tmpl w:val="28D022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3B66E9"/>
    <w:multiLevelType w:val="hybridMultilevel"/>
    <w:tmpl w:val="EB64D9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1F951C6"/>
    <w:multiLevelType w:val="hybridMultilevel"/>
    <w:tmpl w:val="A98AA7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09B324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1213F81"/>
    <w:multiLevelType w:val="multilevel"/>
    <w:tmpl w:val="DAB8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C71D05"/>
    <w:multiLevelType w:val="multilevel"/>
    <w:tmpl w:val="76BCAD36"/>
    <w:lvl w:ilvl="0">
      <w:start w:val="1"/>
      <w:numFmt w:val="decimal"/>
      <w:lvlText w:val="%1."/>
      <w:lvlJc w:val="left"/>
      <w:pPr>
        <w:ind w:left="1068"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3" w15:restartNumberingAfterBreak="0">
    <w:nsid w:val="776F2829"/>
    <w:multiLevelType w:val="multilevel"/>
    <w:tmpl w:val="E392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997072">
    <w:abstractNumId w:val="11"/>
  </w:num>
  <w:num w:numId="2" w16cid:durableId="417949949">
    <w:abstractNumId w:val="1"/>
  </w:num>
  <w:num w:numId="3" w16cid:durableId="2076469732">
    <w:abstractNumId w:val="13"/>
  </w:num>
  <w:num w:numId="4" w16cid:durableId="255603009">
    <w:abstractNumId w:val="5"/>
  </w:num>
  <w:num w:numId="5" w16cid:durableId="1152143083">
    <w:abstractNumId w:val="3"/>
  </w:num>
  <w:num w:numId="6" w16cid:durableId="426464607">
    <w:abstractNumId w:val="9"/>
  </w:num>
  <w:num w:numId="7" w16cid:durableId="1690982430">
    <w:abstractNumId w:val="7"/>
  </w:num>
  <w:num w:numId="8" w16cid:durableId="1267932211">
    <w:abstractNumId w:val="2"/>
  </w:num>
  <w:num w:numId="9" w16cid:durableId="419496315">
    <w:abstractNumId w:val="12"/>
  </w:num>
  <w:num w:numId="10" w16cid:durableId="210581045">
    <w:abstractNumId w:val="6"/>
  </w:num>
  <w:num w:numId="11" w16cid:durableId="577372717">
    <w:abstractNumId w:val="4"/>
  </w:num>
  <w:num w:numId="12" w16cid:durableId="1247301689">
    <w:abstractNumId w:val="10"/>
  </w:num>
  <w:num w:numId="13" w16cid:durableId="290601622">
    <w:abstractNumId w:val="8"/>
  </w:num>
  <w:num w:numId="14" w16cid:durableId="116386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C9"/>
    <w:rsid w:val="000148F6"/>
    <w:rsid w:val="000227B1"/>
    <w:rsid w:val="00061CE3"/>
    <w:rsid w:val="00095498"/>
    <w:rsid w:val="000A0A36"/>
    <w:rsid w:val="000A1B96"/>
    <w:rsid w:val="000F3AEC"/>
    <w:rsid w:val="00153D20"/>
    <w:rsid w:val="00163D27"/>
    <w:rsid w:val="001711EF"/>
    <w:rsid w:val="001B1D97"/>
    <w:rsid w:val="00324B0C"/>
    <w:rsid w:val="003660CD"/>
    <w:rsid w:val="0037516A"/>
    <w:rsid w:val="00397C7F"/>
    <w:rsid w:val="00413AC9"/>
    <w:rsid w:val="00470046"/>
    <w:rsid w:val="004728BC"/>
    <w:rsid w:val="00485681"/>
    <w:rsid w:val="00516413"/>
    <w:rsid w:val="00561A7B"/>
    <w:rsid w:val="0057214D"/>
    <w:rsid w:val="0059560B"/>
    <w:rsid w:val="005B2C0E"/>
    <w:rsid w:val="006B224D"/>
    <w:rsid w:val="007533EB"/>
    <w:rsid w:val="007970D8"/>
    <w:rsid w:val="00824566"/>
    <w:rsid w:val="008900C9"/>
    <w:rsid w:val="00981D69"/>
    <w:rsid w:val="00A623FF"/>
    <w:rsid w:val="00AD42F1"/>
    <w:rsid w:val="00B114A6"/>
    <w:rsid w:val="00BC438C"/>
    <w:rsid w:val="00BD6CB6"/>
    <w:rsid w:val="00BE15E8"/>
    <w:rsid w:val="00BE39B6"/>
    <w:rsid w:val="00C53CCB"/>
    <w:rsid w:val="00C952C7"/>
    <w:rsid w:val="00CF5E37"/>
    <w:rsid w:val="00D21B3B"/>
    <w:rsid w:val="00DA7FD4"/>
    <w:rsid w:val="00E23600"/>
    <w:rsid w:val="00E3671B"/>
    <w:rsid w:val="00EC2CA6"/>
    <w:rsid w:val="00F95475"/>
    <w:rsid w:val="00FA6076"/>
    <w:rsid w:val="00FD0371"/>
    <w:rsid w:val="00FF11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AED9"/>
  <w15:chartTrackingRefBased/>
  <w15:docId w15:val="{A6931F01-D141-41E7-9AB5-F87CFCB3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3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3A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A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A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A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A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A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A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AC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13AC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13AC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AC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AC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A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AC9"/>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A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AC9"/>
    <w:rPr>
      <w:rFonts w:eastAsiaTheme="majorEastAsia" w:cstheme="majorBidi"/>
      <w:color w:val="272727" w:themeColor="text1" w:themeTint="D8"/>
    </w:rPr>
  </w:style>
  <w:style w:type="paragraph" w:styleId="a3">
    <w:name w:val="Title"/>
    <w:basedOn w:val="a"/>
    <w:next w:val="a"/>
    <w:link w:val="a4"/>
    <w:uiPriority w:val="10"/>
    <w:qFormat/>
    <w:rsid w:val="00413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3A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A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3A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3AC9"/>
    <w:pPr>
      <w:spacing w:before="160"/>
      <w:jc w:val="center"/>
    </w:pPr>
    <w:rPr>
      <w:i/>
      <w:iCs/>
      <w:color w:val="404040" w:themeColor="text1" w:themeTint="BF"/>
    </w:rPr>
  </w:style>
  <w:style w:type="character" w:customStyle="1" w:styleId="22">
    <w:name w:val="Цитата 2 Знак"/>
    <w:basedOn w:val="a0"/>
    <w:link w:val="21"/>
    <w:uiPriority w:val="29"/>
    <w:rsid w:val="00413AC9"/>
    <w:rPr>
      <w:i/>
      <w:iCs/>
      <w:color w:val="404040" w:themeColor="text1" w:themeTint="BF"/>
    </w:rPr>
  </w:style>
  <w:style w:type="paragraph" w:styleId="a7">
    <w:name w:val="List Paragraph"/>
    <w:basedOn w:val="a"/>
    <w:uiPriority w:val="34"/>
    <w:qFormat/>
    <w:rsid w:val="00413AC9"/>
    <w:pPr>
      <w:ind w:left="720"/>
      <w:contextualSpacing/>
    </w:pPr>
  </w:style>
  <w:style w:type="character" w:styleId="a8">
    <w:name w:val="Intense Emphasis"/>
    <w:basedOn w:val="a0"/>
    <w:uiPriority w:val="21"/>
    <w:qFormat/>
    <w:rsid w:val="00413AC9"/>
    <w:rPr>
      <w:i/>
      <w:iCs/>
      <w:color w:val="0F4761" w:themeColor="accent1" w:themeShade="BF"/>
    </w:rPr>
  </w:style>
  <w:style w:type="paragraph" w:styleId="a9">
    <w:name w:val="Intense Quote"/>
    <w:basedOn w:val="a"/>
    <w:next w:val="a"/>
    <w:link w:val="aa"/>
    <w:uiPriority w:val="30"/>
    <w:qFormat/>
    <w:rsid w:val="00413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3AC9"/>
    <w:rPr>
      <w:i/>
      <w:iCs/>
      <w:color w:val="0F4761" w:themeColor="accent1" w:themeShade="BF"/>
    </w:rPr>
  </w:style>
  <w:style w:type="character" w:styleId="ab">
    <w:name w:val="Intense Reference"/>
    <w:basedOn w:val="a0"/>
    <w:uiPriority w:val="32"/>
    <w:qFormat/>
    <w:rsid w:val="00413AC9"/>
    <w:rPr>
      <w:b/>
      <w:bCs/>
      <w:smallCaps/>
      <w:color w:val="0F4761" w:themeColor="accent1" w:themeShade="BF"/>
      <w:spacing w:val="5"/>
    </w:rPr>
  </w:style>
  <w:style w:type="character" w:styleId="ac">
    <w:name w:val="Hyperlink"/>
    <w:basedOn w:val="a0"/>
    <w:uiPriority w:val="99"/>
    <w:unhideWhenUsed/>
    <w:rsid w:val="00D21B3B"/>
    <w:rPr>
      <w:color w:val="467886" w:themeColor="hyperlink"/>
      <w:u w:val="single"/>
    </w:rPr>
  </w:style>
  <w:style w:type="character" w:styleId="ad">
    <w:name w:val="Unresolved Mention"/>
    <w:basedOn w:val="a0"/>
    <w:uiPriority w:val="99"/>
    <w:semiHidden/>
    <w:unhideWhenUsed/>
    <w:rsid w:val="00D21B3B"/>
    <w:rPr>
      <w:color w:val="605E5C"/>
      <w:shd w:val="clear" w:color="auto" w:fill="E1DFDD"/>
    </w:rPr>
  </w:style>
  <w:style w:type="paragraph" w:styleId="ae">
    <w:name w:val="Normal (Web)"/>
    <w:basedOn w:val="a"/>
    <w:uiPriority w:val="99"/>
    <w:semiHidden/>
    <w:unhideWhenUsed/>
    <w:rsid w:val="00561A7B"/>
    <w:rPr>
      <w:rFonts w:ascii="Times New Roman" w:hAnsi="Times New Roman" w:cs="Times New Roman"/>
    </w:rPr>
  </w:style>
  <w:style w:type="table" w:styleId="af">
    <w:name w:val="Table Grid"/>
    <w:basedOn w:val="a1"/>
    <w:uiPriority w:val="39"/>
    <w:rsid w:val="00C95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97C7F"/>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397C7F"/>
  </w:style>
  <w:style w:type="paragraph" w:styleId="af2">
    <w:name w:val="footer"/>
    <w:basedOn w:val="a"/>
    <w:link w:val="af3"/>
    <w:uiPriority w:val="99"/>
    <w:unhideWhenUsed/>
    <w:rsid w:val="00397C7F"/>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97C7F"/>
  </w:style>
  <w:style w:type="character" w:styleId="af4">
    <w:name w:val="FollowedHyperlink"/>
    <w:basedOn w:val="a0"/>
    <w:uiPriority w:val="99"/>
    <w:semiHidden/>
    <w:unhideWhenUsed/>
    <w:rsid w:val="00BE39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PureLove-exists/MITRE_ATT-CK_T1584.008"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2DD24-4DA6-4F26-9978-EFC5E363A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2722</Words>
  <Characters>20062</Characters>
  <Application>Microsoft Office Word</Application>
  <DocSecurity>0</DocSecurity>
  <Lines>445</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Романовский</dc:creator>
  <cp:keywords/>
  <dc:description/>
  <cp:lastModifiedBy>Степан Романовский</cp:lastModifiedBy>
  <cp:revision>3</cp:revision>
  <cp:lastPrinted>2026-06-29T08:43:00Z</cp:lastPrinted>
  <dcterms:created xsi:type="dcterms:W3CDTF">2026-06-29T08:43:00Z</dcterms:created>
  <dcterms:modified xsi:type="dcterms:W3CDTF">2026-06-29T08:45:00Z</dcterms:modified>
</cp:coreProperties>
</file>