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75B6"/>
          <w:sz w:val="56"/>
          <w:szCs w:val="56"/>
        </w:rPr>
        <w:t xml:space="preserve">RaptorOS</w:t>
      </w:r>
    </w:p>
    <w:p>
      <w:pPr>
        <w:spacing w:after="40" w:before="0"/>
      </w:pPr>
      <w:r>
        <w:rPr>
          <w:rFonts w:ascii="Arial" w:cs="Arial" w:eastAsia="Arial" w:hAnsi="Arial"/>
          <w:color w:val="6B7280"/>
          <w:sz w:val="28"/>
          <w:szCs w:val="28"/>
        </w:rPr>
        <w:t xml:space="preserve">System Design Document</w:t>
      </w:r>
    </w:p>
    <w:p>
      <w:pPr>
        <w:spacing w:after="240" w:before="0"/>
      </w:pPr>
      <w:r>
        <w:rPr>
          <w:rFonts w:ascii="Arial" w:cs="Arial" w:eastAsia="Arial" w:hAnsi="Arial"/>
          <w:i/>
          <w:iCs/>
          <w:color w:val="6B7280"/>
          <w:sz w:val="20"/>
          <w:szCs w:val="20"/>
        </w:rPr>
        <w:t xml:space="preserve">Revision 2.0</w:t>
      </w:r>
    </w:p>
    <w:p>
      <w:pPr>
        <w:pBdr>
          <w:bottom w:val="single" w:color="E5E7EB" w:sz="4" w:space="1"/>
        </w:pBdr>
        <w:spacing w:after="120" w:before="120"/>
      </w:pPr>
    </w:p>
    <w:p>
      <w:pPr>
        <w:pStyle w:val="Heading1"/>
        <w:spacing w:after="120" w:before="360"/>
      </w:pPr>
      <w:r>
        <w:rPr>
          <w:rFonts w:ascii="Arial" w:cs="Arial" w:eastAsia="Arial" w:hAnsi="Arial"/>
          <w:b/>
          <w:bCs/>
          <w:color w:val="2E75B6"/>
          <w:sz w:val="32"/>
          <w:szCs w:val="32"/>
        </w:rPr>
        <w:t xml:space="preserve">Overview</w:t>
      </w:r>
    </w:p>
    <w:p>
      <w:pPr>
        <w:spacing w:after="60" w:before="60"/>
      </w:pPr>
      <w:r>
        <w:rPr>
          <w:rFonts w:ascii="Arial" w:cs="Arial" w:eastAsia="Arial" w:hAnsi="Arial"/>
          <w:sz w:val="20"/>
          <w:szCs w:val="20"/>
        </w:rPr>
        <w:t xml:space="preserve">RaptorOS is a capability-secure microkernel operating system built on the Lythos kernel, written in Rust. It uses a Btrfs subvolume-based filesystem for atomic updates and rollbacks, musl libc for broad POSIX compatibility, and a unified tooling ecosystem split between system daemons (lyth- prefix) and user-facing tools (rp- prefix).</w:t>
      </w:r>
    </w:p>
    <w:p>
      <w:pPr>
        <w:spacing w:after="40" w:before="40"/>
      </w:pPr>
    </w:p>
    <w:p>
      <w:pPr>
        <w:pBdr>
          <w:bottom w:val="single" w:color="E5E7EB" w:sz="4" w:space="1"/>
        </w:pBdr>
        <w:spacing w:after="120" w:before="120"/>
      </w:pPr>
    </w:p>
    <w:p>
      <w:pPr>
        <w:pStyle w:val="Heading1"/>
        <w:spacing w:after="120" w:before="360"/>
      </w:pPr>
      <w:r>
        <w:rPr>
          <w:rFonts w:ascii="Arial" w:cs="Arial" w:eastAsia="Arial" w:hAnsi="Arial"/>
          <w:b/>
          <w:bCs/>
          <w:color w:val="2E75B6"/>
          <w:sz w:val="32"/>
          <w:szCs w:val="32"/>
        </w:rPr>
        <w:t xml:space="preserve">1. The Core: Lythos Microkernel</w:t>
      </w:r>
    </w:p>
    <w:p>
      <w:pPr>
        <w:spacing w:after="60" w:before="60"/>
      </w:pPr>
      <w:r>
        <w:rPr>
          <w:rFonts w:ascii="Arial" w:cs="Arial" w:eastAsia="Arial" w:hAnsi="Arial"/>
          <w:sz w:val="20"/>
          <w:szCs w:val="20"/>
        </w:rPr>
        <w:t xml:space="preserve">Lythos is a minimalist, high-performance microkernel. All drivers and services run in userspace. The kernel exposes a minimal syscall surface across four categories: memory management, IPC primitives, capability operations, and scheduling.</w:t>
      </w:r>
    </w:p>
    <w:p>
      <w:pPr>
        <w:spacing w:after="40" w:before="40"/>
      </w:pPr>
    </w:p>
    <w:p>
      <w:pPr>
        <w:pStyle w:val="Heading2"/>
        <w:spacing w:after="80" w:before="240"/>
      </w:pPr>
      <w:r>
        <w:rPr>
          <w:rFonts w:ascii="Arial" w:cs="Arial" w:eastAsia="Arial" w:hAnsi="Arial"/>
          <w:b/>
          <w:bCs/>
          <w:color w:val="1F2937"/>
          <w:sz w:val="24"/>
          <w:szCs w:val="24"/>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Microkernel — drivers and services run in userspace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Capability-based — unforgeable tokens grant access to hardware and IPC regions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Language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Rust — memory safety enforced at the kernel level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IPC Primitive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Shared memory regions with async message passing, allocated by lythdist</w:t>
            </w:r>
          </w:p>
        </w:tc>
      </w:tr>
    </w:tbl>
    <w:p>
      <w:pPr>
        <w:spacing w:after="40" w:before="40"/>
      </w:pPr>
    </w:p>
    <w:p>
      <w:pPr>
        <w:pStyle w:val="Heading2"/>
        <w:spacing w:after="80" w:before="240"/>
      </w:pPr>
      <w:r>
        <w:rPr>
          <w:rFonts w:ascii="Arial" w:cs="Arial" w:eastAsia="Arial" w:hAnsi="Arial"/>
          <w:b/>
          <w:bCs/>
          <w:color w:val="1F2937"/>
          <w:sz w:val="24"/>
          <w:szCs w:val="24"/>
        </w:rPr>
        <w:t xml:space="preserve">Core Daemons</w:t>
      </w:r>
    </w:p>
    <w:p>
      <w:pPr>
        <w:spacing w:after="60" w:before="60"/>
      </w:pPr>
      <w:r>
        <w:rPr>
          <w:rFonts w:ascii="Arial" w:cs="Arial" w:eastAsia="Arial" w:hAnsi="Arial"/>
          <w:sz w:val="20"/>
          <w:szCs w:val="20"/>
        </w:rPr>
        <w:t xml:space="preserve">Three daemons form the critical set. A failure in any of these during the 30-second stability window triggers an automatic rollback.</w:t>
      </w:r>
    </w:p>
    <w:p>
      <w:pPr>
        <w:spacing w:after="40" w:before="40"/>
      </w:pPr>
    </w:p>
    <w:p>
      <w:pPr>
        <w:pStyle w:val="ListParagraph"/>
        <w:numPr>
          <w:ilvl w:val="0"/>
          <w:numId w:val="2"/>
        </w:numPr>
        <w:spacing w:after="40" w:before="40"/>
      </w:pPr>
      <w:r>
        <w:rPr>
          <w:rFonts w:ascii="Arial" w:cs="Arial" w:eastAsia="Arial" w:hAnsi="Arial"/>
          <w:b/>
          <w:bCs/>
          <w:sz w:val="20"/>
          <w:szCs w:val="20"/>
        </w:rPr>
        <w:t xml:space="preserve">lythd — </w:t>
      </w:r>
      <w:r>
        <w:rPr>
          <w:rFonts w:ascii="Arial" w:cs="Arial" w:eastAsia="Arial" w:hAnsi="Arial"/>
          <w:sz w:val="20"/>
          <w:szCs w:val="20"/>
        </w:rPr>
        <w:t xml:space="preserve">PID 1. Supervises all services, manages the boot sequence and stability timer, and coordinates rollbacks on critical failure.</w:t>
      </w:r>
    </w:p>
    <w:p>
      <w:pPr>
        <w:pStyle w:val="ListParagraph"/>
        <w:numPr>
          <w:ilvl w:val="0"/>
          <w:numId w:val="2"/>
        </w:numPr>
        <w:spacing w:after="40" w:before="40"/>
      </w:pPr>
      <w:r>
        <w:rPr>
          <w:rFonts w:ascii="Arial" w:cs="Arial" w:eastAsia="Arial" w:hAnsi="Arial"/>
          <w:b/>
          <w:bCs/>
          <w:sz w:val="20"/>
          <w:szCs w:val="20"/>
        </w:rPr>
        <w:t xml:space="preserve">lythdist — </w:t>
      </w:r>
      <w:r>
        <w:rPr>
          <w:rFonts w:ascii="Arial" w:cs="Arial" w:eastAsia="Arial" w:hAnsi="Arial"/>
          <w:sz w:val="20"/>
          <w:szCs w:val="20"/>
        </w:rPr>
        <w:t xml:space="preserve">Capability distributor. Reads hardware topology at boot, allocates unforgeable capability tokens, and grants access to shared memory regions used by lythmsg.</w:t>
      </w:r>
    </w:p>
    <w:p>
      <w:pPr>
        <w:pStyle w:val="ListParagraph"/>
        <w:numPr>
          <w:ilvl w:val="0"/>
          <w:numId w:val="2"/>
        </w:numPr>
        <w:spacing w:after="40" w:before="40"/>
      </w:pPr>
      <w:r>
        <w:rPr>
          <w:rFonts w:ascii="Arial" w:cs="Arial" w:eastAsia="Arial" w:hAnsi="Arial"/>
          <w:b/>
          <w:bCs/>
          <w:sz w:val="20"/>
          <w:szCs w:val="20"/>
        </w:rPr>
        <w:t xml:space="preserve">lythmsg — </w:t>
      </w:r>
      <w:r>
        <w:rPr>
          <w:rFonts w:ascii="Arial" w:cs="Arial" w:eastAsia="Arial" w:hAnsi="Arial"/>
          <w:sz w:val="20"/>
          <w:szCs w:val="20"/>
        </w:rPr>
        <w:t xml:space="preserve">IPC bus. Async, shared-memory message passing for all inter-process communication. Built on top of lythdist-granted memory regions.</w:t>
      </w:r>
    </w:p>
    <w:p>
      <w:pPr>
        <w:spacing w:after="40" w:before="40"/>
      </w:pPr>
    </w:p>
    <w:p>
      <w:pPr>
        <w:pBdr>
          <w:bottom w:val="single" w:color="E5E7EB" w:sz="4" w:space="1"/>
        </w:pBdr>
        <w:spacing w:after="120" w:before="120"/>
      </w:pPr>
    </w:p>
    <w:p>
      <w:pPr>
        <w:pStyle w:val="Heading1"/>
        <w:spacing w:after="120" w:before="360"/>
      </w:pPr>
      <w:r>
        <w:rPr>
          <w:rFonts w:ascii="Arial" w:cs="Arial" w:eastAsia="Arial" w:hAnsi="Arial"/>
          <w:b/>
          <w:bCs/>
          <w:color w:val="2E75B6"/>
          <w:sz w:val="32"/>
          <w:szCs w:val="32"/>
        </w:rPr>
        <w:t xml:space="preserve">2. Boot Sequence</w:t>
      </w:r>
    </w:p>
    <w:p>
      <w:pPr>
        <w:spacing w:after="60" w:before="60"/>
      </w:pPr>
      <w:r>
        <w:rPr>
          <w:rFonts w:ascii="Arial" w:cs="Arial" w:eastAsia="Arial" w:hAnsi="Arial"/>
          <w:sz w:val="20"/>
          <w:szCs w:val="20"/>
        </w:rPr>
        <w:t xml:space="preserve">The boot sequence is strictly ordered. lythmsg does not become available until lythdist has distributed capabilities, and non-critical services do not start until the core is healthy.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Step</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Actor</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Lythos kernel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Initializes, mounts /lth/system (immutable, read-only)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lythd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Starts as PID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lythd → lythdist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lythd spawns lythdist; lythdist reads hardware topology and allocates capability tokens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lythdist → lythd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lythdist grants lythd its capabilities and opens for service requests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lythd → lythmsg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lythd spawns lythmsg using its granted shared memory region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lythd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Checks for pending rollback flag set by rpkg on last update. If present, starts 30-second stability timer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lythd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Mounts remaining subvolumes: /lth/store, /cfg, /user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lythd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Reads service definitions, spawns non-critical services in dependency order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lythd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stability timer is active and a critical daemon fails: atomically reverts /lth/system and /cfg snapshots, reboots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lythd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timer expires cleanly: marks snapshot stable, clears rollback flag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is live. User sessions spawn lysh on demand</w:t>
            </w:r>
          </w:p>
        </w:tc>
      </w:tr>
    </w:tbl>
    <w:p>
      <w:pPr>
        <w:spacing w:after="40" w:before="40"/>
      </w:pPr>
    </w:p>
    <w:p>
      <w:pPr>
        <w:pBdr>
          <w:bottom w:val="single" w:color="E5E7EB" w:sz="4" w:space="1"/>
        </w:pBdr>
        <w:spacing w:after="120" w:before="120"/>
      </w:pPr>
    </w:p>
    <w:p>
      <w:pPr>
        <w:pStyle w:val="Heading1"/>
        <w:spacing w:after="120" w:before="360"/>
      </w:pPr>
      <w:r>
        <w:rPr>
          <w:rFonts w:ascii="Arial" w:cs="Arial" w:eastAsia="Arial" w:hAnsi="Arial"/>
          <w:b/>
          <w:bCs/>
          <w:color w:val="2E75B6"/>
          <w:sz w:val="32"/>
          <w:szCs w:val="32"/>
        </w:rPr>
        <w:t xml:space="preserve">3. Filesystem: Btrfs Subvolume Layout</w:t>
      </w:r>
    </w:p>
    <w:p>
      <w:pPr>
        <w:spacing w:after="60" w:before="60"/>
      </w:pPr>
      <w:r>
        <w:rPr>
          <w:rFonts w:ascii="Arial" w:cs="Arial" w:eastAsia="Arial" w:hAnsi="Arial"/>
          <w:sz w:val="20"/>
          <w:szCs w:val="20"/>
        </w:rPr>
        <w:t xml:space="preserve">RaptorOS uses a Btrfs subvolume-based structure. The /lth/ namespace is system-owned and managed exclusively by rpkg and the kernel. Root-level paths are mutable and user-adjacent. Symlinks in /lth/bin are managed by rpkg and point to active versions in /lth/store.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51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Path</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Subvolume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Writable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/lth/system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Immutable. Lythos kernel and lythd.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/lth/store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Read-only store for compiled binaries. Functions like /nix/store — content-addressed, never mutated in place. (*rpkg mounts rw transiently during installs.)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/lth/bin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Symlinks managed by rpkg pointing to active versions in /lth/store.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/cfg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@cfg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configuration. Snapshotted atomically with /lth/system before every rpkg update.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Persistent user data.</w:t>
            </w:r>
          </w:p>
        </w:tc>
      </w:tr>
    </w:tbl>
    <w:p>
      <w:pPr>
        <w:spacing w:after="40" w:before="40"/>
      </w:pPr>
    </w:p>
    <w:p>
      <w:pPr>
        <w:pBdr>
          <w:bottom w:val="single" w:color="E5E7EB" w:sz="4" w:space="1"/>
        </w:pBdr>
        <w:spacing w:after="120" w:before="120"/>
      </w:pPr>
    </w:p>
    <w:p>
      <w:pPr>
        <w:pStyle w:val="Heading1"/>
        <w:spacing w:after="120" w:before="360"/>
      </w:pPr>
      <w:r>
        <w:rPr>
          <w:rFonts w:ascii="Arial" w:cs="Arial" w:eastAsia="Arial" w:hAnsi="Arial"/>
          <w:b/>
          <w:bCs/>
          <w:color w:val="2E75B6"/>
          <w:sz w:val="32"/>
          <w:szCs w:val="32"/>
        </w:rPr>
        <w:t xml:space="preserve">4. Tooling Stack</w:t>
      </w:r>
    </w:p>
    <w:p>
      <w:pPr>
        <w:spacing w:after="60" w:before="60"/>
      </w:pPr>
      <w:r>
        <w:rPr>
          <w:rFonts w:ascii="Arial" w:cs="Arial" w:eastAsia="Arial" w:hAnsi="Arial"/>
          <w:sz w:val="20"/>
          <w:szCs w:val="20"/>
        </w:rPr>
        <w:t xml:space="preserve">Tools are split into two tiers by function. The lyth- prefix denotes kernel-adjacent daemons. The rp- prefix denotes user-facing OS tools.</w:t>
      </w:r>
    </w:p>
    <w:p>
      <w:pPr>
        <w:spacing w:after="40" w:before="40"/>
      </w:pPr>
    </w:p>
    <w:p>
      <w:pPr>
        <w:pStyle w:val="Heading2"/>
        <w:spacing w:after="80" w:before="240"/>
      </w:pPr>
      <w:r>
        <w:rPr>
          <w:rFonts w:ascii="Arial" w:cs="Arial" w:eastAsia="Arial" w:hAnsi="Arial"/>
          <w:b/>
          <w:bCs/>
          <w:color w:val="1F2937"/>
          <w:sz w:val="24"/>
          <w:szCs w:val="24"/>
        </w:rPr>
        <w:t xml:space="preserve">System Daemons (lyth-)</w:t>
      </w:r>
    </w:p>
    <w:p>
      <w:pPr>
        <w:pStyle w:val="ListParagraph"/>
        <w:numPr>
          <w:ilvl w:val="0"/>
          <w:numId w:val="2"/>
        </w:numPr>
        <w:spacing w:after="40" w:before="40"/>
      </w:pPr>
      <w:r>
        <w:rPr>
          <w:rFonts w:ascii="Arial" w:cs="Arial" w:eastAsia="Arial" w:hAnsi="Arial"/>
          <w:b/>
          <w:bCs/>
          <w:sz w:val="20"/>
          <w:szCs w:val="20"/>
        </w:rPr>
        <w:t xml:space="preserve">lythd — </w:t>
      </w:r>
      <w:r>
        <w:rPr>
          <w:rFonts w:ascii="Arial" w:cs="Arial" w:eastAsia="Arial" w:hAnsi="Arial"/>
          <w:sz w:val="20"/>
          <w:szCs w:val="20"/>
        </w:rPr>
        <w:t xml:space="preserve">Init process and service supervisor. PID 1. Manages boot, stability timer, and rollback coordination.</w:t>
      </w:r>
    </w:p>
    <w:p>
      <w:pPr>
        <w:pStyle w:val="ListParagraph"/>
        <w:numPr>
          <w:ilvl w:val="0"/>
          <w:numId w:val="2"/>
        </w:numPr>
        <w:spacing w:after="40" w:before="40"/>
      </w:pPr>
      <w:r>
        <w:rPr>
          <w:rFonts w:ascii="Arial" w:cs="Arial" w:eastAsia="Arial" w:hAnsi="Arial"/>
          <w:b/>
          <w:bCs/>
          <w:sz w:val="20"/>
          <w:szCs w:val="20"/>
        </w:rPr>
        <w:t xml:space="preserve">lythdist — </w:t>
      </w:r>
      <w:r>
        <w:rPr>
          <w:rFonts w:ascii="Arial" w:cs="Arial" w:eastAsia="Arial" w:hAnsi="Arial"/>
          <w:sz w:val="20"/>
          <w:szCs w:val="20"/>
        </w:rPr>
        <w:t xml:space="preserve">Hardware capability distributor. Allocates unforgeable tokens at boot, grants access to IPC memory regions.</w:t>
      </w:r>
    </w:p>
    <w:p>
      <w:pPr>
        <w:pStyle w:val="ListParagraph"/>
        <w:numPr>
          <w:ilvl w:val="0"/>
          <w:numId w:val="2"/>
        </w:numPr>
        <w:spacing w:after="40" w:before="40"/>
      </w:pPr>
      <w:r>
        <w:rPr>
          <w:rFonts w:ascii="Arial" w:cs="Arial" w:eastAsia="Arial" w:hAnsi="Arial"/>
          <w:b/>
          <w:bCs/>
          <w:sz w:val="20"/>
          <w:szCs w:val="20"/>
        </w:rPr>
        <w:t xml:space="preserve">lythmsg — </w:t>
      </w:r>
      <w:r>
        <w:rPr>
          <w:rFonts w:ascii="Arial" w:cs="Arial" w:eastAsia="Arial" w:hAnsi="Arial"/>
          <w:sz w:val="20"/>
          <w:szCs w:val="20"/>
        </w:rPr>
        <w:t xml:space="preserve">IPC bus. Async shared-memory message passing. Transport is shared memory; discovery is token-based via lythdist; if lythmsg itself crashes, it is in the critical set and triggers rollback.</w:t>
      </w:r>
    </w:p>
    <w:p>
      <w:pPr>
        <w:spacing w:after="40" w:before="40"/>
      </w:pPr>
    </w:p>
    <w:p>
      <w:pPr>
        <w:pStyle w:val="Heading2"/>
        <w:spacing w:after="80" w:before="240"/>
      </w:pPr>
      <w:r>
        <w:rPr>
          <w:rFonts w:ascii="Arial" w:cs="Arial" w:eastAsia="Arial" w:hAnsi="Arial"/>
          <w:b/>
          <w:bCs/>
          <w:color w:val="1F2937"/>
          <w:sz w:val="24"/>
          <w:szCs w:val="24"/>
        </w:rPr>
        <w:t xml:space="preserve">User-Facing Tools (rp-)</w:t>
      </w:r>
    </w:p>
    <w:p>
      <w:pPr>
        <w:pStyle w:val="ListParagraph"/>
        <w:numPr>
          <w:ilvl w:val="0"/>
          <w:numId w:val="2"/>
        </w:numPr>
        <w:spacing w:after="40" w:before="40"/>
      </w:pPr>
      <w:r>
        <w:rPr>
          <w:rFonts w:ascii="Arial" w:cs="Arial" w:eastAsia="Arial" w:hAnsi="Arial"/>
          <w:b/>
          <w:bCs/>
          <w:sz w:val="20"/>
          <w:szCs w:val="20"/>
        </w:rPr>
        <w:t xml:space="preserve">rpkg — </w:t>
      </w:r>
      <w:r>
        <w:rPr>
          <w:rFonts w:ascii="Arial" w:cs="Arial" w:eastAsia="Arial" w:hAnsi="Arial"/>
          <w:sz w:val="20"/>
          <w:szCs w:val="20"/>
        </w:rPr>
        <w:t xml:space="preserve">Source-based package manager wrapping Cargo. Handles atomic installs, binary caching, config snapshots, and rollback flag management.</w:t>
      </w:r>
    </w:p>
    <w:p>
      <w:pPr>
        <w:pStyle w:val="ListParagraph"/>
        <w:numPr>
          <w:ilvl w:val="0"/>
          <w:numId w:val="2"/>
        </w:numPr>
        <w:spacing w:after="40" w:before="40"/>
      </w:pPr>
      <w:r>
        <w:rPr>
          <w:rFonts w:ascii="Arial" w:cs="Arial" w:eastAsia="Arial" w:hAnsi="Arial"/>
          <w:b/>
          <w:bCs/>
          <w:sz w:val="20"/>
          <w:szCs w:val="20"/>
        </w:rPr>
        <w:t xml:space="preserve">rpbreak — </w:t>
      </w:r>
      <w:r>
        <w:rPr>
          <w:rFonts w:ascii="Arial" w:cs="Arial" w:eastAsia="Arial" w:hAnsi="Arial"/>
          <w:sz w:val="20"/>
          <w:szCs w:val="20"/>
        </w:rPr>
        <w:t xml:space="preserve">Chaos engineering tool. Manually triggers service failures to test system recovery.</w:t>
      </w:r>
    </w:p>
    <w:p>
      <w:pPr>
        <w:pStyle w:val="ListParagraph"/>
        <w:numPr>
          <w:ilvl w:val="0"/>
          <w:numId w:val="2"/>
        </w:numPr>
        <w:spacing w:after="40" w:before="40"/>
      </w:pPr>
      <w:r>
        <w:rPr>
          <w:rFonts w:ascii="Arial" w:cs="Arial" w:eastAsia="Arial" w:hAnsi="Arial"/>
          <w:b/>
          <w:bCs/>
          <w:sz w:val="20"/>
          <w:szCs w:val="20"/>
        </w:rPr>
        <w:t xml:space="preserve">rpview — </w:t>
      </w:r>
      <w:r>
        <w:rPr>
          <w:rFonts w:ascii="Arial" w:cs="Arial" w:eastAsia="Arial" w:hAnsi="Arial"/>
          <w:sz w:val="20"/>
          <w:szCs w:val="20"/>
        </w:rPr>
        <w:t xml:space="preserve">TUI displaying the live service hierarchy and lythmsg bus health.</w:t>
      </w:r>
    </w:p>
    <w:p>
      <w:pPr>
        <w:spacing w:after="40" w:before="40"/>
      </w:pPr>
    </w:p>
    <w:p>
      <w:pPr>
        <w:pStyle w:val="Heading2"/>
        <w:spacing w:after="80" w:before="240"/>
      </w:pPr>
      <w:r>
        <w:rPr>
          <w:rFonts w:ascii="Arial" w:cs="Arial" w:eastAsia="Arial" w:hAnsi="Arial"/>
          <w:b/>
          <w:bCs/>
          <w:color w:val="1F2937"/>
          <w:sz w:val="24"/>
          <w:szCs w:val="24"/>
        </w:rPr>
        <w:t xml:space="preserve">Shell</w:t>
      </w:r>
    </w:p>
    <w:p>
      <w:pPr>
        <w:pStyle w:val="ListParagraph"/>
        <w:numPr>
          <w:ilvl w:val="0"/>
          <w:numId w:val="2"/>
        </w:numPr>
        <w:spacing w:after="40" w:before="40"/>
      </w:pPr>
      <w:r>
        <w:rPr>
          <w:rFonts w:ascii="Arial" w:cs="Arial" w:eastAsia="Arial" w:hAnsi="Arial"/>
          <w:b/>
          <w:bCs/>
          <w:sz w:val="20"/>
          <w:szCs w:val="20"/>
        </w:rPr>
        <w:t xml:space="preserve">lysh — </w:t>
      </w:r>
      <w:r>
        <w:rPr>
          <w:rFonts w:ascii="Arial" w:cs="Arial" w:eastAsia="Arial" w:hAnsi="Arial"/>
          <w:sz w:val="20"/>
          <w:szCs w:val="20"/>
        </w:rPr>
        <w:t xml:space="preserve">Native system shell. POSIX-compliant. Launched as a user session process; not part of the boot sequence.</w:t>
      </w:r>
    </w:p>
    <w:p>
      <w:pPr>
        <w:spacing w:after="40" w:before="40"/>
      </w:pPr>
    </w:p>
    <w:p>
      <w:pPr>
        <w:pStyle w:val="Heading2"/>
        <w:spacing w:after="80" w:before="240"/>
      </w:pPr>
      <w:r>
        <w:rPr>
          <w:rFonts w:ascii="Arial" w:cs="Arial" w:eastAsia="Arial" w:hAnsi="Arial"/>
          <w:b/>
          <w:bCs/>
          <w:color w:val="1F2937"/>
          <w:sz w:val="24"/>
          <w:szCs w:val="24"/>
        </w:rPr>
        <w:t xml:space="preserve">Service Definitions</w:t>
      </w:r>
    </w:p>
    <w:p>
      <w:pPr>
        <w:spacing w:after="60" w:before="60"/>
      </w:pPr>
      <w:r>
        <w:rPr>
          <w:rFonts w:ascii="Arial" w:cs="Arial" w:eastAsia="Arial" w:hAnsi="Arial"/>
          <w:sz w:val="20"/>
          <w:szCs w:val="20"/>
        </w:rPr>
        <w:t xml:space="preserve">lythd reads service definitions at boot. Each service is defined in TOML. The critical field marks a service as part of the rollback-triggering set.</w:t>
      </w:r>
    </w:p>
    <w:p>
      <w:pPr>
        <w:spacing w:after="40" w:before="40"/>
      </w:pPr>
    </w:p>
    <w:p>
      <w:pPr>
        <w:spacing w:after="40" w:before="40"/>
      </w:pPr>
      <w:r>
        <w:rPr>
          <w:rFonts w:ascii="Courier New" w:cs="Courier New" w:eastAsia="Courier New" w:hAnsi="Courier New"/>
          <w:color w:val="C0392B"/>
          <w:sz w:val="18"/>
          <w:szCs w:val="18"/>
        </w:rPr>
        <w:t xml:space="preserve">[service]</w:t>
      </w:r>
    </w:p>
    <w:p>
      <w:pPr>
        <w:spacing w:after="40" w:before="40"/>
      </w:pPr>
      <w:r>
        <w:rPr>
          <w:rFonts w:ascii="Courier New" w:cs="Courier New" w:eastAsia="Courier New" w:hAnsi="Courier New"/>
          <w:color w:val="C0392B"/>
          <w:sz w:val="18"/>
          <w:szCs w:val="18"/>
        </w:rPr>
        <w:t xml:space="preserve">name     = "lynet"</w:t>
      </w:r>
    </w:p>
    <w:p>
      <w:pPr>
        <w:spacing w:after="40" w:before="40"/>
      </w:pPr>
      <w:r>
        <w:rPr>
          <w:rFonts w:ascii="Courier New" w:cs="Courier New" w:eastAsia="Courier New" w:hAnsi="Courier New"/>
          <w:color w:val="C0392B"/>
          <w:sz w:val="18"/>
          <w:szCs w:val="18"/>
        </w:rPr>
        <w:t xml:space="preserve">bin      = "/lth/bin/lynet"</w:t>
      </w:r>
    </w:p>
    <w:p>
      <w:pPr>
        <w:spacing w:after="40" w:before="40"/>
      </w:pPr>
      <w:r>
        <w:rPr>
          <w:rFonts w:ascii="Courier New" w:cs="Courier New" w:eastAsia="Courier New" w:hAnsi="Courier New"/>
          <w:color w:val="C0392B"/>
          <w:sz w:val="18"/>
          <w:szCs w:val="18"/>
        </w:rPr>
        <w:t xml:space="preserve">critical = false</w:t>
      </w:r>
    </w:p>
    <w:p>
      <w:pPr>
        <w:spacing w:after="40" w:before="40"/>
      </w:pPr>
      <w:r>
        <w:rPr>
          <w:rFonts w:ascii="Courier New" w:cs="Courier New" w:eastAsia="Courier New" w:hAnsi="Courier New"/>
          <w:color w:val="C0392B"/>
          <w:sz w:val="18"/>
          <w:szCs w:val="18"/>
        </w:rPr>
        <w:t xml:space="preserve">deps     = ["lythmsg"]</w:t>
      </w:r>
    </w:p>
    <w:p>
      <w:pPr>
        <w:spacing w:after="40" w:before="40"/>
      </w:pPr>
    </w:p>
    <w:p>
      <w:pPr>
        <w:pBdr>
          <w:bottom w:val="single" w:color="E5E7EB" w:sz="4" w:space="1"/>
        </w:pBdr>
        <w:spacing w:after="120" w:before="120"/>
      </w:pPr>
    </w:p>
    <w:p>
      <w:pPr>
        <w:pStyle w:val="Heading1"/>
        <w:spacing w:after="120" w:before="360"/>
      </w:pPr>
      <w:r>
        <w:rPr>
          <w:rFonts w:ascii="Arial" w:cs="Arial" w:eastAsia="Arial" w:hAnsi="Arial"/>
          <w:b/>
          <w:bCs/>
          <w:color w:val="2E75B6"/>
          <w:sz w:val="32"/>
          <w:szCs w:val="32"/>
        </w:rPr>
        <w:t xml:space="preserve">5. Package Manager: rpkg</w:t>
      </w:r>
    </w:p>
    <w:p>
      <w:pPr>
        <w:spacing w:after="60" w:before="60"/>
      </w:pPr>
      <w:r>
        <w:rPr>
          <w:rFonts w:ascii="Arial" w:cs="Arial" w:eastAsia="Arial" w:hAnsi="Arial"/>
          <w:sz w:val="20"/>
          <w:szCs w:val="20"/>
        </w:rPr>
        <w:t xml:space="preserve">rpkg is source-first. It always builds from Cargo. The local binary cache skips recompilation when the same content hash already exists in /lth/store. Btrfs reflinks deduplicate identical build outputs without copying.</w:t>
      </w:r>
    </w:p>
    <w:p>
      <w:pPr>
        <w:spacing w:after="40" w:before="40"/>
      </w:pPr>
    </w:p>
    <w:p>
      <w:pPr>
        <w:pStyle w:val="Heading2"/>
        <w:spacing w:after="80" w:before="240"/>
      </w:pPr>
      <w:r>
        <w:rPr>
          <w:rFonts w:ascii="Arial" w:cs="Arial" w:eastAsia="Arial" w:hAnsi="Arial"/>
          <w:b/>
          <w:bCs/>
          <w:color w:val="1F2937"/>
          <w:sz w:val="24"/>
          <w:szCs w:val="24"/>
        </w:rPr>
        <w:t xml:space="preserve">Install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Step</w:t>
            </w:r>
          </w:p>
        </w:tc>
        <w:tc>
          <w:tcPr>
            <w:tcW w:type="dxa" w:w="8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Snapshot /lth/system and /cfg atomically as a pair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 rollback flag (triggers 30-second stability timer on next boot)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Resolve dependencies via Cargo. For C deps without a -sys crate, process [system-deps] block first: build, install to /lth/store, inject paths into Cargo environment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 /lth/store for a matching content hash. If found, reflink — skip build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no cache hit: build via Cargo, install result to /lth/store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Update /lth/bin symlinks atomically to point to new store entries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 successful boot past stability window: mark snapshot stable, clear rollback flag</w:t>
            </w:r>
          </w:p>
        </w:tc>
      </w:tr>
    </w:tbl>
    <w:p>
      <w:pPr>
        <w:spacing w:after="40" w:before="40"/>
      </w:pPr>
    </w:p>
    <w:p>
      <w:pPr>
        <w:pStyle w:val="Heading2"/>
        <w:spacing w:after="80" w:before="240"/>
      </w:pPr>
      <w:r>
        <w:rPr>
          <w:rFonts w:ascii="Arial" w:cs="Arial" w:eastAsia="Arial" w:hAnsi="Arial"/>
          <w:b/>
          <w:bCs/>
          <w:color w:val="1F2937"/>
          <w:sz w:val="24"/>
          <w:szCs w:val="24"/>
        </w:rPr>
        <w:t xml:space="preserve">Dependency Resolution</w:t>
      </w:r>
    </w:p>
    <w:p>
      <w:pPr>
        <w:spacing w:after="60" w:before="60"/>
      </w:pPr>
      <w:r>
        <w:rPr>
          <w:rFonts w:ascii="Arial" w:cs="Arial" w:eastAsia="Arial" w:hAnsi="Arial"/>
          <w:sz w:val="20"/>
          <w:szCs w:val="20"/>
        </w:rPr>
        <w:t xml:space="preserve">rpkg resolves dependencies in two tiers, reached in order:</w:t>
      </w:r>
    </w:p>
    <w:p>
      <w:pPr>
        <w:pStyle w:val="ListParagraph"/>
        <w:numPr>
          <w:ilvl w:val="0"/>
          <w:numId w:val="2"/>
        </w:numPr>
        <w:spacing w:after="40" w:before="40"/>
      </w:pPr>
      <w:r>
        <w:rPr>
          <w:rFonts w:ascii="Arial" w:cs="Arial" w:eastAsia="Arial" w:hAnsi="Arial"/>
          <w:sz w:val="20"/>
          <w:szCs w:val="20"/>
        </w:rPr>
        <w:t xml:space="preserve">Cargo handles everything natively via build.rs and -sys crates. Covers the majority of cases.</w:t>
      </w:r>
    </w:p>
    <w:p>
      <w:pPr>
        <w:pStyle w:val="ListParagraph"/>
        <w:numPr>
          <w:ilvl w:val="0"/>
          <w:numId w:val="2"/>
        </w:numPr>
        <w:spacing w:after="40" w:before="40"/>
      </w:pPr>
      <w:r>
        <w:rPr>
          <w:rFonts w:ascii="Arial" w:cs="Arial" w:eastAsia="Arial" w:hAnsi="Arial"/>
          <w:sz w:val="20"/>
          <w:szCs w:val="20"/>
        </w:rPr>
        <w:t xml:space="preserve">If a C dependency has no -sys crate, the package definition declares a [system-deps] block. rpkg builds those dependencies first, installs them to /lth/store, and injects their paths into Cargo's environment (PKG_CONFIG_PATH, LIBRARY_PATH, etc.) before proceeding with the main build.</w:t>
      </w:r>
    </w:p>
    <w:p>
      <w:pPr>
        <w:spacing w:after="40" w:before="40"/>
      </w:pPr>
    </w:p>
    <w:p>
      <w:pPr>
        <w:pBdr>
          <w:bottom w:val="single" w:color="E5E7EB" w:sz="4" w:space="1"/>
        </w:pBdr>
        <w:spacing w:after="120" w:before="120"/>
      </w:pPr>
    </w:p>
    <w:p>
      <w:pPr>
        <w:pStyle w:val="Heading1"/>
        <w:spacing w:after="120" w:before="360"/>
      </w:pPr>
      <w:r>
        <w:rPr>
          <w:rFonts w:ascii="Arial" w:cs="Arial" w:eastAsia="Arial" w:hAnsi="Arial"/>
          <w:b/>
          <w:bCs/>
          <w:color w:val="2E75B6"/>
          <w:sz w:val="32"/>
          <w:szCs w:val="32"/>
        </w:rPr>
        <w:t xml:space="preserve">6. Standard Library &amp; Runtime</w:t>
      </w:r>
    </w:p>
    <w:p>
      <w:pPr>
        <w:spacing w:after="60" w:before="60"/>
      </w:pPr>
      <w:r>
        <w:rPr>
          <w:rFonts w:ascii="Arial" w:cs="Arial" w:eastAsia="Arial" w:hAnsi="Arial"/>
          <w:sz w:val="20"/>
          <w:szCs w:val="20"/>
        </w:rPr>
        <w:t xml:space="preserve">RaptorOS uses musl libc as its stable ABI between userspace and Lythos syscalls. musl is statically linked by default, which pairs naturally with rpkg's content-addressed store and reflink deduplication strategy.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libc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musl — statically linked, POSIX-compliant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Rust std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std support via the x86_64-unknown-linux-musl 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Syscall interface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musl acts as the stable ABI layer over Lythos kernel syscalls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Static by default. rpkg reflinks deduplicate identical musl copies in /lth/store</w:t>
            </w:r>
          </w:p>
        </w:tc>
      </w:tr>
    </w:tbl>
    <w:p>
      <w:pPr>
        <w:spacing w:after="40" w:before="40"/>
      </w:pPr>
    </w:p>
    <w:p>
      <w:pPr>
        <w:pBdr>
          <w:bottom w:val="single" w:color="E5E7EB" w:sz="4" w:space="1"/>
        </w:pBdr>
        <w:spacing w:after="120" w:before="120"/>
      </w:pPr>
    </w:p>
    <w:p>
      <w:pPr>
        <w:pStyle w:val="Heading1"/>
        <w:spacing w:after="120" w:before="360"/>
      </w:pPr>
      <w:r>
        <w:rPr>
          <w:rFonts w:ascii="Arial" w:cs="Arial" w:eastAsia="Arial" w:hAnsi="Arial"/>
          <w:b/>
          <w:bCs/>
          <w:color w:val="2E75B6"/>
          <w:sz w:val="32"/>
          <w:szCs w:val="32"/>
        </w:rPr>
        <w:t xml:space="preserve">7. Resilience &amp; Observability</w:t>
      </w:r>
    </w:p>
    <w:p>
      <w:pPr>
        <w:spacing w:after="40" w:before="40"/>
      </w:pPr>
    </w:p>
    <w:p>
      <w:pPr>
        <w:pStyle w:val="Heading2"/>
        <w:spacing w:after="80" w:before="240"/>
      </w:pPr>
      <w:r>
        <w:rPr>
          <w:rFonts w:ascii="Arial" w:cs="Arial" w:eastAsia="Arial" w:hAnsi="Arial"/>
          <w:b/>
          <w:bCs/>
          <w:color w:val="1F2937"/>
          <w:sz w:val="24"/>
          <w:szCs w:val="24"/>
        </w:rPr>
        <w:t xml:space="preserve">Fault Isolation</w:t>
      </w:r>
    </w:p>
    <w:p>
      <w:pPr>
        <w:spacing w:after="60" w:before="60"/>
      </w:pPr>
      <w:r>
        <w:rPr>
          <w:rFonts w:ascii="Arial" w:cs="Arial" w:eastAsia="Arial" w:hAnsi="Arial"/>
          <w:sz w:val="20"/>
          <w:szCs w:val="20"/>
        </w:rPr>
        <w:t xml:space="preserve">Drivers and non-critical services run as isolated userspace processes. A crash in lynet, lygpu, or any non-critical service does not affect the kernel or critical daemons. lythd detects the crash via its supervision loop and restarts the service.</w:t>
      </w:r>
    </w:p>
    <w:p>
      <w:pPr>
        <w:spacing w:after="40" w:before="40"/>
      </w:pPr>
    </w:p>
    <w:p>
      <w:pPr>
        <w:pStyle w:val="Heading2"/>
        <w:spacing w:after="80" w:before="240"/>
      </w:pPr>
      <w:r>
        <w:rPr>
          <w:rFonts w:ascii="Arial" w:cs="Arial" w:eastAsia="Arial" w:hAnsi="Arial"/>
          <w:b/>
          <w:bCs/>
          <w:color w:val="1F2937"/>
          <w:sz w:val="24"/>
          <w:szCs w:val="24"/>
        </w:rPr>
        <w:t xml:space="preserve">Automatic Rollback</w:t>
      </w:r>
    </w:p>
    <w:p>
      <w:pPr>
        <w:spacing w:after="60" w:before="60"/>
      </w:pPr>
      <w:r>
        <w:rPr>
          <w:rFonts w:ascii="Arial" w:cs="Arial" w:eastAsia="Arial" w:hAnsi="Arial"/>
          <w:sz w:val="20"/>
          <w:szCs w:val="20"/>
        </w:rPr>
        <w:t xml:space="preserve">rpkg snapshots /lth/system and /cfg as an atomic pair before every update and sets a rollback flag. On the first boot after an update, lythd starts a 30-second stability timer. If any critical daemon (lythd, lythdist, lythmsg) fails before the timer expires, lythd triggers an atomic Btrfs rollback of both snapshots and reboots. If the timer expires cleanly, the snapshot is marked stable and the flag is cleared. Config always rolls back with the system — they are never out of sync.</w:t>
      </w:r>
    </w:p>
    <w:p>
      <w:pPr>
        <w:spacing w:after="40" w:before="40"/>
      </w:pPr>
    </w:p>
    <w:p>
      <w:pPr>
        <w:pStyle w:val="Heading2"/>
        <w:spacing w:after="80" w:before="240"/>
      </w:pPr>
      <w:r>
        <w:rPr>
          <w:rFonts w:ascii="Arial" w:cs="Arial" w:eastAsia="Arial" w:hAnsi="Arial"/>
          <w:b/>
          <w:bCs/>
          <w:color w:val="1F2937"/>
          <w:sz w:val="24"/>
          <w:szCs w:val="24"/>
        </w:rPr>
        <w:t xml:space="preserve">Observability Tools</w:t>
      </w:r>
    </w:p>
    <w:p>
      <w:pPr>
        <w:pStyle w:val="ListParagraph"/>
        <w:numPr>
          <w:ilvl w:val="0"/>
          <w:numId w:val="2"/>
        </w:numPr>
        <w:spacing w:after="40" w:before="40"/>
      </w:pPr>
      <w:r>
        <w:rPr>
          <w:rFonts w:ascii="Arial" w:cs="Arial" w:eastAsia="Arial" w:hAnsi="Arial"/>
          <w:b/>
          <w:bCs/>
          <w:sz w:val="20"/>
          <w:szCs w:val="20"/>
        </w:rPr>
        <w:t xml:space="preserve">rpview — </w:t>
      </w:r>
      <w:r>
        <w:rPr>
          <w:rFonts w:ascii="Arial" w:cs="Arial" w:eastAsia="Arial" w:hAnsi="Arial"/>
          <w:sz w:val="20"/>
          <w:szCs w:val="20"/>
        </w:rPr>
        <w:t xml:space="preserve">Live TUI showing the service dependency graph and lythmsg bus health. Read-only.</w:t>
      </w:r>
    </w:p>
    <w:p>
      <w:pPr>
        <w:pStyle w:val="ListParagraph"/>
        <w:numPr>
          <w:ilvl w:val="0"/>
          <w:numId w:val="2"/>
        </w:numPr>
        <w:spacing w:after="40" w:before="40"/>
      </w:pPr>
      <w:r>
        <w:rPr>
          <w:rFonts w:ascii="Arial" w:cs="Arial" w:eastAsia="Arial" w:hAnsi="Arial"/>
          <w:b/>
          <w:bCs/>
          <w:sz w:val="20"/>
          <w:szCs w:val="20"/>
        </w:rPr>
        <w:t xml:space="preserve">rpbreak — </w:t>
      </w:r>
      <w:r>
        <w:rPr>
          <w:rFonts w:ascii="Arial" w:cs="Arial" w:eastAsia="Arial" w:hAnsi="Arial"/>
          <w:sz w:val="20"/>
          <w:szCs w:val="20"/>
        </w:rPr>
        <w:t xml:space="preserve">Chaos engineering tool. Manually kills services to test supervision, restart behavior, and rollback triggers.</w:t>
      </w:r>
    </w:p>
    <w:p>
      <w:pPr>
        <w:spacing w:after="40" w:before="40"/>
      </w:pPr>
    </w:p>
    <w:p>
      <w:pPr>
        <w:pBdr>
          <w:bottom w:val="single" w:color="E5E7EB" w:sz="4" w:space="1"/>
        </w:pBdr>
        <w:spacing w:after="120" w:before="120"/>
      </w:pPr>
    </w:p>
    <w:p>
      <w:pPr>
        <w:pStyle w:val="Heading1"/>
        <w:spacing w:after="120" w:before="360"/>
      </w:pPr>
      <w:r>
        <w:rPr>
          <w:rFonts w:ascii="Arial" w:cs="Arial" w:eastAsia="Arial" w:hAnsi="Arial"/>
          <w:b/>
          <w:bCs/>
          <w:color w:val="2E75B6"/>
          <w:sz w:val="32"/>
          <w:szCs w:val="32"/>
        </w:rPr>
        <w:t xml:space="preserve">Summary</w:t>
      </w:r>
    </w:p>
    <w:p>
      <w:pPr>
        <w:spacing w:after="60" w:before="60"/>
      </w:pPr>
      <w:r>
        <w:rPr>
          <w:rFonts w:ascii="Arial" w:cs="Arial" w:eastAsia="Arial" w:hAnsi="Arial"/>
          <w:sz w:val="20"/>
          <w:szCs w:val="20"/>
        </w:rPr>
        <w:t xml:space="preserve">RaptorOS is a Lythos microkernel OS with a Btrfs subvolume filesystem, musl libc, and a Rust-native toolchain. The critical triad of lythd, lythdist, and lythmsg provides a minimal, fault-isolated foundation. rpkg manages the full software lifecycle — source builds, binary caching, atomic installs, and coordinated rollbacks. The /lth/ namespace is system-owned; /cfg and /user are user-adjacent and mutable. All system tooling is split cleanly between lyth- daemons and rp- user tools, with lysh as the POSIX-compliant system shell.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0"/>
    </w:pPr>
    <w:r>
      <w:rPr>
        <w:rFonts w:ascii="Arial" w:cs="Arial" w:eastAsia="Arial" w:hAnsi="Arial"/>
        <w:color w:val="6B7280"/>
        <w:sz w:val="16"/>
        <w:szCs w:val="16"/>
      </w:rPr>
      <w:t xml:space="preserve">RaptorOS — System Design Document</w:t>
    </w:r>
    <w:r>
      <w:rPr>
        <w:rFonts w:ascii="Arial" w:cs="Arial" w:eastAsia="Arial" w:hAnsi="Arial"/>
        <w:sz w:val="16"/>
        <w:szCs w:val="16"/>
      </w:rPr>
      <w:t xml:space="preserv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2026-03-24T12:29:36.680Z</dcterms:created>
  <dcterms:modified xsi:type="dcterms:W3CDTF">2026-03-24T12:29:36.680Z</dcterms:modified>
</cp:coreProperties>
</file>

<file path=docProps/custom.xml><?xml version="1.0" encoding="utf-8"?>
<Properties xmlns="http://schemas.openxmlformats.org/officeDocument/2006/custom-properties" xmlns:vt="http://schemas.openxmlformats.org/officeDocument/2006/docPropsVTypes"/>
</file>