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14" w:rsidRDefault="007517FD" w:rsidP="007517F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OAuth</w:t>
      </w:r>
      <w:r>
        <w:rPr>
          <w:rFonts w:ascii="Verdana" w:hAnsi="Verdana"/>
          <w:color w:val="333333"/>
          <w:szCs w:val="21"/>
          <w:shd w:val="clear" w:color="auto" w:fill="FFFFFF"/>
        </w:rPr>
        <w:t>简单说就是一种授权的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协议</w:t>
      </w:r>
      <w:r>
        <w:rPr>
          <w:rFonts w:ascii="Verdana" w:hAnsi="Verdana"/>
          <w:color w:val="333333"/>
          <w:szCs w:val="21"/>
          <w:shd w:val="clear" w:color="auto" w:fill="FFFFFF"/>
        </w:rPr>
        <w:t>，只要授权方和被授权方遵守这个协议去写代码提供服务，那双方就是实现了</w:t>
      </w:r>
      <w:r>
        <w:rPr>
          <w:rFonts w:ascii="Verdana" w:hAnsi="Verdana"/>
          <w:color w:val="333333"/>
          <w:szCs w:val="21"/>
          <w:shd w:val="clear" w:color="auto" w:fill="FFFFFF"/>
        </w:rPr>
        <w:t>OAuth</w:t>
      </w:r>
      <w:r>
        <w:rPr>
          <w:rFonts w:ascii="Verdana" w:hAnsi="Verdana"/>
          <w:color w:val="333333"/>
          <w:szCs w:val="21"/>
          <w:shd w:val="clear" w:color="auto" w:fill="FFFFFF"/>
        </w:rPr>
        <w:t>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像我们经常使用的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qq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微信第三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方登录都是基于</w:t>
      </w:r>
      <w:r>
        <w:rPr>
          <w:rFonts w:ascii="Verdana" w:hAnsi="Verdana"/>
          <w:color w:val="333333"/>
          <w:szCs w:val="21"/>
          <w:shd w:val="clear" w:color="auto" w:fill="FFFFFF"/>
        </w:rPr>
        <w:t>oauth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2.0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实现的。</w:t>
      </w:r>
    </w:p>
    <w:p w:rsidR="007517FD" w:rsidRDefault="007517FD" w:rsidP="007517F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O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auth2.0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主要有四种实现模式：</w:t>
      </w:r>
    </w:p>
    <w:p w:rsidR="007517FD" w:rsidRPr="007517FD" w:rsidRDefault="007517FD" w:rsidP="007517FD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授权码（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Authorization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）模式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(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获取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code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、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code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换取</w:t>
      </w:r>
      <w:proofErr w:type="spellStart"/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access_token</w:t>
      </w:r>
      <w:proofErr w:type="spellEnd"/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)</w:t>
      </w:r>
    </w:p>
    <w:p w:rsidR="007517FD" w:rsidRPr="007517FD" w:rsidRDefault="007517FD" w:rsidP="007517FD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简化（</w:t>
      </w:r>
      <w:proofErr w:type="spellStart"/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Impilict</w:t>
      </w:r>
      <w:proofErr w:type="spellEnd"/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）模式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(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直接换取</w:t>
      </w:r>
      <w:proofErr w:type="spellStart"/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access_token</w:t>
      </w:r>
      <w:proofErr w:type="spellEnd"/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，基本不用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)</w:t>
      </w:r>
    </w:p>
    <w:p w:rsidR="007517FD" w:rsidRPr="007517FD" w:rsidRDefault="007517FD" w:rsidP="007517FD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密码（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Resource Owner Password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）模式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(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客户端向用户索取账号密码，然后客户端向服务端索取授权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)</w:t>
      </w:r>
    </w:p>
    <w:p w:rsidR="007517FD" w:rsidRDefault="007517FD" w:rsidP="007517FD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客户端（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Client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）模式（客户端以自己的名义要求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"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服务提供商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"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提供服务；场景：提供接口服务</w:t>
      </w:r>
      <w:r w:rsidRPr="007517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)</w:t>
      </w:r>
      <w:bookmarkStart w:id="0" w:name="_GoBack"/>
      <w:bookmarkEnd w:id="0"/>
    </w:p>
    <w:p w:rsid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比较常用的两种模式就是授权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码模式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和密码模式，由于业务需要先只对密码模式进行了学习与研究。</w:t>
      </w:r>
    </w:p>
    <w:p w:rsid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</w:p>
    <w:p w:rsid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O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auth2.0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密码模式实现流程图：</w:t>
      </w:r>
    </w:p>
    <w:p w:rsid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</w:p>
    <w:p w:rsid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noProof/>
          <w:lang w:bidi="mn-Mong-CN"/>
        </w:rPr>
        <w:drawing>
          <wp:inline distT="0" distB="0" distL="0" distR="0">
            <wp:extent cx="5238750" cy="3143250"/>
            <wp:effectExtent l="0" t="0" r="0" b="0"/>
            <wp:docPr id="1" name="图片 1" descr="https://img-blog.csdn.net/20170712112729498?watermark/2/text/aHR0cDovL2Jsb2cuY3Nkbi5uZXQvaWNlaWNlaWNwY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12112729498?watermark/2/text/aHR0cDovL2Jsb2cuY3Nkbi5uZXQvaWNlaWNlaWNwY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D" w:rsidRP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它的步骤如下：</w:t>
      </w:r>
    </w:p>
    <w:p w:rsidR="007517FD" w:rsidRPr="007517FD" w:rsidRDefault="00C90B0F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pict>
          <v:rect id="_x0000_i1025" style="width:0;height:0" o:hralign="center" o:hrstd="t" o:hr="t" fillcolor="#a0a0a0" stroked="f"/>
        </w:pict>
      </w:r>
    </w:p>
    <w:p w:rsidR="007517FD" w:rsidRP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（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A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）用户向客户端提供用户名和密码。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 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br/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（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B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）客户端将用户名和密码发给认证服务器，向后者请求令牌。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 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br/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（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C</w:t>
      </w:r>
      <w:r w:rsidRPr="007517FD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）认证服务器确认无误后，向客户端提供访问令牌。</w:t>
      </w:r>
    </w:p>
    <w:p w:rsidR="00512016" w:rsidRPr="00512016" w:rsidRDefault="007517FD" w:rsidP="00512016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所用技术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springboot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2.0+</w:t>
      </w:r>
      <w:r w:rsidR="00512016" w:rsidRPr="00512016">
        <w:rPr>
          <w:rFonts w:ascii="宋体" w:eastAsia="宋体" w:hAnsi="宋体" w:cs="宋体" w:hint="eastAsia"/>
          <w:color w:val="A9B7C6"/>
          <w:kern w:val="0"/>
          <w:sz w:val="24"/>
          <w:szCs w:val="24"/>
          <w:lang w:bidi="mn-Mong-CN"/>
        </w:rPr>
        <w:t xml:space="preserve"> </w:t>
      </w:r>
      <w:r w:rsidR="00512016" w:rsidRPr="00512016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spring-security-oauth2</w:t>
      </w:r>
      <w:r w:rsidR="00512016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实现</w:t>
      </w:r>
    </w:p>
    <w:p w:rsidR="007517FD" w:rsidRDefault="007517FD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</w:p>
    <w:p w:rsidR="00246AC5" w:rsidRDefault="00246AC5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搭建一个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springboot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工程，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pom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依赖如下：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AC5" w:rsidTr="00246AC5">
        <w:tc>
          <w:tcPr>
            <w:tcW w:w="8522" w:type="dxa"/>
          </w:tcPr>
          <w:p w:rsidR="00246AC5" w:rsidRDefault="00246AC5" w:rsidP="00246A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:lang w:bidi="mn-Mong-CN"/>
              </w:rPr>
            </w:pP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&lt;dependency&gt;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br/>
              <w:t xml:space="preserve">   &lt;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groupId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org.springframework.security.oauth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&lt;/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groupId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br/>
              <w:t xml:space="preserve">   &lt;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artifactId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spring-security-oauth2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&lt;/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artifactId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br/>
              <w:t xml:space="preserve">   &lt;/dependency&gt;</w:t>
            </w:r>
          </w:p>
          <w:p w:rsidR="00246AC5" w:rsidRDefault="00246AC5" w:rsidP="00246A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:lang w:bidi="mn-Mong-CN"/>
              </w:rPr>
            </w:pPr>
          </w:p>
          <w:p w:rsidR="00246AC5" w:rsidRPr="00246AC5" w:rsidRDefault="00246AC5" w:rsidP="00246A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lang w:bidi="mn-Mong-CN"/>
              </w:rPr>
            </w:pP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lastRenderedPageBreak/>
              <w:t>&lt;dependency&gt;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br/>
              <w:t xml:space="preserve">   &lt;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groupId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org.mybatis.spring.boot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&lt;/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groupId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br/>
              <w:t xml:space="preserve">   &lt;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artifactId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proofErr w:type="spellStart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mybatis</w:t>
            </w:r>
            <w:proofErr w:type="spellEnd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-spring-boot-starter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&lt;/</w:t>
            </w:r>
            <w:proofErr w:type="spellStart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artifactId</w:t>
            </w:r>
            <w:proofErr w:type="spellEnd"/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t>&gt;</w:t>
            </w:r>
            <w:r w:rsidRPr="00246AC5">
              <w:rPr>
                <w:rFonts w:ascii="宋体" w:eastAsia="宋体" w:hAnsi="宋体" w:cs="宋体" w:hint="eastAsia"/>
                <w:color w:val="E8BF6A"/>
                <w:kern w:val="0"/>
                <w:sz w:val="24"/>
                <w:szCs w:val="24"/>
                <w:lang w:bidi="mn-Mong-CN"/>
              </w:rPr>
              <w:br/>
              <w:t xml:space="preserve">   &lt;/dependency&gt;</w:t>
            </w:r>
          </w:p>
          <w:p w:rsidR="00246AC5" w:rsidRPr="00246AC5" w:rsidRDefault="00246AC5" w:rsidP="00246A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lang w:bidi="mn-Mong-CN"/>
              </w:rPr>
            </w:pPr>
          </w:p>
          <w:p w:rsidR="00246AC5" w:rsidRPr="00246AC5" w:rsidRDefault="00246AC5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</w:p>
        </w:tc>
      </w:tr>
    </w:tbl>
    <w:p w:rsidR="00246AC5" w:rsidRDefault="00246AC5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lastRenderedPageBreak/>
        <w:t>O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auth2.0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分为认证服务、资源控制服务。</w:t>
      </w:r>
    </w:p>
    <w:p w:rsidR="00246AC5" w:rsidRDefault="00246AC5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认证服务：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AC5" w:rsidTr="00246AC5">
        <w:tc>
          <w:tcPr>
            <w:tcW w:w="8522" w:type="dxa"/>
          </w:tcPr>
          <w:p w:rsidR="00246AC5" w:rsidRPr="00246AC5" w:rsidRDefault="00246AC5" w:rsidP="00246A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lang w:bidi="mn-Mong-CN"/>
              </w:rPr>
            </w:pPr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t>@Configuration</w:t>
            </w:r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br/>
              <w:t>@</w:t>
            </w:r>
            <w:proofErr w:type="spellStart"/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t>EnableAuthorizationServer</w:t>
            </w:r>
            <w:proofErr w:type="spellEnd"/>
            <w:r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mn-Mong-CN"/>
              </w:rPr>
              <w:t>该注解为开启认证服务</w:t>
            </w:r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br/>
            </w:r>
            <w:r w:rsidRPr="00246AC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  <w:lang w:bidi="mn-Mong-CN"/>
              </w:rPr>
              <w:t xml:space="preserve">public class </w:t>
            </w:r>
            <w:proofErr w:type="spellStart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AuthorizationServerConfiguration</w:t>
            </w:r>
            <w:proofErr w:type="spellEnd"/>
            <w:r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{}</w:t>
            </w:r>
          </w:p>
          <w:p w:rsidR="00246AC5" w:rsidRDefault="00246AC5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</w:p>
        </w:tc>
      </w:tr>
    </w:tbl>
    <w:p w:rsidR="00246AC5" w:rsidRDefault="00246AC5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资源控制服务：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AC5" w:rsidTr="00246AC5">
        <w:tc>
          <w:tcPr>
            <w:tcW w:w="8522" w:type="dxa"/>
          </w:tcPr>
          <w:p w:rsidR="00246AC5" w:rsidRPr="00246AC5" w:rsidRDefault="00246AC5" w:rsidP="00246A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lang w:bidi="mn-Mong-CN"/>
              </w:rPr>
            </w:pPr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t>@Configuration</w:t>
            </w:r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br/>
              <w:t>@</w:t>
            </w:r>
            <w:proofErr w:type="spellStart"/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t>EnableResourceServer</w:t>
            </w:r>
            <w:proofErr w:type="spellEnd"/>
            <w:r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t xml:space="preserve">      </w:t>
            </w:r>
            <w:r w:rsidRPr="00246AC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mn-Mong-CN"/>
              </w:rPr>
              <w:t>该注解为资源访问控制服务，默认为都可以访问</w:t>
            </w:r>
            <w:r w:rsidRPr="00246AC5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  <w:lang w:bidi="mn-Mong-CN"/>
              </w:rPr>
              <w:br/>
            </w:r>
            <w:r w:rsidRPr="00246AC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  <w:lang w:bidi="mn-Mong-CN"/>
              </w:rPr>
              <w:t xml:space="preserve">public class </w:t>
            </w:r>
            <w:proofErr w:type="spellStart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>ResourceServerConfig</w:t>
            </w:r>
            <w:proofErr w:type="spellEnd"/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t xml:space="preserve"> {</w:t>
            </w:r>
            <w:r w:rsidRPr="00246AC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lang w:bidi="mn-Mong-CN"/>
              </w:rPr>
              <w:br/>
              <w:t>}</w:t>
            </w:r>
          </w:p>
          <w:p w:rsidR="00246AC5" w:rsidRPr="00246AC5" w:rsidRDefault="00246AC5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</w:p>
        </w:tc>
      </w:tr>
    </w:tbl>
    <w:p w:rsidR="00246AC5" w:rsidRDefault="00246AC5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只需要配置这两个注解，我们的</w:t>
      </w:r>
      <w:r w:rsidRPr="00512016"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spring-security-oauth2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就生效了，在项目启动的控制台会打印出三条信息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AC5" w:rsidTr="00246AC5">
        <w:tc>
          <w:tcPr>
            <w:tcW w:w="8522" w:type="dxa"/>
          </w:tcPr>
          <w:p w:rsidR="00246AC5" w:rsidRDefault="00246AC5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drawing>
                <wp:inline distT="0" distB="0" distL="0" distR="0" wp14:anchorId="042750B3" wp14:editId="5B64D136">
                  <wp:extent cx="5324475" cy="10191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AC5" w:rsidRDefault="00246AC5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我们访问一下我们的测试接口：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AC5" w:rsidTr="00246AC5">
        <w:tc>
          <w:tcPr>
            <w:tcW w:w="8522" w:type="dxa"/>
          </w:tcPr>
          <w:p w:rsidR="00246AC5" w:rsidRDefault="00246AC5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drawing>
                <wp:inline distT="0" distB="0" distL="0" distR="0" wp14:anchorId="553E856E" wp14:editId="29496876">
                  <wp:extent cx="5486400" cy="244983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AC5" w:rsidRDefault="00BA2C79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可以看到我们需要认证通过才能访问。下面我们通过上面的信息去获取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2C79" w:rsidTr="00BA2C79">
        <w:tc>
          <w:tcPr>
            <w:tcW w:w="8522" w:type="dxa"/>
          </w:tcPr>
          <w:p w:rsidR="00BA2C79" w:rsidRDefault="00BA2C79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lastRenderedPageBreak/>
              <w:drawing>
                <wp:inline distT="0" distB="0" distL="0" distR="0" wp14:anchorId="6A69921F" wp14:editId="7AD5B859">
                  <wp:extent cx="5181600" cy="22098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045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C79" w:rsidRDefault="00BA2C79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drawing>
                <wp:inline distT="0" distB="0" distL="0" distR="0" wp14:anchorId="6EB3D737" wp14:editId="2FFD13B5">
                  <wp:extent cx="5248275" cy="1932305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C79" w:rsidRDefault="00BA2C79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drawing>
                <wp:inline distT="0" distB="0" distL="0" distR="0" wp14:anchorId="4BDB6766" wp14:editId="03EDA570">
                  <wp:extent cx="5314950" cy="27622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059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C79" w:rsidRDefault="00BA2C79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请求之后的结果：</w:t>
      </w:r>
    </w:p>
    <w:p w:rsidR="00BA2C79" w:rsidRDefault="00BA2C79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noProof/>
          <w:lang w:bidi="mn-Mong-CN"/>
        </w:rPr>
        <w:drawing>
          <wp:inline distT="0" distB="0" distL="0" distR="0" wp14:anchorId="3E3C2702" wp14:editId="4025E9C6">
            <wp:extent cx="5228572" cy="12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79" w:rsidRDefault="00BA2C79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lastRenderedPageBreak/>
        <w:t>然后我们通过携带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token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去访问接口：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2C79" w:rsidTr="00BA2C79">
        <w:tc>
          <w:tcPr>
            <w:tcW w:w="8522" w:type="dxa"/>
          </w:tcPr>
          <w:p w:rsidR="00BA2C79" w:rsidRDefault="001456A4" w:rsidP="007517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drawing>
                <wp:inline distT="0" distB="0" distL="0" distR="0" wp14:anchorId="5499885E" wp14:editId="1F71D569">
                  <wp:extent cx="5257800" cy="237934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C79" w:rsidRDefault="001456A4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到此一个简单的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oauth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服务就算完成了。</w:t>
      </w:r>
    </w:p>
    <w:p w:rsidR="007876BA" w:rsidRDefault="007876BA" w:rsidP="007517FD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目前实现了通过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jdbc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的方式进行认证及保存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token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，代码在</w:t>
      </w:r>
      <w:r w:rsidR="00933AFD" w:rsidRPr="00933AFD"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https://github.com/wcl157321/OAuthDemo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不一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一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贴图了自行下载吧。</w:t>
      </w:r>
    </w:p>
    <w:p w:rsidR="00C90B0F" w:rsidRDefault="00C90B0F" w:rsidP="007517FD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有什么不对的地方，请指正。</w:t>
      </w:r>
    </w:p>
    <w:p w:rsidR="00C90B0F" w:rsidRDefault="00C90B0F" w:rsidP="007517FD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：用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jdbc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lang w:bidi="mn-Mong-CN"/>
        </w:rPr>
        <w:t>的方式必须需要这三张表：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B0F" w:rsidTr="00C90B0F">
        <w:tc>
          <w:tcPr>
            <w:tcW w:w="8522" w:type="dxa"/>
          </w:tcPr>
          <w:p w:rsidR="00C90B0F" w:rsidRDefault="00C90B0F" w:rsidP="007517FD">
            <w:pPr>
              <w:widowControl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  <w:lang w:bidi="mn-Mong-CN"/>
              </w:rPr>
            </w:pPr>
            <w:r>
              <w:rPr>
                <w:noProof/>
                <w:lang w:bidi="mn-Mong-CN"/>
              </w:rPr>
              <w:drawing>
                <wp:inline distT="0" distB="0" distL="0" distR="0" wp14:anchorId="51187739" wp14:editId="24B2A551">
                  <wp:extent cx="1742857" cy="609524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857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CREATE TABLE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oauth_access_token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(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token_id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`token` blob,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authentication_id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varchar(250) NOT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user_name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client_id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`authentication` blob,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refresh_token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PRIMARY KEY (`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authentication_id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`) USING BTREE</w:t>
            </w:r>
          </w:p>
          <w:p w:rsidR="00C90B0F" w:rsidRDefault="00C90B0F" w:rsidP="00C90B0F">
            <w:pPr>
              <w:widowControl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) ENGINE=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InnoDB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DEFAULT CHARSET=utf8 ROW_FORMAT=DYNAMIC;</w:t>
            </w:r>
          </w:p>
          <w:p w:rsidR="00C90B0F" w:rsidRDefault="00C90B0F" w:rsidP="00C90B0F">
            <w:pPr>
              <w:widowControl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  <w:lang w:bidi="mn-Mong-CN"/>
              </w:rPr>
            </w:pP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CREATE TABLE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oauth_client_details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(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client_id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varchar(250) NOT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resource_ids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client_secret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`scope`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authorized_grant_types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web_server_redirect_uri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`authorities`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access_token_validity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` 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int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(11)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refresh_token_validity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` 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int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(11)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lastRenderedPageBreak/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additional_information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varchar(4096)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autoapprove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PRIMARY KEY (`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client_id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`) USING BTREE</w:t>
            </w:r>
          </w:p>
          <w:p w:rsidR="00C90B0F" w:rsidRDefault="00C90B0F" w:rsidP="00C90B0F">
            <w:pPr>
              <w:widowControl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) ENGINE=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InnoDB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DEFAULT CHARSET=utf8 ROW_FORMAT=DYNAMIC;</w:t>
            </w:r>
          </w:p>
          <w:p w:rsidR="00C90B0F" w:rsidRDefault="00C90B0F" w:rsidP="00C90B0F">
            <w:pPr>
              <w:widowControl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  <w:lang w:bidi="mn-Mong-CN"/>
              </w:rPr>
            </w:pP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CREATE TABLE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oauth_refresh_token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(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token_id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` varchar(256) DEFAULT NULL,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`token` blob,</w:t>
            </w:r>
          </w:p>
          <w:p w:rsidR="00C90B0F" w:rsidRP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 `authentication` blob</w:t>
            </w:r>
          </w:p>
          <w:p w:rsidR="00C90B0F" w:rsidRDefault="00C90B0F" w:rsidP="00C90B0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</w:pPr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) ENGINE=</w:t>
            </w:r>
            <w:proofErr w:type="spellStart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>InnoDB</w:t>
            </w:r>
            <w:proofErr w:type="spellEnd"/>
            <w:r w:rsidRPr="00C90B0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  <w:lang w:bidi="mn-Mong-CN"/>
              </w:rPr>
              <w:t xml:space="preserve"> DEFAULT CHARSET=utf8 ROW_FORMAT=DYNAMIC;</w:t>
            </w:r>
          </w:p>
        </w:tc>
      </w:tr>
    </w:tbl>
    <w:p w:rsidR="00C90B0F" w:rsidRDefault="00C90B0F" w:rsidP="007517F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bidi="mn-Mong-CN"/>
        </w:rPr>
      </w:pPr>
    </w:p>
    <w:p w:rsidR="001456A4" w:rsidRDefault="001456A4" w:rsidP="007517FD"/>
    <w:p w:rsidR="001456A4" w:rsidRPr="00933AFD" w:rsidRDefault="001456A4" w:rsidP="007517FD"/>
    <w:sectPr w:rsidR="001456A4" w:rsidRPr="0093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31BB"/>
    <w:multiLevelType w:val="multilevel"/>
    <w:tmpl w:val="3E4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88"/>
    <w:rsid w:val="001456A4"/>
    <w:rsid w:val="00246AC5"/>
    <w:rsid w:val="00251788"/>
    <w:rsid w:val="00512016"/>
    <w:rsid w:val="005E0D1F"/>
    <w:rsid w:val="007517FD"/>
    <w:rsid w:val="007876BA"/>
    <w:rsid w:val="00933AFD"/>
    <w:rsid w:val="00BA2C79"/>
    <w:rsid w:val="00C90B0F"/>
    <w:rsid w:val="00F6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17F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51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17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201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12016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59"/>
    <w:rsid w:val="00246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17F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51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17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201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12016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59"/>
    <w:rsid w:val="00246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王成良</dc:creator>
  <cp:keywords/>
  <dc:description/>
  <cp:lastModifiedBy>王成良</cp:lastModifiedBy>
  <cp:revision>4</cp:revision>
  <dcterms:created xsi:type="dcterms:W3CDTF">2019-05-23T01:51:00Z</dcterms:created>
  <dcterms:modified xsi:type="dcterms:W3CDTF">2019-05-24T00:46:00Z</dcterms:modified>
</cp:coreProperties>
</file>