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D98F" w14:textId="00227430" w:rsidR="00190036" w:rsidRPr="002858D5" w:rsidRDefault="0019003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858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Overview</w:t>
      </w:r>
    </w:p>
    <w:p w14:paraId="3F6B436A" w14:textId="6F82F94D" w:rsidR="00190036" w:rsidRDefault="00190036" w:rsidP="00A574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given MATLAB script models the process of </w:t>
      </w:r>
      <w:proofErr w:type="spellStart"/>
      <w:r w:rsidR="00A5741E">
        <w:rPr>
          <w:rFonts w:ascii="Times New Roman" w:hAnsi="Times New Roman" w:cs="Times New Roman"/>
          <w:sz w:val="24"/>
          <w:szCs w:val="24"/>
          <w:lang w:val="en-US"/>
        </w:rPr>
        <w:t>memorisation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forgetfulness using ordinary differential equations (ODEs). The graph simulates how an individual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over time, taking into account how individuals absorb information and also takes into account forgetfulness, which remains a natural phenomenon. The model considers different retention constants and absorption rates to show their effects on learning.</w:t>
      </w:r>
    </w:p>
    <w:p w14:paraId="5612182B" w14:textId="77777777" w:rsidR="00190036" w:rsidRPr="00190036" w:rsidRDefault="0019003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65D9579" w14:textId="6CF54473" w:rsidR="00190036" w:rsidRPr="00190036" w:rsidRDefault="0019003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9003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 Breakdown</w:t>
      </w:r>
    </w:p>
    <w:p w14:paraId="4A1B8B85" w14:textId="2EDB61A8" w:rsidR="00190036" w:rsidRDefault="001900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0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3E3F13" wp14:editId="54D9D471">
            <wp:extent cx="5731510" cy="443865"/>
            <wp:effectExtent l="0" t="0" r="2540" b="0"/>
            <wp:docPr id="15689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0E9" w14:textId="1738BF74" w:rsidR="00190036" w:rsidRDefault="001900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036">
        <w:rPr>
          <w:rFonts w:ascii="Times New Roman" w:hAnsi="Times New Roman" w:cs="Times New Roman"/>
          <w:b/>
          <w:bCs/>
          <w:sz w:val="24"/>
          <w:szCs w:val="24"/>
          <w:lang w:val="en-US"/>
        </w:rPr>
        <w:t>clc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clears the command window</w:t>
      </w:r>
    </w:p>
    <w:p w14:paraId="1098565B" w14:textId="771D0A00" w:rsidR="00190036" w:rsidRDefault="001900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036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removes all variables from memory</w:t>
      </w:r>
    </w:p>
    <w:p w14:paraId="47EE42CB" w14:textId="016EA8DF" w:rsidR="00190036" w:rsidRDefault="001900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036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 all;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closes any open figure windows</w:t>
      </w:r>
    </w:p>
    <w:p w14:paraId="56042E27" w14:textId="4C64C0DC" w:rsidR="00190036" w:rsidRPr="00190036" w:rsidRDefault="0019003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9003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Defining Parameters</w:t>
      </w:r>
    </w:p>
    <w:p w14:paraId="7ED688B7" w14:textId="16281326" w:rsidR="00190036" w:rsidRDefault="001900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0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736755" wp14:editId="61F641AF">
            <wp:extent cx="5410955" cy="1057423"/>
            <wp:effectExtent l="0" t="0" r="0" b="9525"/>
            <wp:docPr id="909872146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2146" name="Picture 1" descr="A white background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8AB8" w14:textId="3D940416" w:rsidR="00190036" w:rsidRDefault="007034AB" w:rsidP="007034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represents the total amount that is going to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individuals.</w:t>
      </w:r>
    </w:p>
    <w:p w14:paraId="2A09F383" w14:textId="5FD6C010" w:rsidR="007034AB" w:rsidRDefault="007034AB" w:rsidP="007034A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4AB">
        <w:rPr>
          <w:rFonts w:ascii="Times New Roman" w:hAnsi="Times New Roman" w:cs="Times New Roman"/>
          <w:b/>
          <w:bCs/>
          <w:sz w:val="24"/>
          <w:szCs w:val="24"/>
          <w:lang w:val="en-US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initial condition, which notes that the initial amount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any individual (At time, t = 0) is </w:t>
      </w:r>
      <w:r w:rsidRPr="007034AB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B47026C" w14:textId="410F3E0D" w:rsidR="007034AB" w:rsidRDefault="007034AB" w:rsidP="007034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4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CC5257" wp14:editId="0430EC85">
            <wp:extent cx="5687219" cy="1028844"/>
            <wp:effectExtent l="0" t="0" r="0" b="0"/>
            <wp:docPr id="728460682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60682" name="Picture 1" descr="A close-up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9AA6" w14:textId="6D0167B1" w:rsidR="007034AB" w:rsidRDefault="007034AB" w:rsidP="007034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array of retention constants for different individuals. This data would be used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how well a person can retain information and affect the outcome of the model.</w:t>
      </w:r>
    </w:p>
    <w:p w14:paraId="623ACE8E" w14:textId="2B5A860E" w:rsidR="007034AB" w:rsidRDefault="007034AB" w:rsidP="007034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array of absorption rates for individuals that represents how quickly a person is able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information. </w:t>
      </w:r>
    </w:p>
    <w:p w14:paraId="7D6F3997" w14:textId="2B814830" w:rsidR="007034AB" w:rsidRDefault="007034AB" w:rsidP="007034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4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BB13F6" wp14:editId="558B146C">
            <wp:extent cx="4639322" cy="971686"/>
            <wp:effectExtent l="0" t="0" r="0" b="0"/>
            <wp:docPr id="1194167690" name="Picture 1" descr="A white background with numbers and a few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67690" name="Picture 1" descr="A white background with numbers and a few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99F" w14:textId="20EC1150" w:rsidR="007034AB" w:rsidRDefault="007034AB" w:rsidP="007034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A10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the amount of information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t = 10, based on their retention constants and </w:t>
      </w:r>
      <w:r w:rsidR="00920C88">
        <w:rPr>
          <w:rFonts w:ascii="Times New Roman" w:hAnsi="Times New Roman" w:cs="Times New Roman"/>
          <w:sz w:val="24"/>
          <w:szCs w:val="24"/>
          <w:lang w:val="en-US"/>
        </w:rPr>
        <w:t>absorption rates.</w:t>
      </w:r>
    </w:p>
    <w:p w14:paraId="725E57EB" w14:textId="03BFF9B0" w:rsidR="00920C88" w:rsidRDefault="00920C88" w:rsidP="00920C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A_inf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represents the steady state amount of information that can be retained over a long period. </w:t>
      </w:r>
    </w:p>
    <w:p w14:paraId="4DDD1E68" w14:textId="25A610AA" w:rsidR="00920C88" w:rsidRDefault="00920C88" w:rsidP="00920C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C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DA070C" wp14:editId="58BDDCBC">
            <wp:extent cx="1533739" cy="476316"/>
            <wp:effectExtent l="0" t="0" r="9525" b="0"/>
            <wp:docPr id="69145115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1155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CFEA" w14:textId="6BBE5875" w:rsidR="00920C88" w:rsidRPr="00920C88" w:rsidRDefault="00920C88" w:rsidP="00920C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ts</w:t>
      </w:r>
      <w:r w:rsidRPr="00920C88">
        <w:rPr>
          <w:rFonts w:ascii="Times New Roman" w:hAnsi="Times New Roman" w:cs="Times New Roman"/>
          <w:b/>
          <w:bCs/>
          <w:sz w:val="24"/>
          <w:szCs w:val="24"/>
          <w:lang w:val="en-US"/>
        </w:rPr>
        <w:t>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declares the period of time over which the graph or the analysis is being done. It represents the simulation running from </w:t>
      </w:r>
      <w:r w:rsidRPr="00920C88">
        <w:rPr>
          <w:rFonts w:ascii="Times New Roman" w:hAnsi="Times New Roman" w:cs="Times New Roman"/>
          <w:b/>
          <w:bCs/>
          <w:sz w:val="24"/>
          <w:szCs w:val="24"/>
          <w:lang w:val="en-US"/>
        </w:rPr>
        <w:t>t =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920C88">
        <w:rPr>
          <w:rFonts w:ascii="Times New Roman" w:hAnsi="Times New Roman" w:cs="Times New Roman"/>
          <w:b/>
          <w:bCs/>
          <w:sz w:val="24"/>
          <w:szCs w:val="24"/>
          <w:lang w:val="en-US"/>
        </w:rPr>
        <w:t>t = 80</w:t>
      </w:r>
    </w:p>
    <w:p w14:paraId="23501325" w14:textId="43F1D3C2" w:rsidR="00DD451F" w:rsidRDefault="00920C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C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8BDA77" wp14:editId="46A0FEEC">
            <wp:extent cx="5125165" cy="695422"/>
            <wp:effectExtent l="0" t="0" r="0" b="9525"/>
            <wp:docPr id="38177669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76690" name="Picture 1" descr="A close-up of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7806" w14:textId="043F3AB2" w:rsidR="00E56DD7" w:rsidRPr="00E56DD7" w:rsidRDefault="00E56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DD7">
        <w:rPr>
          <w:rFonts w:ascii="Times New Roman" w:hAnsi="Times New Roman" w:cs="Times New Roman"/>
          <w:b/>
          <w:bCs/>
          <w:sz w:val="24"/>
          <w:szCs w:val="24"/>
          <w:lang w:val="en-US"/>
        </w:rPr>
        <w:t>k1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E56DD7">
        <w:rPr>
          <w:rFonts w:ascii="Times New Roman" w:hAnsi="Times New Roman" w:cs="Times New Roman"/>
          <w:b/>
          <w:bCs/>
          <w:sz w:val="24"/>
          <w:szCs w:val="24"/>
          <w:lang w:val="en-US"/>
        </w:rPr>
        <w:t>k2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 defined using their equations based on the absorption rates and retention constants and are required to be able to solve the differential equations below;</w:t>
      </w:r>
    </w:p>
    <w:p w14:paraId="1C91E42C" w14:textId="12451D4D" w:rsidR="00E56DD7" w:rsidRDefault="00E56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D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F18326" wp14:editId="3C34AFA5">
            <wp:extent cx="2867425" cy="476316"/>
            <wp:effectExtent l="0" t="0" r="9525" b="0"/>
            <wp:docPr id="4845215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15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9E3A" w14:textId="60A22841" w:rsidR="00E56DD7" w:rsidRDefault="00E56D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Dot operators are used in the definition of </w:t>
      </w:r>
      <w:r w:rsidRPr="00E56DD7">
        <w:rPr>
          <w:rFonts w:ascii="Times New Roman" w:hAnsi="Times New Roman" w:cs="Times New Roman"/>
          <w:b/>
          <w:bCs/>
          <w:sz w:val="24"/>
          <w:szCs w:val="24"/>
          <w:lang w:val="en-US"/>
        </w:rPr>
        <w:t>k1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56D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because the </w:t>
      </w:r>
      <w:r w:rsidR="002858D5">
        <w:rPr>
          <w:rFonts w:ascii="Times New Roman" w:hAnsi="Times New Roman" w:cs="Times New Roman"/>
          <w:sz w:val="24"/>
          <w:szCs w:val="24"/>
          <w:lang w:val="en-US"/>
        </w:rPr>
        <w:t>operations are to be performed on individual elements of the array of elements.</w:t>
      </w:r>
    </w:p>
    <w:p w14:paraId="3BE9D310" w14:textId="4E2A3151" w:rsidR="002858D5" w:rsidRDefault="00285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8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B2D0EF" wp14:editId="3E0638DE">
            <wp:extent cx="3705742" cy="438211"/>
            <wp:effectExtent l="0" t="0" r="9525" b="0"/>
            <wp:docPr id="6432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2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322" w14:textId="2DCB76C6" w:rsidR="00A5741E" w:rsidRPr="00A5741E" w:rsidRDefault="00A5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Setting up the figure</w:t>
      </w:r>
    </w:p>
    <w:p w14:paraId="327BBF03" w14:textId="17DA2143" w:rsidR="002858D5" w:rsidRDefault="002858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variable defines the graphs to be plotted using the solved values of k1 and k2</w:t>
      </w:r>
    </w:p>
    <w:p w14:paraId="29188577" w14:textId="792FEA27" w:rsidR="002858D5" w:rsidRDefault="00285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8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968E2F" wp14:editId="213B40C1">
            <wp:extent cx="5391902" cy="1124107"/>
            <wp:effectExtent l="0" t="0" r="0" b="0"/>
            <wp:docPr id="173771039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0397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C76" w14:textId="6B4BB4CF" w:rsidR="00A5741E" w:rsidRPr="00A5741E" w:rsidRDefault="00A5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Setting axes limits</w:t>
      </w:r>
    </w:p>
    <w:p w14:paraId="6A2201CE" w14:textId="71985B86" w:rsidR="002858D5" w:rsidRDefault="002858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code labels the x-axis and y-axis and specifies the title of the graph. </w:t>
      </w:r>
    </w:p>
    <w:p w14:paraId="27FF5F0D" w14:textId="0F1684B0" w:rsidR="002858D5" w:rsidRDefault="00285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8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ED03F7" wp14:editId="0EE32E47">
            <wp:extent cx="5296639" cy="1324160"/>
            <wp:effectExtent l="0" t="0" r="0" b="9525"/>
            <wp:docPr id="105422470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4705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4221" w14:textId="5DCF8B0B" w:rsidR="002858D5" w:rsidRDefault="002858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code is used to set the limits of the </w:t>
      </w:r>
      <w:r w:rsidR="00A5741E">
        <w:rPr>
          <w:rFonts w:ascii="Times New Roman" w:hAnsi="Times New Roman" w:cs="Times New Roman"/>
          <w:sz w:val="24"/>
          <w:szCs w:val="24"/>
          <w:lang w:val="en-US"/>
        </w:rPr>
        <w:t xml:space="preserve">x and y axes for the graph. The variable </w:t>
      </w:r>
      <w:proofErr w:type="spellStart"/>
      <w:r w:rsidR="00A5741E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="00A5741E">
        <w:rPr>
          <w:rFonts w:ascii="Times New Roman" w:hAnsi="Times New Roman" w:cs="Times New Roman"/>
          <w:sz w:val="24"/>
          <w:szCs w:val="24"/>
          <w:lang w:val="en-US"/>
        </w:rPr>
        <w:t xml:space="preserve"> takes the minimum value of the defined timespan,</w:t>
      </w:r>
      <w:r w:rsidR="00A5741E" w:rsidRPr="00A574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5741E" w:rsidRPr="00A5741E">
        <w:rPr>
          <w:rFonts w:ascii="Times New Roman" w:hAnsi="Times New Roman" w:cs="Times New Roman"/>
          <w:b/>
          <w:bCs/>
          <w:sz w:val="24"/>
          <w:szCs w:val="24"/>
          <w:lang w:val="en-US"/>
        </w:rPr>
        <w:t>tspan</w:t>
      </w:r>
      <w:proofErr w:type="spellEnd"/>
      <w:r w:rsidR="00A5741E">
        <w:rPr>
          <w:rFonts w:ascii="Times New Roman" w:hAnsi="Times New Roman" w:cs="Times New Roman"/>
          <w:sz w:val="24"/>
          <w:szCs w:val="24"/>
          <w:lang w:val="en-US"/>
        </w:rPr>
        <w:t xml:space="preserve"> and its maximum value as the limits for the x-axis, which holds time in days.</w:t>
      </w:r>
    </w:p>
    <w:p w14:paraId="399F68AD" w14:textId="174D4B7A" w:rsidR="00A5741E" w:rsidRDefault="00A5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Plotting the curves</w:t>
      </w:r>
    </w:p>
    <w:p w14:paraId="629D54AC" w14:textId="7D5EFB2A" w:rsidR="00A5741E" w:rsidRDefault="00A574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41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D67B5C" wp14:editId="764A2BA9">
            <wp:extent cx="4801270" cy="571580"/>
            <wp:effectExtent l="0" t="0" r="0" b="0"/>
            <wp:docPr id="198887081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0815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3506" w14:textId="7050C7C4" w:rsidR="00A5741E" w:rsidRDefault="00A574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empty graphics object array is created to store the curves to be plotted</w:t>
      </w:r>
    </w:p>
    <w:p w14:paraId="6886DBC4" w14:textId="6B515A97" w:rsidR="00124CF8" w:rsidRDefault="00124C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0D31A4" wp14:editId="28AC928C">
            <wp:extent cx="5731510" cy="2640330"/>
            <wp:effectExtent l="0" t="0" r="2540" b="7620"/>
            <wp:docPr id="578847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4723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D48D" w14:textId="368D04DC" w:rsidR="00124CF8" w:rsidRPr="00124CF8" w:rsidRDefault="00124CF8" w:rsidP="00124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sz w:val="24"/>
          <w:szCs w:val="24"/>
          <w:lang w:val="en-US"/>
        </w:rPr>
        <w:t>A loop iterates through the selected parameter sets.</w:t>
      </w:r>
    </w:p>
    <w:p w14:paraId="32AF7077" w14:textId="045EA971" w:rsidR="00124CF8" w:rsidRPr="00124CF8" w:rsidRDefault="00124CF8" w:rsidP="00124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sz w:val="24"/>
          <w:szCs w:val="24"/>
          <w:lang w:val="en-US"/>
        </w:rPr>
        <w:t>The ODE is defined as an anonymous function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3337F" w14:textId="29E3FFF9" w:rsidR="00124CF8" w:rsidRPr="00124CF8" w:rsidRDefault="00124CF8" w:rsidP="00124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sz w:val="24"/>
          <w:szCs w:val="24"/>
          <w:lang w:val="en-US"/>
        </w:rPr>
        <w:t>The ode45 solver numerically integrates to find A(t).</w:t>
      </w:r>
    </w:p>
    <w:p w14:paraId="03829E28" w14:textId="466C10C3" w:rsidR="00124CF8" w:rsidRPr="00124CF8" w:rsidRDefault="00124CF8" w:rsidP="00124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sz w:val="24"/>
          <w:szCs w:val="24"/>
          <w:lang w:val="en-US"/>
        </w:rPr>
        <w:t>An empty plot is created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4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allowing the animation to occur.</w:t>
      </w:r>
    </w:p>
    <w:p w14:paraId="1E015613" w14:textId="79AFAA9C" w:rsidR="00124CF8" w:rsidRDefault="00124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second for loop, </w:t>
      </w:r>
    </w:p>
    <w:p w14:paraId="29C3E9B0" w14:textId="39D27C19" w:rsidR="00124CF8" w:rsidRPr="00124CF8" w:rsidRDefault="00124CF8" w:rsidP="00124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sz w:val="24"/>
          <w:szCs w:val="24"/>
          <w:lang w:val="en-US"/>
        </w:rPr>
        <w:t>The curve is drawn progressively by updating the data points.</w:t>
      </w:r>
    </w:p>
    <w:p w14:paraId="32B15049" w14:textId="60973573" w:rsidR="00124CF8" w:rsidRPr="00124CF8" w:rsidRDefault="00124CF8" w:rsidP="00124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4C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Pause(0.02) </w:t>
      </w:r>
      <w:r w:rsidRPr="00124CF8">
        <w:rPr>
          <w:rFonts w:ascii="Times New Roman" w:hAnsi="Times New Roman" w:cs="Times New Roman"/>
          <w:sz w:val="24"/>
          <w:szCs w:val="24"/>
          <w:lang w:val="en-US"/>
        </w:rPr>
        <w:t xml:space="preserve">is added for clearer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visualisation</w:t>
      </w:r>
      <w:proofErr w:type="spellEnd"/>
      <w:r w:rsidRPr="00124CF8">
        <w:rPr>
          <w:rFonts w:ascii="Times New Roman" w:hAnsi="Times New Roman" w:cs="Times New Roman"/>
          <w:sz w:val="24"/>
          <w:szCs w:val="24"/>
          <w:lang w:val="en-US"/>
        </w:rPr>
        <w:t xml:space="preserve"> of the animation process</w:t>
      </w:r>
    </w:p>
    <w:p w14:paraId="1EFD575A" w14:textId="60B731BB" w:rsidR="00124CF8" w:rsidRDefault="00A574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41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40BE69" wp14:editId="0C53A9FD">
            <wp:extent cx="3801005" cy="895475"/>
            <wp:effectExtent l="0" t="0" r="0" b="0"/>
            <wp:docPr id="760829556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9556" name="Picture 1" descr="A white background with green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0D34" w14:textId="4B192716" w:rsidR="00A5741E" w:rsidRDefault="00A574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animation is complete, the legend is displayed.</w:t>
      </w:r>
    </w:p>
    <w:p w14:paraId="0102ECB6" w14:textId="77777777" w:rsidR="003E3C0E" w:rsidRDefault="003E3C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018B7" w14:textId="02F42139" w:rsidR="003E3C0E" w:rsidRDefault="003E3C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3C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4685E630" w14:textId="1858EA6E" w:rsidR="003E3C0E" w:rsidRPr="003E3C0E" w:rsidRDefault="003E3C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script above defines the necessary variables, performs necessary operations, and plots the graphs for the different retention and absorption parameters to provide a graphical output of how different values of </w:t>
      </w:r>
      <w:r w:rsidRPr="003E3C0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E3C0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affect </w:t>
      </w:r>
      <w:r w:rsidR="00D40F14">
        <w:rPr>
          <w:rFonts w:ascii="Times New Roman" w:hAnsi="Times New Roman" w:cs="Times New Roman"/>
          <w:sz w:val="24"/>
          <w:szCs w:val="24"/>
          <w:lang w:val="en-US"/>
        </w:rPr>
        <w:t>memorization.</w:t>
      </w:r>
    </w:p>
    <w:sectPr w:rsidR="003E3C0E" w:rsidRPr="003E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31665"/>
    <w:multiLevelType w:val="hybridMultilevel"/>
    <w:tmpl w:val="A16E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91C78"/>
    <w:multiLevelType w:val="hybridMultilevel"/>
    <w:tmpl w:val="CCE2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22823">
    <w:abstractNumId w:val="0"/>
  </w:num>
  <w:num w:numId="2" w16cid:durableId="72918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2"/>
    <w:rsid w:val="00124CF8"/>
    <w:rsid w:val="00190036"/>
    <w:rsid w:val="002858D5"/>
    <w:rsid w:val="002D3A12"/>
    <w:rsid w:val="003E3C0E"/>
    <w:rsid w:val="00520272"/>
    <w:rsid w:val="005B0A37"/>
    <w:rsid w:val="006A379D"/>
    <w:rsid w:val="007034AB"/>
    <w:rsid w:val="00807590"/>
    <w:rsid w:val="00920C88"/>
    <w:rsid w:val="00A5741E"/>
    <w:rsid w:val="00C575AC"/>
    <w:rsid w:val="00D40F14"/>
    <w:rsid w:val="00DD451F"/>
    <w:rsid w:val="00E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A3DF5"/>
  <w15:chartTrackingRefBased/>
  <w15:docId w15:val="{3B396C28-3590-4063-AD4F-B8AB767B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1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500</Words>
  <Characters>2487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Esinam Amegah</dc:creator>
  <cp:keywords/>
  <dc:description/>
  <cp:lastModifiedBy>Esinam Amegah</cp:lastModifiedBy>
  <cp:revision>3</cp:revision>
  <dcterms:created xsi:type="dcterms:W3CDTF">2025-04-01T11:12:00Z</dcterms:created>
  <dcterms:modified xsi:type="dcterms:W3CDTF">2025-04-01T12:47:00Z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b9f7abb2-7fcc-4fd0-9889-4943e8fb525c</vt:lpwstr>
  </property>
</Properties>
</file>