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F5B" w:rsidRPr="00302F5B" w:rsidRDefault="00302F5B" w:rsidP="00302F5B">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302F5B">
        <w:rPr>
          <w:rFonts w:ascii="Helvetica" w:eastAsia="Times New Roman" w:hAnsi="Helvetica" w:cs="Helvetica"/>
          <w:color w:val="610B38"/>
          <w:kern w:val="36"/>
          <w:sz w:val="44"/>
          <w:szCs w:val="44"/>
        </w:rPr>
        <w:t>Storage Classes in C</w:t>
      </w:r>
    </w:p>
    <w:p w:rsidR="00E62419" w:rsidRDefault="00302F5B">
      <w:pPr>
        <w:rPr>
          <w:rFonts w:ascii="Verdana" w:hAnsi="Verdana"/>
          <w:color w:val="000000"/>
          <w:sz w:val="20"/>
          <w:szCs w:val="20"/>
          <w:shd w:val="clear" w:color="auto" w:fill="FFFFFF"/>
        </w:rPr>
      </w:pPr>
      <w:r>
        <w:rPr>
          <w:rFonts w:ascii="Verdana" w:hAnsi="Verdana"/>
          <w:color w:val="000000"/>
          <w:sz w:val="20"/>
          <w:szCs w:val="20"/>
          <w:shd w:val="clear" w:color="auto" w:fill="FFFFFF"/>
        </w:rPr>
        <w:t>Storage classes in C are used to determine the lifetime, visibility, memory location, and initial value of a variable. There are four types of storage classes in C</w:t>
      </w:r>
    </w:p>
    <w:p w:rsidR="00302F5B" w:rsidRPr="00302F5B" w:rsidRDefault="00302F5B" w:rsidP="00302F5B">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302F5B">
        <w:rPr>
          <w:rFonts w:ascii="Verdana" w:eastAsia="Times New Roman" w:hAnsi="Verdana" w:cs="Times New Roman"/>
          <w:color w:val="000000"/>
          <w:sz w:val="20"/>
          <w:szCs w:val="20"/>
        </w:rPr>
        <w:t>Automatic</w:t>
      </w:r>
    </w:p>
    <w:p w:rsidR="00302F5B" w:rsidRPr="00302F5B" w:rsidRDefault="00302F5B" w:rsidP="00302F5B">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302F5B">
        <w:rPr>
          <w:rFonts w:ascii="Verdana" w:eastAsia="Times New Roman" w:hAnsi="Verdana" w:cs="Times New Roman"/>
          <w:color w:val="000000"/>
          <w:sz w:val="20"/>
          <w:szCs w:val="20"/>
        </w:rPr>
        <w:t>External</w:t>
      </w:r>
    </w:p>
    <w:p w:rsidR="00302F5B" w:rsidRPr="00302F5B" w:rsidRDefault="00302F5B" w:rsidP="00302F5B">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302F5B">
        <w:rPr>
          <w:rFonts w:ascii="Verdana" w:eastAsia="Times New Roman" w:hAnsi="Verdana" w:cs="Times New Roman"/>
          <w:color w:val="000000"/>
          <w:sz w:val="20"/>
          <w:szCs w:val="20"/>
        </w:rPr>
        <w:t>Static</w:t>
      </w:r>
    </w:p>
    <w:p w:rsidR="00302F5B" w:rsidRPr="00302F5B" w:rsidRDefault="00302F5B" w:rsidP="00302F5B">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302F5B">
        <w:rPr>
          <w:rFonts w:ascii="Verdana" w:eastAsia="Times New Roman" w:hAnsi="Verdana" w:cs="Times New Roman"/>
          <w:color w:val="000000"/>
          <w:sz w:val="20"/>
          <w:szCs w:val="20"/>
        </w:rPr>
        <w:t>Register</w:t>
      </w:r>
    </w:p>
    <w:p w:rsidR="00302F5B" w:rsidRDefault="00302F5B">
      <w:r>
        <w:rPr>
          <w:noProof/>
        </w:rPr>
        <w:drawing>
          <wp:inline distT="0" distB="0" distL="0" distR="0">
            <wp:extent cx="6645461" cy="2500132"/>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6476" cy="2500514"/>
                    </a:xfrm>
                    <a:prstGeom prst="rect">
                      <a:avLst/>
                    </a:prstGeom>
                    <a:noFill/>
                    <a:ln>
                      <a:noFill/>
                    </a:ln>
                  </pic:spPr>
                </pic:pic>
              </a:graphicData>
            </a:graphic>
          </wp:inline>
        </w:drawing>
      </w:r>
    </w:p>
    <w:p w:rsidR="00302F5B" w:rsidRDefault="00302F5B" w:rsidP="00302F5B">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Automatic</w:t>
      </w:r>
    </w:p>
    <w:p w:rsidR="00302F5B" w:rsidRDefault="00302F5B" w:rsidP="00302F5B">
      <w:pPr>
        <w:numPr>
          <w:ilvl w:val="0"/>
          <w:numId w:val="2"/>
        </w:numPr>
        <w:shd w:val="clear" w:color="auto" w:fill="FFFFFF"/>
        <w:spacing w:before="60" w:after="100" w:afterAutospacing="1" w:line="315" w:lineRule="atLeast"/>
        <w:rPr>
          <w:rFonts w:ascii="Verdana" w:hAnsi="Verdana" w:cs="Times New Roman"/>
          <w:color w:val="000000"/>
          <w:sz w:val="20"/>
          <w:szCs w:val="20"/>
        </w:rPr>
      </w:pPr>
      <w:r>
        <w:rPr>
          <w:rFonts w:ascii="Verdana" w:hAnsi="Verdana"/>
          <w:color w:val="000000"/>
          <w:sz w:val="20"/>
          <w:szCs w:val="20"/>
        </w:rPr>
        <w:t>Automatic variables are allocated memory automatically at runtime.</w:t>
      </w:r>
    </w:p>
    <w:p w:rsidR="00302F5B" w:rsidRDefault="00302F5B" w:rsidP="00302F5B">
      <w:pPr>
        <w:numPr>
          <w:ilvl w:val="0"/>
          <w:numId w:val="2"/>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visibility of the automatic variables is limited to the block in which they are defined.</w:t>
      </w:r>
    </w:p>
    <w:p w:rsidR="00302F5B" w:rsidRDefault="00302F5B" w:rsidP="00302F5B">
      <w:pPr>
        <w:shd w:val="clear" w:color="auto" w:fill="FFFFFF"/>
        <w:spacing w:after="0" w:line="240" w:lineRule="auto"/>
        <w:ind w:left="720"/>
        <w:rPr>
          <w:rFonts w:ascii="Verdana" w:hAnsi="Verdana"/>
          <w:color w:val="000000"/>
          <w:sz w:val="20"/>
          <w:szCs w:val="20"/>
        </w:rPr>
      </w:pPr>
      <w:r>
        <w:rPr>
          <w:rFonts w:ascii="Verdana" w:hAnsi="Verdana"/>
          <w:color w:val="000000"/>
          <w:sz w:val="20"/>
          <w:szCs w:val="20"/>
        </w:rPr>
        <w:t>The scope of the automatic variables is limited to the block in which they are defined.</w:t>
      </w:r>
    </w:p>
    <w:p w:rsidR="00302F5B" w:rsidRDefault="00302F5B" w:rsidP="00302F5B">
      <w:pPr>
        <w:numPr>
          <w:ilvl w:val="0"/>
          <w:numId w:val="2"/>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automatic variables are initialized to garbage by default.</w:t>
      </w:r>
    </w:p>
    <w:p w:rsidR="00302F5B" w:rsidRDefault="00302F5B" w:rsidP="00302F5B">
      <w:pPr>
        <w:numPr>
          <w:ilvl w:val="0"/>
          <w:numId w:val="2"/>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memory assigned to automatic variables gets freed upon exiting from the block.</w:t>
      </w:r>
    </w:p>
    <w:p w:rsidR="00302F5B" w:rsidRDefault="00302F5B" w:rsidP="00302F5B">
      <w:pPr>
        <w:numPr>
          <w:ilvl w:val="0"/>
          <w:numId w:val="2"/>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keyword used for defining automatic variables is auto.</w:t>
      </w:r>
    </w:p>
    <w:p w:rsidR="00302F5B" w:rsidRDefault="00302F5B" w:rsidP="00302F5B">
      <w:pPr>
        <w:numPr>
          <w:ilvl w:val="0"/>
          <w:numId w:val="2"/>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Every local variable is automatic in C by default.</w:t>
      </w:r>
    </w:p>
    <w:p w:rsidR="00302F5B" w:rsidRDefault="00302F5B" w:rsidP="00302F5B">
      <w:pPr>
        <w:pStyle w:val="Heading4"/>
        <w:shd w:val="clear" w:color="auto" w:fill="FFFFFF"/>
        <w:rPr>
          <w:rFonts w:ascii="Helvetica" w:hAnsi="Helvetica" w:cs="Helvetica"/>
          <w:b w:val="0"/>
          <w:bCs w:val="0"/>
          <w:color w:val="610B4B"/>
          <w:sz w:val="26"/>
          <w:szCs w:val="26"/>
        </w:rPr>
      </w:pPr>
      <w:r>
        <w:rPr>
          <w:rFonts w:ascii="Helvetica" w:hAnsi="Helvetica" w:cs="Helvetica"/>
          <w:b w:val="0"/>
          <w:bCs w:val="0"/>
          <w:color w:val="610B4B"/>
          <w:sz w:val="26"/>
          <w:szCs w:val="26"/>
        </w:rPr>
        <w:t>Example 1</w:t>
      </w:r>
    </w:p>
    <w:p w:rsidR="00302F5B" w:rsidRDefault="00302F5B"/>
    <w:p w:rsidR="00302F5B" w:rsidRDefault="00302F5B">
      <w:r>
        <w:rPr>
          <w:noProof/>
        </w:rPr>
        <w:lastRenderedPageBreak/>
        <w:drawing>
          <wp:inline distT="0" distB="0" distL="0" distR="0">
            <wp:extent cx="5972810" cy="231521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2315210"/>
                    </a:xfrm>
                    <a:prstGeom prst="rect">
                      <a:avLst/>
                    </a:prstGeom>
                    <a:noFill/>
                    <a:ln>
                      <a:noFill/>
                    </a:ln>
                  </pic:spPr>
                </pic:pic>
              </a:graphicData>
            </a:graphic>
          </wp:inline>
        </w:drawing>
      </w:r>
    </w:p>
    <w:p w:rsidR="00302F5B" w:rsidRDefault="00302F5B" w:rsidP="00302F5B">
      <w:pPr>
        <w:pStyle w:val="Heading4"/>
        <w:shd w:val="clear" w:color="auto" w:fill="FFFFFF"/>
        <w:rPr>
          <w:rFonts w:ascii="Helvetica" w:hAnsi="Helvetica" w:cs="Helvetica"/>
          <w:b w:val="0"/>
          <w:bCs w:val="0"/>
          <w:color w:val="610B4B"/>
          <w:sz w:val="26"/>
          <w:szCs w:val="26"/>
        </w:rPr>
      </w:pPr>
      <w:r>
        <w:rPr>
          <w:rFonts w:ascii="Helvetica" w:hAnsi="Helvetica" w:cs="Helvetica"/>
          <w:b w:val="0"/>
          <w:bCs w:val="0"/>
          <w:color w:val="610B4B"/>
          <w:sz w:val="26"/>
          <w:szCs w:val="26"/>
        </w:rPr>
        <w:t>Example 2</w:t>
      </w:r>
    </w:p>
    <w:p w:rsidR="00302F5B" w:rsidRDefault="00302F5B"/>
    <w:p w:rsidR="00302F5B" w:rsidRDefault="00302F5B">
      <w:r>
        <w:rPr>
          <w:noProof/>
        </w:rPr>
        <w:drawing>
          <wp:inline distT="0" distB="0" distL="0" distR="0">
            <wp:extent cx="4826635" cy="3368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6635" cy="3368040"/>
                    </a:xfrm>
                    <a:prstGeom prst="rect">
                      <a:avLst/>
                    </a:prstGeom>
                    <a:noFill/>
                    <a:ln>
                      <a:noFill/>
                    </a:ln>
                  </pic:spPr>
                </pic:pic>
              </a:graphicData>
            </a:graphic>
          </wp:inline>
        </w:drawing>
      </w:r>
    </w:p>
    <w:p w:rsidR="00302F5B" w:rsidRDefault="00302F5B">
      <w:pPr>
        <w:rPr>
          <w:rStyle w:val="Strong"/>
          <w:rFonts w:ascii="Verdana" w:hAnsi="Verdana"/>
          <w:color w:val="000000"/>
          <w:sz w:val="20"/>
          <w:szCs w:val="20"/>
          <w:shd w:val="clear" w:color="auto" w:fill="FFFFFF"/>
        </w:rPr>
      </w:pPr>
      <w:r>
        <w:rPr>
          <w:rStyle w:val="Strong"/>
          <w:rFonts w:ascii="Verdana" w:hAnsi="Verdana"/>
          <w:color w:val="000000"/>
          <w:sz w:val="20"/>
          <w:szCs w:val="20"/>
          <w:shd w:val="clear" w:color="auto" w:fill="FFFFFF"/>
        </w:rPr>
        <w:t>Output:</w:t>
      </w:r>
    </w:p>
    <w:p w:rsidR="00302F5B" w:rsidRPr="00302F5B" w:rsidRDefault="00302F5B" w:rsidP="00302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02F5B">
        <w:rPr>
          <w:rFonts w:ascii="Courier New" w:eastAsia="Times New Roman" w:hAnsi="Courier New" w:cs="Courier New"/>
          <w:color w:val="000000"/>
          <w:sz w:val="20"/>
          <w:szCs w:val="20"/>
        </w:rPr>
        <w:t>11 20 20 20 11</w:t>
      </w:r>
    </w:p>
    <w:p w:rsidR="00302F5B" w:rsidRDefault="00302F5B"/>
    <w:p w:rsidR="00302F5B" w:rsidRDefault="00302F5B" w:rsidP="00302F5B">
      <w:pPr>
        <w:pStyle w:val="Heading2"/>
        <w:shd w:val="clear" w:color="auto" w:fill="FFFFFF"/>
        <w:spacing w:line="312" w:lineRule="atLeast"/>
        <w:rPr>
          <w:rFonts w:ascii="Helvetica" w:hAnsi="Helvetica" w:cs="Helvetica"/>
          <w:b w:val="0"/>
          <w:bCs w:val="0"/>
          <w:color w:val="610B38"/>
          <w:sz w:val="38"/>
          <w:szCs w:val="38"/>
        </w:rPr>
      </w:pPr>
    </w:p>
    <w:p w:rsidR="00302F5B" w:rsidRDefault="00302F5B" w:rsidP="00302F5B">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Static</w:t>
      </w:r>
    </w:p>
    <w:p w:rsidR="00302F5B" w:rsidRDefault="00302F5B" w:rsidP="00302F5B">
      <w:pPr>
        <w:numPr>
          <w:ilvl w:val="0"/>
          <w:numId w:val="3"/>
        </w:numPr>
        <w:shd w:val="clear" w:color="auto" w:fill="FFFFFF"/>
        <w:spacing w:before="60" w:after="100" w:afterAutospacing="1" w:line="315" w:lineRule="atLeast"/>
        <w:rPr>
          <w:rFonts w:ascii="Verdana" w:hAnsi="Verdana" w:cs="Times New Roman"/>
          <w:color w:val="000000"/>
          <w:sz w:val="20"/>
          <w:szCs w:val="20"/>
        </w:rPr>
      </w:pPr>
      <w:r>
        <w:rPr>
          <w:rFonts w:ascii="Verdana" w:hAnsi="Verdana"/>
          <w:color w:val="000000"/>
          <w:sz w:val="20"/>
          <w:szCs w:val="20"/>
        </w:rPr>
        <w:t xml:space="preserve">The variables defined as static </w:t>
      </w:r>
      <w:proofErr w:type="spellStart"/>
      <w:r>
        <w:rPr>
          <w:rFonts w:ascii="Verdana" w:hAnsi="Verdana"/>
          <w:color w:val="000000"/>
          <w:sz w:val="20"/>
          <w:szCs w:val="20"/>
        </w:rPr>
        <w:t>specifier</w:t>
      </w:r>
      <w:proofErr w:type="spellEnd"/>
      <w:r>
        <w:rPr>
          <w:rFonts w:ascii="Verdana" w:hAnsi="Verdana"/>
          <w:color w:val="000000"/>
          <w:sz w:val="20"/>
          <w:szCs w:val="20"/>
        </w:rPr>
        <w:t xml:space="preserve"> can hold their value between the multiple function calls.</w:t>
      </w:r>
    </w:p>
    <w:p w:rsidR="00302F5B" w:rsidRDefault="00302F5B" w:rsidP="00302F5B">
      <w:pPr>
        <w:numPr>
          <w:ilvl w:val="0"/>
          <w:numId w:val="3"/>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Static local variables are visible only to the function or the block in which they are defined.</w:t>
      </w:r>
    </w:p>
    <w:p w:rsidR="00302F5B" w:rsidRDefault="00302F5B" w:rsidP="00302F5B">
      <w:pPr>
        <w:numPr>
          <w:ilvl w:val="0"/>
          <w:numId w:val="3"/>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A same static variable can be declared many times but can be assigned at only one time.</w:t>
      </w:r>
    </w:p>
    <w:p w:rsidR="00302F5B" w:rsidRDefault="00302F5B" w:rsidP="00302F5B">
      <w:pPr>
        <w:numPr>
          <w:ilvl w:val="0"/>
          <w:numId w:val="3"/>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Default initial value of the static integral variable is 0 otherwise null.</w:t>
      </w:r>
    </w:p>
    <w:p w:rsidR="00302F5B" w:rsidRDefault="00302F5B" w:rsidP="00302F5B">
      <w:pPr>
        <w:numPr>
          <w:ilvl w:val="0"/>
          <w:numId w:val="3"/>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visibility of the static global variable is limited to the file in which it has declared.</w:t>
      </w:r>
    </w:p>
    <w:p w:rsidR="00302F5B" w:rsidRDefault="00302F5B" w:rsidP="00302F5B">
      <w:pPr>
        <w:numPr>
          <w:ilvl w:val="0"/>
          <w:numId w:val="3"/>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keyword used to define static variable is static.</w:t>
      </w:r>
    </w:p>
    <w:p w:rsidR="00302F5B" w:rsidRDefault="00302F5B" w:rsidP="00302F5B">
      <w:pPr>
        <w:pStyle w:val="Heading4"/>
        <w:shd w:val="clear" w:color="auto" w:fill="FFFFFF"/>
        <w:rPr>
          <w:rFonts w:ascii="Helvetica" w:hAnsi="Helvetica" w:cs="Helvetica"/>
          <w:b w:val="0"/>
          <w:bCs w:val="0"/>
          <w:color w:val="610B4B"/>
          <w:sz w:val="26"/>
          <w:szCs w:val="26"/>
        </w:rPr>
      </w:pPr>
      <w:r>
        <w:rPr>
          <w:rFonts w:ascii="Helvetica" w:hAnsi="Helvetica" w:cs="Helvetica"/>
          <w:b w:val="0"/>
          <w:bCs w:val="0"/>
          <w:color w:val="610B4B"/>
          <w:sz w:val="26"/>
          <w:szCs w:val="26"/>
        </w:rPr>
        <w:t>Example 1</w:t>
      </w:r>
    </w:p>
    <w:p w:rsidR="00302F5B" w:rsidRDefault="00302F5B"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noProof/>
          <w:color w:val="000000"/>
          <w:sz w:val="20"/>
          <w:szCs w:val="20"/>
        </w:rPr>
        <w:drawing>
          <wp:inline distT="0" distB="0" distL="0" distR="0">
            <wp:extent cx="5428615" cy="2072005"/>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8615" cy="2072005"/>
                    </a:xfrm>
                    <a:prstGeom prst="rect">
                      <a:avLst/>
                    </a:prstGeom>
                    <a:noFill/>
                    <a:ln>
                      <a:noFill/>
                    </a:ln>
                  </pic:spPr>
                </pic:pic>
              </a:graphicData>
            </a:graphic>
          </wp:inline>
        </w:drawing>
      </w:r>
    </w:p>
    <w:p w:rsidR="00302F5B" w:rsidRDefault="00302F5B" w:rsidP="00302F5B">
      <w:pPr>
        <w:shd w:val="clear" w:color="auto" w:fill="FFFFFF"/>
        <w:spacing w:before="60" w:after="100" w:afterAutospacing="1" w:line="315" w:lineRule="atLeast"/>
        <w:ind w:left="360"/>
        <w:rPr>
          <w:rStyle w:val="Strong"/>
          <w:rFonts w:ascii="Verdana" w:hAnsi="Verdana"/>
          <w:color w:val="000000"/>
          <w:sz w:val="20"/>
          <w:szCs w:val="20"/>
          <w:shd w:val="clear" w:color="auto" w:fill="FFFFFF"/>
        </w:rPr>
      </w:pPr>
      <w:r>
        <w:rPr>
          <w:rStyle w:val="Strong"/>
          <w:rFonts w:ascii="Verdana" w:hAnsi="Verdana"/>
          <w:color w:val="000000"/>
          <w:sz w:val="20"/>
          <w:szCs w:val="20"/>
          <w:shd w:val="clear" w:color="auto" w:fill="FFFFFF"/>
        </w:rPr>
        <w:t>Output:</w:t>
      </w:r>
    </w:p>
    <w:p w:rsidR="00302F5B" w:rsidRPr="00302F5B" w:rsidRDefault="00302F5B" w:rsidP="00302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02F5B">
        <w:rPr>
          <w:rFonts w:ascii="Courier New" w:eastAsia="Times New Roman" w:hAnsi="Courier New" w:cs="Courier New"/>
          <w:color w:val="000000"/>
          <w:sz w:val="20"/>
          <w:szCs w:val="20"/>
        </w:rPr>
        <w:t>0 0 0.000000 (null)</w:t>
      </w:r>
    </w:p>
    <w:p w:rsidR="00302F5B" w:rsidRDefault="00302F5B" w:rsidP="00302F5B">
      <w:pPr>
        <w:shd w:val="clear" w:color="auto" w:fill="FFFFFF"/>
        <w:spacing w:before="60" w:after="100" w:afterAutospacing="1" w:line="315" w:lineRule="atLeast"/>
        <w:ind w:left="360"/>
        <w:rPr>
          <w:rFonts w:ascii="Verdana" w:hAnsi="Verdana"/>
          <w:color w:val="000000"/>
          <w:sz w:val="20"/>
          <w:szCs w:val="20"/>
        </w:rPr>
      </w:pPr>
    </w:p>
    <w:p w:rsidR="00302F5B" w:rsidRDefault="00302F5B" w:rsidP="00302F5B">
      <w:pPr>
        <w:pStyle w:val="Heading4"/>
        <w:shd w:val="clear" w:color="auto" w:fill="FFFFFF"/>
        <w:rPr>
          <w:rFonts w:ascii="Helvetica" w:hAnsi="Helvetica" w:cs="Helvetica"/>
          <w:b w:val="0"/>
          <w:bCs w:val="0"/>
          <w:color w:val="610B4B"/>
          <w:sz w:val="26"/>
          <w:szCs w:val="26"/>
        </w:rPr>
      </w:pPr>
      <w:r>
        <w:rPr>
          <w:rFonts w:ascii="Helvetica" w:hAnsi="Helvetica" w:cs="Helvetica"/>
          <w:b w:val="0"/>
          <w:bCs w:val="0"/>
          <w:color w:val="610B4B"/>
          <w:sz w:val="26"/>
          <w:szCs w:val="26"/>
        </w:rPr>
        <w:lastRenderedPageBreak/>
        <w:t>Example 2</w:t>
      </w:r>
    </w:p>
    <w:p w:rsidR="00302F5B" w:rsidRDefault="00302F5B"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noProof/>
          <w:color w:val="000000"/>
          <w:sz w:val="20"/>
          <w:szCs w:val="20"/>
        </w:rPr>
        <w:drawing>
          <wp:inline distT="0" distB="0" distL="0" distR="0">
            <wp:extent cx="5254625" cy="402780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4625" cy="4027805"/>
                    </a:xfrm>
                    <a:prstGeom prst="rect">
                      <a:avLst/>
                    </a:prstGeom>
                    <a:noFill/>
                    <a:ln>
                      <a:noFill/>
                    </a:ln>
                  </pic:spPr>
                </pic:pic>
              </a:graphicData>
            </a:graphic>
          </wp:inline>
        </w:drawing>
      </w:r>
    </w:p>
    <w:p w:rsidR="00302F5B" w:rsidRDefault="00302F5B" w:rsidP="00302F5B">
      <w:pPr>
        <w:shd w:val="clear" w:color="auto" w:fill="FFFFFF"/>
        <w:spacing w:before="60" w:after="100" w:afterAutospacing="1" w:line="315" w:lineRule="atLeast"/>
        <w:ind w:left="360"/>
        <w:rPr>
          <w:rStyle w:val="Strong"/>
          <w:rFonts w:ascii="Verdana" w:hAnsi="Verdana"/>
          <w:color w:val="000000"/>
          <w:sz w:val="20"/>
          <w:szCs w:val="20"/>
          <w:shd w:val="clear" w:color="auto" w:fill="FFFFFF"/>
        </w:rPr>
      </w:pPr>
      <w:r>
        <w:rPr>
          <w:rStyle w:val="Strong"/>
          <w:rFonts w:ascii="Verdana" w:hAnsi="Verdana"/>
          <w:color w:val="000000"/>
          <w:sz w:val="20"/>
          <w:szCs w:val="20"/>
          <w:shd w:val="clear" w:color="auto" w:fill="FFFFFF"/>
        </w:rPr>
        <w:t>Output:</w:t>
      </w:r>
    </w:p>
    <w:p w:rsidR="00302F5B" w:rsidRPr="00302F5B" w:rsidRDefault="00302F5B" w:rsidP="00302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02F5B">
        <w:rPr>
          <w:rFonts w:ascii="Courier New" w:eastAsia="Times New Roman" w:hAnsi="Courier New" w:cs="Courier New"/>
          <w:color w:val="000000"/>
          <w:sz w:val="20"/>
          <w:szCs w:val="20"/>
        </w:rPr>
        <w:t xml:space="preserve">10 24 </w:t>
      </w:r>
    </w:p>
    <w:p w:rsidR="00302F5B" w:rsidRPr="00302F5B" w:rsidRDefault="00302F5B" w:rsidP="00302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02F5B">
        <w:rPr>
          <w:rFonts w:ascii="Courier New" w:eastAsia="Times New Roman" w:hAnsi="Courier New" w:cs="Courier New"/>
          <w:color w:val="000000"/>
          <w:sz w:val="20"/>
          <w:szCs w:val="20"/>
        </w:rPr>
        <w:t xml:space="preserve">11 25 </w:t>
      </w:r>
    </w:p>
    <w:p w:rsidR="00302F5B" w:rsidRPr="00302F5B" w:rsidRDefault="00302F5B" w:rsidP="00302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02F5B">
        <w:rPr>
          <w:rFonts w:ascii="Courier New" w:eastAsia="Times New Roman" w:hAnsi="Courier New" w:cs="Courier New"/>
          <w:color w:val="000000"/>
          <w:sz w:val="20"/>
          <w:szCs w:val="20"/>
        </w:rPr>
        <w:t xml:space="preserve">12 26 </w:t>
      </w:r>
    </w:p>
    <w:p w:rsidR="00302F5B" w:rsidRDefault="00302F5B" w:rsidP="00302F5B">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Register</w:t>
      </w:r>
    </w:p>
    <w:p w:rsidR="00302F5B" w:rsidRDefault="00302F5B" w:rsidP="00302F5B">
      <w:pPr>
        <w:numPr>
          <w:ilvl w:val="0"/>
          <w:numId w:val="4"/>
        </w:numPr>
        <w:shd w:val="clear" w:color="auto" w:fill="FFFFFF"/>
        <w:spacing w:before="60" w:after="100" w:afterAutospacing="1" w:line="315" w:lineRule="atLeast"/>
        <w:rPr>
          <w:rFonts w:ascii="Verdana" w:hAnsi="Verdana" w:cs="Times New Roman"/>
          <w:color w:val="000000"/>
          <w:sz w:val="20"/>
          <w:szCs w:val="20"/>
        </w:rPr>
      </w:pPr>
      <w:r>
        <w:rPr>
          <w:rFonts w:ascii="Verdana" w:hAnsi="Verdana"/>
          <w:color w:val="000000"/>
          <w:sz w:val="20"/>
          <w:szCs w:val="20"/>
        </w:rPr>
        <w:t>The variables defined as the register is allocated the memory into the CPU registers depending upon the size of the memory remaining in the CPU.</w:t>
      </w:r>
    </w:p>
    <w:p w:rsidR="00302F5B" w:rsidRDefault="00302F5B" w:rsidP="00302F5B">
      <w:pPr>
        <w:numPr>
          <w:ilvl w:val="0"/>
          <w:numId w:val="4"/>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 xml:space="preserve">We </w:t>
      </w:r>
      <w:proofErr w:type="spellStart"/>
      <w:r>
        <w:rPr>
          <w:rFonts w:ascii="Verdana" w:hAnsi="Verdana"/>
          <w:color w:val="000000"/>
          <w:sz w:val="20"/>
          <w:szCs w:val="20"/>
        </w:rPr>
        <w:t>can not</w:t>
      </w:r>
      <w:proofErr w:type="spellEnd"/>
      <w:r>
        <w:rPr>
          <w:rFonts w:ascii="Verdana" w:hAnsi="Verdana"/>
          <w:color w:val="000000"/>
          <w:sz w:val="20"/>
          <w:szCs w:val="20"/>
        </w:rPr>
        <w:t xml:space="preserve"> dereference the register variables, i.e., we </w:t>
      </w:r>
      <w:proofErr w:type="spellStart"/>
      <w:r>
        <w:rPr>
          <w:rFonts w:ascii="Verdana" w:hAnsi="Verdana"/>
          <w:color w:val="000000"/>
          <w:sz w:val="20"/>
          <w:szCs w:val="20"/>
        </w:rPr>
        <w:t>can not</w:t>
      </w:r>
      <w:proofErr w:type="spellEnd"/>
      <w:r>
        <w:rPr>
          <w:rFonts w:ascii="Verdana" w:hAnsi="Verdana"/>
          <w:color w:val="000000"/>
          <w:sz w:val="20"/>
          <w:szCs w:val="20"/>
        </w:rPr>
        <w:t xml:space="preserve"> use &amp;operator for the register variable.</w:t>
      </w:r>
    </w:p>
    <w:p w:rsidR="00302F5B" w:rsidRDefault="00302F5B" w:rsidP="00302F5B">
      <w:pPr>
        <w:numPr>
          <w:ilvl w:val="0"/>
          <w:numId w:val="4"/>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access time of the register variables is faster than the automatic variables.</w:t>
      </w:r>
    </w:p>
    <w:p w:rsidR="00302F5B" w:rsidRDefault="00302F5B" w:rsidP="00302F5B">
      <w:pPr>
        <w:numPr>
          <w:ilvl w:val="0"/>
          <w:numId w:val="4"/>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initial default value of the register local variables is 0.</w:t>
      </w:r>
    </w:p>
    <w:p w:rsidR="00302F5B" w:rsidRDefault="00302F5B" w:rsidP="00302F5B">
      <w:pPr>
        <w:numPr>
          <w:ilvl w:val="0"/>
          <w:numId w:val="4"/>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 xml:space="preserve">The register keyword is used for the variable which should be stored in the CPU register. However, it is </w:t>
      </w:r>
      <w:r w:rsidR="00F308FF">
        <w:rPr>
          <w:rFonts w:ascii="Verdana" w:hAnsi="Verdana"/>
          <w:color w:val="000000"/>
          <w:sz w:val="20"/>
          <w:szCs w:val="20"/>
        </w:rPr>
        <w:t>compiler’s</w:t>
      </w:r>
      <w:r>
        <w:rPr>
          <w:rFonts w:ascii="Verdana" w:hAnsi="Verdana"/>
          <w:color w:val="000000"/>
          <w:sz w:val="20"/>
          <w:szCs w:val="20"/>
        </w:rPr>
        <w:t xml:space="preserve"> choice whether or not; the variables can be stored in the register.</w:t>
      </w:r>
    </w:p>
    <w:p w:rsidR="00302F5B" w:rsidRDefault="00302F5B" w:rsidP="00302F5B">
      <w:pPr>
        <w:numPr>
          <w:ilvl w:val="0"/>
          <w:numId w:val="4"/>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We can store pointers into the register, i.e., a register can store the address of a variable.</w:t>
      </w:r>
    </w:p>
    <w:p w:rsidR="00302F5B" w:rsidRDefault="00302F5B" w:rsidP="00302F5B">
      <w:pPr>
        <w:numPr>
          <w:ilvl w:val="0"/>
          <w:numId w:val="4"/>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lastRenderedPageBreak/>
        <w:t xml:space="preserve">Static variables </w:t>
      </w:r>
      <w:proofErr w:type="spellStart"/>
      <w:r>
        <w:rPr>
          <w:rFonts w:ascii="Verdana" w:hAnsi="Verdana"/>
          <w:color w:val="000000"/>
          <w:sz w:val="20"/>
          <w:szCs w:val="20"/>
        </w:rPr>
        <w:t>can not</w:t>
      </w:r>
      <w:proofErr w:type="spellEnd"/>
      <w:r>
        <w:rPr>
          <w:rFonts w:ascii="Verdana" w:hAnsi="Verdana"/>
          <w:color w:val="000000"/>
          <w:sz w:val="20"/>
          <w:szCs w:val="20"/>
        </w:rPr>
        <w:t xml:space="preserve"> be stored into the register since we </w:t>
      </w:r>
      <w:proofErr w:type="spellStart"/>
      <w:r>
        <w:rPr>
          <w:rFonts w:ascii="Verdana" w:hAnsi="Verdana"/>
          <w:color w:val="000000"/>
          <w:sz w:val="20"/>
          <w:szCs w:val="20"/>
        </w:rPr>
        <w:t>can not</w:t>
      </w:r>
      <w:proofErr w:type="spellEnd"/>
      <w:r>
        <w:rPr>
          <w:rFonts w:ascii="Verdana" w:hAnsi="Verdana"/>
          <w:color w:val="000000"/>
          <w:sz w:val="20"/>
          <w:szCs w:val="20"/>
        </w:rPr>
        <w:t xml:space="preserve"> use more than one storage </w:t>
      </w:r>
      <w:proofErr w:type="spellStart"/>
      <w:r>
        <w:rPr>
          <w:rFonts w:ascii="Verdana" w:hAnsi="Verdana"/>
          <w:color w:val="000000"/>
          <w:sz w:val="20"/>
          <w:szCs w:val="20"/>
        </w:rPr>
        <w:t>specifier</w:t>
      </w:r>
      <w:proofErr w:type="spellEnd"/>
      <w:r>
        <w:rPr>
          <w:rFonts w:ascii="Verdana" w:hAnsi="Verdana"/>
          <w:color w:val="000000"/>
          <w:sz w:val="20"/>
          <w:szCs w:val="20"/>
        </w:rPr>
        <w:t xml:space="preserve"> for the same variable.</w:t>
      </w:r>
    </w:p>
    <w:p w:rsidR="00302F5B" w:rsidRDefault="00302F5B" w:rsidP="00302F5B">
      <w:pPr>
        <w:pStyle w:val="Heading4"/>
        <w:shd w:val="clear" w:color="auto" w:fill="FFFFFF"/>
        <w:rPr>
          <w:rFonts w:ascii="Helvetica" w:hAnsi="Helvetica" w:cs="Helvetica"/>
          <w:b w:val="0"/>
          <w:bCs w:val="0"/>
          <w:color w:val="610B4B"/>
          <w:sz w:val="26"/>
          <w:szCs w:val="26"/>
        </w:rPr>
      </w:pPr>
      <w:r>
        <w:rPr>
          <w:rFonts w:ascii="Helvetica" w:hAnsi="Helvetica" w:cs="Helvetica"/>
          <w:b w:val="0"/>
          <w:bCs w:val="0"/>
          <w:color w:val="610B4B"/>
          <w:sz w:val="26"/>
          <w:szCs w:val="26"/>
        </w:rPr>
        <w:t>Example 1</w:t>
      </w:r>
    </w:p>
    <w:p w:rsidR="00302F5B" w:rsidRDefault="00302F5B"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noProof/>
          <w:color w:val="000000"/>
          <w:sz w:val="20"/>
          <w:szCs w:val="20"/>
        </w:rPr>
        <w:drawing>
          <wp:inline distT="0" distB="0" distL="0" distR="0">
            <wp:extent cx="5937885" cy="1250315"/>
            <wp:effectExtent l="0" t="0" r="571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1250315"/>
                    </a:xfrm>
                    <a:prstGeom prst="rect">
                      <a:avLst/>
                    </a:prstGeom>
                    <a:noFill/>
                    <a:ln>
                      <a:noFill/>
                    </a:ln>
                  </pic:spPr>
                </pic:pic>
              </a:graphicData>
            </a:graphic>
          </wp:inline>
        </w:drawing>
      </w:r>
    </w:p>
    <w:p w:rsidR="00302F5B" w:rsidRDefault="00F308FF" w:rsidP="00302F5B">
      <w:pPr>
        <w:shd w:val="clear" w:color="auto" w:fill="FFFFFF"/>
        <w:spacing w:before="60" w:after="100" w:afterAutospacing="1" w:line="315" w:lineRule="atLeast"/>
        <w:ind w:left="360"/>
        <w:rPr>
          <w:rStyle w:val="Strong"/>
          <w:rFonts w:ascii="Verdana" w:hAnsi="Verdana"/>
          <w:color w:val="000000"/>
          <w:sz w:val="20"/>
          <w:szCs w:val="20"/>
          <w:shd w:val="clear" w:color="auto" w:fill="FFFFFF"/>
        </w:rPr>
      </w:pPr>
      <w:r>
        <w:rPr>
          <w:rStyle w:val="Strong"/>
          <w:rFonts w:ascii="Verdana" w:hAnsi="Verdana"/>
          <w:color w:val="000000"/>
          <w:sz w:val="20"/>
          <w:szCs w:val="20"/>
          <w:shd w:val="clear" w:color="auto" w:fill="FFFFFF"/>
        </w:rPr>
        <w:t>Output:</w:t>
      </w:r>
    </w:p>
    <w:p w:rsidR="00F308FF" w:rsidRDefault="00F308FF" w:rsidP="00302F5B">
      <w:pPr>
        <w:shd w:val="clear" w:color="auto" w:fill="FFFFFF"/>
        <w:spacing w:before="60" w:after="100" w:afterAutospacing="1" w:line="315" w:lineRule="atLeast"/>
        <w:ind w:left="360"/>
        <w:rPr>
          <w:rStyle w:val="Strong"/>
          <w:rFonts w:ascii="Verdana" w:hAnsi="Verdana"/>
          <w:color w:val="000000"/>
          <w:sz w:val="20"/>
          <w:szCs w:val="20"/>
          <w:shd w:val="clear" w:color="auto" w:fill="FFFFFF"/>
        </w:rPr>
      </w:pPr>
      <w:r>
        <w:rPr>
          <w:rStyle w:val="Strong"/>
          <w:rFonts w:ascii="Verdana" w:hAnsi="Verdana"/>
          <w:color w:val="000000"/>
          <w:sz w:val="20"/>
          <w:szCs w:val="20"/>
          <w:shd w:val="clear" w:color="auto" w:fill="FFFFFF"/>
        </w:rPr>
        <w:t>0</w:t>
      </w:r>
    </w:p>
    <w:p w:rsidR="00F308FF" w:rsidRDefault="00F308FF" w:rsidP="00F308FF">
      <w:pPr>
        <w:pStyle w:val="Heading4"/>
        <w:shd w:val="clear" w:color="auto" w:fill="FFFFFF"/>
        <w:rPr>
          <w:rFonts w:ascii="Helvetica" w:hAnsi="Helvetica" w:cs="Helvetica"/>
          <w:b w:val="0"/>
          <w:bCs w:val="0"/>
          <w:color w:val="610B4B"/>
          <w:sz w:val="26"/>
          <w:szCs w:val="26"/>
        </w:rPr>
      </w:pPr>
      <w:r>
        <w:rPr>
          <w:rFonts w:ascii="Helvetica" w:hAnsi="Helvetica" w:cs="Helvetica"/>
          <w:b w:val="0"/>
          <w:bCs w:val="0"/>
          <w:color w:val="610B4B"/>
          <w:sz w:val="26"/>
          <w:szCs w:val="26"/>
        </w:rPr>
        <w:t>Example 2</w:t>
      </w:r>
    </w:p>
    <w:p w:rsidR="00F308FF" w:rsidRDefault="00F308FF"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noProof/>
          <w:color w:val="000000"/>
          <w:sz w:val="20"/>
          <w:szCs w:val="20"/>
        </w:rPr>
        <w:drawing>
          <wp:inline distT="0" distB="0" distL="0" distR="0">
            <wp:extent cx="5937885" cy="1180465"/>
            <wp:effectExtent l="0" t="0" r="571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1180465"/>
                    </a:xfrm>
                    <a:prstGeom prst="rect">
                      <a:avLst/>
                    </a:prstGeom>
                    <a:noFill/>
                    <a:ln>
                      <a:noFill/>
                    </a:ln>
                  </pic:spPr>
                </pic:pic>
              </a:graphicData>
            </a:graphic>
          </wp:inline>
        </w:drawing>
      </w:r>
    </w:p>
    <w:p w:rsidR="00F308FF" w:rsidRDefault="00F308FF" w:rsidP="00302F5B">
      <w:pPr>
        <w:shd w:val="clear" w:color="auto" w:fill="FFFFFF"/>
        <w:spacing w:before="60" w:after="100" w:afterAutospacing="1" w:line="315" w:lineRule="atLeast"/>
        <w:ind w:left="360"/>
        <w:rPr>
          <w:rStyle w:val="Strong"/>
          <w:rFonts w:ascii="Verdana" w:hAnsi="Verdana"/>
          <w:color w:val="000000"/>
          <w:sz w:val="20"/>
          <w:szCs w:val="20"/>
          <w:shd w:val="clear" w:color="auto" w:fill="FFFFFF"/>
        </w:rPr>
      </w:pPr>
      <w:r>
        <w:rPr>
          <w:rStyle w:val="Strong"/>
          <w:rFonts w:ascii="Verdana" w:hAnsi="Verdana"/>
          <w:color w:val="000000"/>
          <w:sz w:val="20"/>
          <w:szCs w:val="20"/>
          <w:shd w:val="clear" w:color="auto" w:fill="FFFFFF"/>
        </w:rPr>
        <w:t>Output:</w:t>
      </w:r>
    </w:p>
    <w:p w:rsidR="00F308FF" w:rsidRDefault="00F308FF"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noProof/>
          <w:color w:val="000000"/>
          <w:sz w:val="20"/>
          <w:szCs w:val="20"/>
        </w:rPr>
        <w:drawing>
          <wp:inline distT="0" distB="0" distL="0" distR="0">
            <wp:extent cx="4965700" cy="2197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5700" cy="219710"/>
                    </a:xfrm>
                    <a:prstGeom prst="rect">
                      <a:avLst/>
                    </a:prstGeom>
                    <a:noFill/>
                    <a:ln>
                      <a:noFill/>
                    </a:ln>
                  </pic:spPr>
                </pic:pic>
              </a:graphicData>
            </a:graphic>
          </wp:inline>
        </w:drawing>
      </w:r>
    </w:p>
    <w:p w:rsidR="00F308FF" w:rsidRDefault="00F308FF" w:rsidP="00F308FF">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External</w:t>
      </w:r>
    </w:p>
    <w:p w:rsidR="00F308FF" w:rsidRDefault="00F308FF" w:rsidP="00F308FF">
      <w:pPr>
        <w:numPr>
          <w:ilvl w:val="0"/>
          <w:numId w:val="5"/>
        </w:numPr>
        <w:shd w:val="clear" w:color="auto" w:fill="FFFFFF"/>
        <w:spacing w:before="60" w:after="100" w:afterAutospacing="1" w:line="315" w:lineRule="atLeast"/>
        <w:rPr>
          <w:rFonts w:ascii="Verdana" w:hAnsi="Verdana" w:cs="Times New Roman"/>
          <w:color w:val="000000"/>
          <w:sz w:val="20"/>
          <w:szCs w:val="20"/>
        </w:rPr>
      </w:pPr>
      <w:r>
        <w:rPr>
          <w:rFonts w:ascii="Verdana" w:hAnsi="Verdana"/>
          <w:color w:val="000000"/>
          <w:sz w:val="20"/>
          <w:szCs w:val="20"/>
        </w:rPr>
        <w:t>The external storage class is used to tell the compiler that the variable defined as extern is declared with an external linkage elsewhere in the program.</w:t>
      </w:r>
    </w:p>
    <w:p w:rsidR="00F308FF" w:rsidRDefault="00F308FF" w:rsidP="00F308FF">
      <w:pPr>
        <w:numPr>
          <w:ilvl w:val="0"/>
          <w:numId w:val="5"/>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variables declared as extern are not allocated any memory. It is only declaration and intended to specify that the variable is declared elsewhere in the program.</w:t>
      </w:r>
    </w:p>
    <w:p w:rsidR="00F308FF" w:rsidRDefault="00F308FF" w:rsidP="00F308FF">
      <w:pPr>
        <w:numPr>
          <w:ilvl w:val="0"/>
          <w:numId w:val="5"/>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default initial value of external integral type is 0 otherwise null.</w:t>
      </w:r>
    </w:p>
    <w:p w:rsidR="00F308FF" w:rsidRDefault="00F308FF" w:rsidP="00F308FF">
      <w:pPr>
        <w:numPr>
          <w:ilvl w:val="0"/>
          <w:numId w:val="5"/>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 xml:space="preserve">We can only initialize the extern variable globally, i.e., we </w:t>
      </w:r>
      <w:proofErr w:type="spellStart"/>
      <w:r>
        <w:rPr>
          <w:rFonts w:ascii="Verdana" w:hAnsi="Verdana"/>
          <w:color w:val="000000"/>
          <w:sz w:val="20"/>
          <w:szCs w:val="20"/>
        </w:rPr>
        <w:t>can not</w:t>
      </w:r>
      <w:proofErr w:type="spellEnd"/>
      <w:r>
        <w:rPr>
          <w:rFonts w:ascii="Verdana" w:hAnsi="Verdana"/>
          <w:color w:val="000000"/>
          <w:sz w:val="20"/>
          <w:szCs w:val="20"/>
        </w:rPr>
        <w:t xml:space="preserve"> initialize the external variable within any block or method.</w:t>
      </w:r>
    </w:p>
    <w:p w:rsidR="00F308FF" w:rsidRDefault="00F308FF" w:rsidP="00F308FF">
      <w:pPr>
        <w:numPr>
          <w:ilvl w:val="0"/>
          <w:numId w:val="5"/>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An external variable can be declared many times but can be initialized at only once.</w:t>
      </w:r>
    </w:p>
    <w:p w:rsidR="00F308FF" w:rsidRDefault="00F308FF" w:rsidP="00F308FF">
      <w:pPr>
        <w:numPr>
          <w:ilvl w:val="0"/>
          <w:numId w:val="5"/>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If a variable is declared as external then the compiler searches for that variable to be initialized somewhere in the program which may be extern or static. If it is not, then the compiler will show an error.</w:t>
      </w:r>
    </w:p>
    <w:p w:rsidR="00F308FF" w:rsidRDefault="00F308FF" w:rsidP="00F308FF">
      <w:pPr>
        <w:pStyle w:val="Heading4"/>
        <w:shd w:val="clear" w:color="auto" w:fill="FFFFFF"/>
        <w:rPr>
          <w:rFonts w:ascii="Helvetica" w:hAnsi="Helvetica" w:cs="Helvetica"/>
          <w:b w:val="0"/>
          <w:bCs w:val="0"/>
          <w:color w:val="610B4B"/>
          <w:sz w:val="26"/>
          <w:szCs w:val="26"/>
        </w:rPr>
      </w:pPr>
      <w:r>
        <w:rPr>
          <w:rFonts w:ascii="Helvetica" w:hAnsi="Helvetica" w:cs="Helvetica"/>
          <w:b w:val="0"/>
          <w:bCs w:val="0"/>
          <w:color w:val="610B4B"/>
          <w:sz w:val="26"/>
          <w:szCs w:val="26"/>
        </w:rPr>
        <w:lastRenderedPageBreak/>
        <w:t>Example 1</w:t>
      </w:r>
    </w:p>
    <w:p w:rsidR="00F308FF" w:rsidRDefault="00F308FF"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noProof/>
          <w:color w:val="000000"/>
          <w:sz w:val="20"/>
          <w:szCs w:val="20"/>
        </w:rPr>
        <w:drawing>
          <wp:inline distT="0" distB="0" distL="0" distR="0">
            <wp:extent cx="1481455" cy="1388745"/>
            <wp:effectExtent l="0" t="0" r="444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81455" cy="1388745"/>
                    </a:xfrm>
                    <a:prstGeom prst="rect">
                      <a:avLst/>
                    </a:prstGeom>
                    <a:noFill/>
                    <a:ln>
                      <a:noFill/>
                    </a:ln>
                  </pic:spPr>
                </pic:pic>
              </a:graphicData>
            </a:graphic>
          </wp:inline>
        </w:drawing>
      </w:r>
    </w:p>
    <w:p w:rsidR="00F308FF" w:rsidRDefault="00F308FF" w:rsidP="00302F5B">
      <w:pPr>
        <w:shd w:val="clear" w:color="auto" w:fill="FFFFFF"/>
        <w:spacing w:before="60" w:after="100" w:afterAutospacing="1" w:line="315" w:lineRule="atLeast"/>
        <w:ind w:left="360"/>
        <w:rPr>
          <w:rStyle w:val="Strong"/>
          <w:rFonts w:ascii="Verdana" w:hAnsi="Verdana"/>
          <w:color w:val="000000"/>
          <w:sz w:val="20"/>
          <w:szCs w:val="20"/>
          <w:shd w:val="clear" w:color="auto" w:fill="FFFFFF"/>
        </w:rPr>
      </w:pPr>
      <w:r>
        <w:rPr>
          <w:rStyle w:val="Strong"/>
          <w:rFonts w:ascii="Verdana" w:hAnsi="Verdana"/>
          <w:color w:val="000000"/>
          <w:sz w:val="20"/>
          <w:szCs w:val="20"/>
          <w:shd w:val="clear" w:color="auto" w:fill="FFFFFF"/>
        </w:rPr>
        <w:t>Output</w:t>
      </w:r>
    </w:p>
    <w:p w:rsidR="00F308FF" w:rsidRDefault="00F308FF"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noProof/>
          <w:color w:val="000000"/>
          <w:sz w:val="20"/>
          <w:szCs w:val="20"/>
        </w:rPr>
        <w:drawing>
          <wp:inline distT="0" distB="0" distL="0" distR="0">
            <wp:extent cx="3194685" cy="40513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4685" cy="405130"/>
                    </a:xfrm>
                    <a:prstGeom prst="rect">
                      <a:avLst/>
                    </a:prstGeom>
                    <a:noFill/>
                    <a:ln>
                      <a:noFill/>
                    </a:ln>
                  </pic:spPr>
                </pic:pic>
              </a:graphicData>
            </a:graphic>
          </wp:inline>
        </w:drawing>
      </w:r>
    </w:p>
    <w:p w:rsidR="00F308FF" w:rsidRDefault="00F308FF" w:rsidP="00F308FF">
      <w:pPr>
        <w:pStyle w:val="Heading4"/>
        <w:shd w:val="clear" w:color="auto" w:fill="FFFFFF"/>
        <w:rPr>
          <w:rFonts w:ascii="Helvetica" w:hAnsi="Helvetica" w:cs="Helvetica"/>
          <w:b w:val="0"/>
          <w:bCs w:val="0"/>
          <w:color w:val="610B4B"/>
          <w:sz w:val="26"/>
          <w:szCs w:val="26"/>
        </w:rPr>
      </w:pPr>
      <w:r>
        <w:rPr>
          <w:rFonts w:ascii="Helvetica" w:hAnsi="Helvetica" w:cs="Helvetica"/>
          <w:b w:val="0"/>
          <w:bCs w:val="0"/>
          <w:color w:val="610B4B"/>
          <w:sz w:val="26"/>
          <w:szCs w:val="26"/>
        </w:rPr>
        <w:t>Example 2</w:t>
      </w:r>
    </w:p>
    <w:p w:rsidR="00F308FF" w:rsidRDefault="00F308FF"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noProof/>
          <w:color w:val="000000"/>
          <w:sz w:val="20"/>
          <w:szCs w:val="20"/>
        </w:rPr>
        <w:drawing>
          <wp:inline distT="0" distB="0" distL="0" distR="0">
            <wp:extent cx="5497830" cy="1631950"/>
            <wp:effectExtent l="0" t="0" r="762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7830" cy="1631950"/>
                    </a:xfrm>
                    <a:prstGeom prst="rect">
                      <a:avLst/>
                    </a:prstGeom>
                    <a:noFill/>
                    <a:ln>
                      <a:noFill/>
                    </a:ln>
                  </pic:spPr>
                </pic:pic>
              </a:graphicData>
            </a:graphic>
          </wp:inline>
        </w:drawing>
      </w:r>
    </w:p>
    <w:p w:rsidR="00F308FF" w:rsidRDefault="00F308FF"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color w:val="000000"/>
          <w:sz w:val="20"/>
          <w:szCs w:val="20"/>
        </w:rPr>
        <w:t>Output:</w:t>
      </w:r>
    </w:p>
    <w:p w:rsidR="00F308FF" w:rsidRDefault="00F308FF"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color w:val="000000"/>
          <w:sz w:val="20"/>
          <w:szCs w:val="20"/>
        </w:rPr>
        <w:t>0</w:t>
      </w:r>
    </w:p>
    <w:p w:rsidR="00F308FF" w:rsidRDefault="00F308FF"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color w:val="000000"/>
          <w:sz w:val="20"/>
          <w:szCs w:val="20"/>
        </w:rPr>
        <w:t>Example 3</w:t>
      </w:r>
    </w:p>
    <w:p w:rsidR="00F308FF" w:rsidRDefault="00F308FF"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noProof/>
          <w:color w:val="000000"/>
          <w:sz w:val="20"/>
          <w:szCs w:val="20"/>
        </w:rPr>
        <w:drawing>
          <wp:inline distT="0" distB="0" distL="0" distR="0">
            <wp:extent cx="5937885" cy="1365885"/>
            <wp:effectExtent l="0" t="0" r="571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1365885"/>
                    </a:xfrm>
                    <a:prstGeom prst="rect">
                      <a:avLst/>
                    </a:prstGeom>
                    <a:noFill/>
                    <a:ln>
                      <a:noFill/>
                    </a:ln>
                  </pic:spPr>
                </pic:pic>
              </a:graphicData>
            </a:graphic>
          </wp:inline>
        </w:drawing>
      </w:r>
    </w:p>
    <w:p w:rsidR="00F308FF" w:rsidRDefault="001A1C96"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color w:val="000000"/>
          <w:sz w:val="20"/>
          <w:szCs w:val="20"/>
        </w:rPr>
        <w:t>Output:</w:t>
      </w:r>
    </w:p>
    <w:p w:rsidR="001A1C96" w:rsidRDefault="001A1C96" w:rsidP="00302F5B">
      <w:pPr>
        <w:shd w:val="clear" w:color="auto" w:fill="FFFFFF"/>
        <w:spacing w:before="60" w:after="100" w:afterAutospacing="1" w:line="315" w:lineRule="atLeast"/>
        <w:ind w:left="360"/>
        <w:rPr>
          <w:rFonts w:ascii="Verdana" w:hAnsi="Verdana"/>
          <w:color w:val="000000"/>
          <w:sz w:val="20"/>
          <w:szCs w:val="20"/>
        </w:rPr>
      </w:pPr>
      <w:r>
        <w:rPr>
          <w:rFonts w:ascii="Verdana" w:hAnsi="Verdana"/>
          <w:color w:val="000000"/>
          <w:sz w:val="20"/>
          <w:szCs w:val="20"/>
        </w:rPr>
        <w:t>20</w:t>
      </w:r>
      <w:bookmarkStart w:id="0" w:name="_GoBack"/>
      <w:bookmarkEnd w:id="0"/>
    </w:p>
    <w:p w:rsidR="00302F5B" w:rsidRDefault="00302F5B"/>
    <w:p w:rsidR="00302F5B" w:rsidRDefault="00302F5B"/>
    <w:sectPr w:rsidR="00302F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C227A"/>
    <w:multiLevelType w:val="multilevel"/>
    <w:tmpl w:val="B0DA3B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152F6F11"/>
    <w:multiLevelType w:val="multilevel"/>
    <w:tmpl w:val="6E1457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3FEB5BEF"/>
    <w:multiLevelType w:val="multilevel"/>
    <w:tmpl w:val="34D8B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421A31B5"/>
    <w:multiLevelType w:val="multilevel"/>
    <w:tmpl w:val="5C9E82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452271B9"/>
    <w:multiLevelType w:val="multilevel"/>
    <w:tmpl w:val="47444E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F5B"/>
    <w:rsid w:val="001A1C96"/>
    <w:rsid w:val="00302F5B"/>
    <w:rsid w:val="00AE18A5"/>
    <w:rsid w:val="00D67A0B"/>
    <w:rsid w:val="00F3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02F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02F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02F5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F5B"/>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302F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F5B"/>
    <w:rPr>
      <w:rFonts w:ascii="Tahoma" w:hAnsi="Tahoma" w:cs="Tahoma"/>
      <w:sz w:val="16"/>
      <w:szCs w:val="16"/>
    </w:rPr>
  </w:style>
  <w:style w:type="character" w:customStyle="1" w:styleId="Heading2Char">
    <w:name w:val="Heading 2 Char"/>
    <w:basedOn w:val="DefaultParagraphFont"/>
    <w:link w:val="Heading2"/>
    <w:uiPriority w:val="9"/>
    <w:semiHidden/>
    <w:rsid w:val="00302F5B"/>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302F5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302F5B"/>
    <w:rPr>
      <w:b/>
      <w:bCs/>
    </w:rPr>
  </w:style>
  <w:style w:type="paragraph" w:styleId="HTMLPreformatted">
    <w:name w:val="HTML Preformatted"/>
    <w:basedOn w:val="Normal"/>
    <w:link w:val="HTMLPreformattedChar"/>
    <w:uiPriority w:val="99"/>
    <w:semiHidden/>
    <w:unhideWhenUsed/>
    <w:rsid w:val="00302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2F5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02F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02F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02F5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F5B"/>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302F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F5B"/>
    <w:rPr>
      <w:rFonts w:ascii="Tahoma" w:hAnsi="Tahoma" w:cs="Tahoma"/>
      <w:sz w:val="16"/>
      <w:szCs w:val="16"/>
    </w:rPr>
  </w:style>
  <w:style w:type="character" w:customStyle="1" w:styleId="Heading2Char">
    <w:name w:val="Heading 2 Char"/>
    <w:basedOn w:val="DefaultParagraphFont"/>
    <w:link w:val="Heading2"/>
    <w:uiPriority w:val="9"/>
    <w:semiHidden/>
    <w:rsid w:val="00302F5B"/>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302F5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302F5B"/>
    <w:rPr>
      <w:b/>
      <w:bCs/>
    </w:rPr>
  </w:style>
  <w:style w:type="paragraph" w:styleId="HTMLPreformatted">
    <w:name w:val="HTML Preformatted"/>
    <w:basedOn w:val="Normal"/>
    <w:link w:val="HTMLPreformattedChar"/>
    <w:uiPriority w:val="99"/>
    <w:semiHidden/>
    <w:unhideWhenUsed/>
    <w:rsid w:val="00302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2F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6579">
      <w:bodyDiv w:val="1"/>
      <w:marLeft w:val="0"/>
      <w:marRight w:val="0"/>
      <w:marTop w:val="0"/>
      <w:marBottom w:val="0"/>
      <w:divBdr>
        <w:top w:val="none" w:sz="0" w:space="0" w:color="auto"/>
        <w:left w:val="none" w:sz="0" w:space="0" w:color="auto"/>
        <w:bottom w:val="none" w:sz="0" w:space="0" w:color="auto"/>
        <w:right w:val="none" w:sz="0" w:space="0" w:color="auto"/>
      </w:divBdr>
    </w:div>
    <w:div w:id="40175679">
      <w:bodyDiv w:val="1"/>
      <w:marLeft w:val="0"/>
      <w:marRight w:val="0"/>
      <w:marTop w:val="0"/>
      <w:marBottom w:val="0"/>
      <w:divBdr>
        <w:top w:val="none" w:sz="0" w:space="0" w:color="auto"/>
        <w:left w:val="none" w:sz="0" w:space="0" w:color="auto"/>
        <w:bottom w:val="none" w:sz="0" w:space="0" w:color="auto"/>
        <w:right w:val="none" w:sz="0" w:space="0" w:color="auto"/>
      </w:divBdr>
    </w:div>
    <w:div w:id="174199484">
      <w:bodyDiv w:val="1"/>
      <w:marLeft w:val="0"/>
      <w:marRight w:val="0"/>
      <w:marTop w:val="0"/>
      <w:marBottom w:val="0"/>
      <w:divBdr>
        <w:top w:val="none" w:sz="0" w:space="0" w:color="auto"/>
        <w:left w:val="none" w:sz="0" w:space="0" w:color="auto"/>
        <w:bottom w:val="none" w:sz="0" w:space="0" w:color="auto"/>
        <w:right w:val="none" w:sz="0" w:space="0" w:color="auto"/>
      </w:divBdr>
    </w:div>
    <w:div w:id="232085131">
      <w:bodyDiv w:val="1"/>
      <w:marLeft w:val="0"/>
      <w:marRight w:val="0"/>
      <w:marTop w:val="0"/>
      <w:marBottom w:val="0"/>
      <w:divBdr>
        <w:top w:val="none" w:sz="0" w:space="0" w:color="auto"/>
        <w:left w:val="none" w:sz="0" w:space="0" w:color="auto"/>
        <w:bottom w:val="none" w:sz="0" w:space="0" w:color="auto"/>
        <w:right w:val="none" w:sz="0" w:space="0" w:color="auto"/>
      </w:divBdr>
    </w:div>
    <w:div w:id="291056037">
      <w:bodyDiv w:val="1"/>
      <w:marLeft w:val="0"/>
      <w:marRight w:val="0"/>
      <w:marTop w:val="0"/>
      <w:marBottom w:val="0"/>
      <w:divBdr>
        <w:top w:val="none" w:sz="0" w:space="0" w:color="auto"/>
        <w:left w:val="none" w:sz="0" w:space="0" w:color="auto"/>
        <w:bottom w:val="none" w:sz="0" w:space="0" w:color="auto"/>
        <w:right w:val="none" w:sz="0" w:space="0" w:color="auto"/>
      </w:divBdr>
    </w:div>
    <w:div w:id="389840751">
      <w:bodyDiv w:val="1"/>
      <w:marLeft w:val="0"/>
      <w:marRight w:val="0"/>
      <w:marTop w:val="0"/>
      <w:marBottom w:val="0"/>
      <w:divBdr>
        <w:top w:val="none" w:sz="0" w:space="0" w:color="auto"/>
        <w:left w:val="none" w:sz="0" w:space="0" w:color="auto"/>
        <w:bottom w:val="none" w:sz="0" w:space="0" w:color="auto"/>
        <w:right w:val="none" w:sz="0" w:space="0" w:color="auto"/>
      </w:divBdr>
    </w:div>
    <w:div w:id="597711261">
      <w:bodyDiv w:val="1"/>
      <w:marLeft w:val="0"/>
      <w:marRight w:val="0"/>
      <w:marTop w:val="0"/>
      <w:marBottom w:val="0"/>
      <w:divBdr>
        <w:top w:val="none" w:sz="0" w:space="0" w:color="auto"/>
        <w:left w:val="none" w:sz="0" w:space="0" w:color="auto"/>
        <w:bottom w:val="none" w:sz="0" w:space="0" w:color="auto"/>
        <w:right w:val="none" w:sz="0" w:space="0" w:color="auto"/>
      </w:divBdr>
    </w:div>
    <w:div w:id="775174093">
      <w:bodyDiv w:val="1"/>
      <w:marLeft w:val="0"/>
      <w:marRight w:val="0"/>
      <w:marTop w:val="0"/>
      <w:marBottom w:val="0"/>
      <w:divBdr>
        <w:top w:val="none" w:sz="0" w:space="0" w:color="auto"/>
        <w:left w:val="none" w:sz="0" w:space="0" w:color="auto"/>
        <w:bottom w:val="none" w:sz="0" w:space="0" w:color="auto"/>
        <w:right w:val="none" w:sz="0" w:space="0" w:color="auto"/>
      </w:divBdr>
    </w:div>
    <w:div w:id="896428996">
      <w:bodyDiv w:val="1"/>
      <w:marLeft w:val="0"/>
      <w:marRight w:val="0"/>
      <w:marTop w:val="0"/>
      <w:marBottom w:val="0"/>
      <w:divBdr>
        <w:top w:val="none" w:sz="0" w:space="0" w:color="auto"/>
        <w:left w:val="none" w:sz="0" w:space="0" w:color="auto"/>
        <w:bottom w:val="none" w:sz="0" w:space="0" w:color="auto"/>
        <w:right w:val="none" w:sz="0" w:space="0" w:color="auto"/>
      </w:divBdr>
    </w:div>
    <w:div w:id="948515031">
      <w:bodyDiv w:val="1"/>
      <w:marLeft w:val="0"/>
      <w:marRight w:val="0"/>
      <w:marTop w:val="0"/>
      <w:marBottom w:val="0"/>
      <w:divBdr>
        <w:top w:val="none" w:sz="0" w:space="0" w:color="auto"/>
        <w:left w:val="none" w:sz="0" w:space="0" w:color="auto"/>
        <w:bottom w:val="none" w:sz="0" w:space="0" w:color="auto"/>
        <w:right w:val="none" w:sz="0" w:space="0" w:color="auto"/>
      </w:divBdr>
    </w:div>
    <w:div w:id="983464289">
      <w:bodyDiv w:val="1"/>
      <w:marLeft w:val="0"/>
      <w:marRight w:val="0"/>
      <w:marTop w:val="0"/>
      <w:marBottom w:val="0"/>
      <w:divBdr>
        <w:top w:val="none" w:sz="0" w:space="0" w:color="auto"/>
        <w:left w:val="none" w:sz="0" w:space="0" w:color="auto"/>
        <w:bottom w:val="none" w:sz="0" w:space="0" w:color="auto"/>
        <w:right w:val="none" w:sz="0" w:space="0" w:color="auto"/>
      </w:divBdr>
    </w:div>
    <w:div w:id="1041826769">
      <w:bodyDiv w:val="1"/>
      <w:marLeft w:val="0"/>
      <w:marRight w:val="0"/>
      <w:marTop w:val="0"/>
      <w:marBottom w:val="0"/>
      <w:divBdr>
        <w:top w:val="none" w:sz="0" w:space="0" w:color="auto"/>
        <w:left w:val="none" w:sz="0" w:space="0" w:color="auto"/>
        <w:bottom w:val="none" w:sz="0" w:space="0" w:color="auto"/>
        <w:right w:val="none" w:sz="0" w:space="0" w:color="auto"/>
      </w:divBdr>
    </w:div>
    <w:div w:id="1120958491">
      <w:bodyDiv w:val="1"/>
      <w:marLeft w:val="0"/>
      <w:marRight w:val="0"/>
      <w:marTop w:val="0"/>
      <w:marBottom w:val="0"/>
      <w:divBdr>
        <w:top w:val="none" w:sz="0" w:space="0" w:color="auto"/>
        <w:left w:val="none" w:sz="0" w:space="0" w:color="auto"/>
        <w:bottom w:val="none" w:sz="0" w:space="0" w:color="auto"/>
        <w:right w:val="none" w:sz="0" w:space="0" w:color="auto"/>
      </w:divBdr>
    </w:div>
    <w:div w:id="1315908760">
      <w:bodyDiv w:val="1"/>
      <w:marLeft w:val="0"/>
      <w:marRight w:val="0"/>
      <w:marTop w:val="0"/>
      <w:marBottom w:val="0"/>
      <w:divBdr>
        <w:top w:val="none" w:sz="0" w:space="0" w:color="auto"/>
        <w:left w:val="none" w:sz="0" w:space="0" w:color="auto"/>
        <w:bottom w:val="none" w:sz="0" w:space="0" w:color="auto"/>
        <w:right w:val="none" w:sz="0" w:space="0" w:color="auto"/>
      </w:divBdr>
    </w:div>
    <w:div w:id="1589341914">
      <w:bodyDiv w:val="1"/>
      <w:marLeft w:val="0"/>
      <w:marRight w:val="0"/>
      <w:marTop w:val="0"/>
      <w:marBottom w:val="0"/>
      <w:divBdr>
        <w:top w:val="none" w:sz="0" w:space="0" w:color="auto"/>
        <w:left w:val="none" w:sz="0" w:space="0" w:color="auto"/>
        <w:bottom w:val="none" w:sz="0" w:space="0" w:color="auto"/>
        <w:right w:val="none" w:sz="0" w:space="0" w:color="auto"/>
      </w:divBdr>
    </w:div>
    <w:div w:id="161895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2019-05-27T09:03:00Z</dcterms:created>
  <dcterms:modified xsi:type="dcterms:W3CDTF">2019-05-27T09:24:00Z</dcterms:modified>
</cp:coreProperties>
</file>