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C11" w:rsidRPr="00E14C11" w:rsidRDefault="00E14C11" w:rsidP="00E14C11">
      <w:pPr>
        <w:spacing w:after="0" w:line="240" w:lineRule="auto"/>
        <w:rPr>
          <w:rFonts w:ascii="Times New Roman" w:eastAsia="Times New Roman" w:hAnsi="Times New Roman" w:cs="Times New Roman"/>
          <w:sz w:val="24"/>
          <w:szCs w:val="24"/>
          <w:lang w:eastAsia="en-IN"/>
        </w:rPr>
      </w:pPr>
    </w:p>
    <w:p w:rsidR="00E14C11" w:rsidRPr="00E14C11" w:rsidRDefault="00E14C11" w:rsidP="00E14C11">
      <w:pPr>
        <w:spacing w:after="0" w:line="240" w:lineRule="auto"/>
        <w:jc w:val="center"/>
        <w:rPr>
          <w:rFonts w:eastAsia="Times New Roman" w:cstheme="minorHAnsi"/>
          <w:sz w:val="32"/>
          <w:szCs w:val="32"/>
          <w:lang w:eastAsia="en-IN"/>
        </w:rPr>
      </w:pPr>
      <w:r w:rsidRPr="00E14C11">
        <w:rPr>
          <w:rFonts w:eastAsia="Times New Roman" w:cstheme="minorHAnsi"/>
          <w:b/>
          <w:bCs/>
          <w:color w:val="000000"/>
          <w:sz w:val="32"/>
          <w:szCs w:val="32"/>
          <w:lang w:eastAsia="en-IN"/>
        </w:rPr>
        <w:t>Power BI Assignment 1</w:t>
      </w:r>
    </w:p>
    <w:p w:rsidR="00E14C11" w:rsidRPr="00E14C11" w:rsidRDefault="00E14C11" w:rsidP="00E14C11">
      <w:pPr>
        <w:spacing w:after="0" w:line="240" w:lineRule="auto"/>
        <w:rPr>
          <w:rFonts w:eastAsia="Times New Roman" w:cstheme="minorHAnsi"/>
          <w:sz w:val="20"/>
          <w:szCs w:val="24"/>
          <w:lang w:eastAsia="en-IN"/>
        </w:rPr>
      </w:pPr>
      <w:r w:rsidRPr="00E14C11">
        <w:rPr>
          <w:rFonts w:eastAsia="Times New Roman" w:cstheme="minorHAnsi"/>
          <w:sz w:val="20"/>
          <w:szCs w:val="24"/>
          <w:lang w:eastAsia="en-IN"/>
        </w:rPr>
        <w:br/>
      </w:r>
    </w:p>
    <w:p w:rsidR="00E14C11" w:rsidRPr="00E14C11" w:rsidRDefault="00E14C11" w:rsidP="00E14C11">
      <w:pPr>
        <w:spacing w:after="0" w:line="240" w:lineRule="auto"/>
        <w:textAlignment w:val="baseline"/>
        <w:rPr>
          <w:rFonts w:eastAsia="Times New Roman" w:cstheme="minorHAnsi"/>
          <w:color w:val="000000"/>
          <w:szCs w:val="28"/>
          <w:lang w:eastAsia="en-IN"/>
        </w:rPr>
      </w:pPr>
      <w:r>
        <w:rPr>
          <w:rFonts w:eastAsia="Times New Roman" w:cstheme="minorHAnsi"/>
          <w:color w:val="000000"/>
          <w:szCs w:val="28"/>
          <w:lang w:eastAsia="en-IN"/>
        </w:rPr>
        <w:t xml:space="preserve">Q1 </w:t>
      </w:r>
      <w:r w:rsidRPr="00E14C11">
        <w:rPr>
          <w:rFonts w:eastAsia="Times New Roman" w:cstheme="minorHAnsi"/>
          <w:color w:val="000000"/>
          <w:szCs w:val="28"/>
          <w:lang w:eastAsia="en-IN"/>
        </w:rPr>
        <w:t>What do you mean by BI? Explain.</w:t>
      </w:r>
    </w:p>
    <w:p w:rsidR="00E14C11" w:rsidRDefault="00E14C11" w:rsidP="00E14C11">
      <w:pPr>
        <w:spacing w:after="0" w:line="240" w:lineRule="auto"/>
        <w:rPr>
          <w:rFonts w:eastAsia="Times New Roman" w:cstheme="minorHAnsi"/>
          <w:sz w:val="20"/>
          <w:szCs w:val="24"/>
          <w:lang w:val="en" w:eastAsia="en-IN"/>
        </w:rPr>
      </w:pPr>
      <w:r w:rsidRPr="00E14C11">
        <w:rPr>
          <w:rFonts w:eastAsia="Times New Roman" w:cstheme="minorHAnsi"/>
          <w:sz w:val="20"/>
          <w:szCs w:val="24"/>
          <w:lang w:val="en" w:eastAsia="en-IN"/>
        </w:rPr>
        <w:t>Business intelligence (BI) is a set of strategies and technologies for analyzing business information and transforming it into actionable insights that inform strategic and tactical business decisions.</w:t>
      </w:r>
    </w:p>
    <w:p w:rsidR="00E14C11" w:rsidRPr="00E14C11" w:rsidRDefault="00E14C11" w:rsidP="00E14C11">
      <w:pPr>
        <w:spacing w:after="0" w:line="240" w:lineRule="auto"/>
        <w:rPr>
          <w:rFonts w:eastAsia="Times New Roman" w:cstheme="minorHAnsi"/>
          <w:sz w:val="20"/>
          <w:szCs w:val="24"/>
          <w:lang w:eastAsia="en-IN"/>
        </w:rPr>
      </w:pPr>
      <w:r w:rsidRPr="00E14C11">
        <w:rPr>
          <w:rFonts w:eastAsia="Times New Roman" w:cstheme="minorHAnsi"/>
          <w:sz w:val="20"/>
          <w:szCs w:val="24"/>
          <w:lang w:eastAsia="en-IN"/>
        </w:rPr>
        <w:t>Business intelligence (BI) is a technology-driven process for analyzing data and delivering actionable information that helps executives, managers and workers make informed business decisions.</w:t>
      </w:r>
      <w:r w:rsidRPr="00E14C11">
        <w:rPr>
          <w:rFonts w:eastAsia="Times New Roman" w:cstheme="minorHAnsi"/>
          <w:sz w:val="20"/>
          <w:szCs w:val="24"/>
          <w:lang w:eastAsia="en-IN"/>
        </w:rPr>
        <w:br/>
      </w:r>
    </w:p>
    <w:p w:rsidR="00E14C11" w:rsidRDefault="00E14C11" w:rsidP="00E14C11">
      <w:pPr>
        <w:spacing w:after="0" w:line="240" w:lineRule="auto"/>
        <w:textAlignment w:val="baseline"/>
        <w:rPr>
          <w:rFonts w:eastAsia="Times New Roman" w:cstheme="minorHAnsi"/>
          <w:color w:val="000000"/>
          <w:szCs w:val="28"/>
          <w:lang w:eastAsia="en-IN"/>
        </w:rPr>
      </w:pPr>
      <w:r>
        <w:rPr>
          <w:rFonts w:eastAsia="Times New Roman" w:cstheme="minorHAnsi"/>
          <w:color w:val="000000"/>
          <w:szCs w:val="28"/>
          <w:lang w:eastAsia="en-IN"/>
        </w:rPr>
        <w:t xml:space="preserve">Q2. </w:t>
      </w:r>
      <w:r w:rsidRPr="00E14C11">
        <w:rPr>
          <w:rFonts w:eastAsia="Times New Roman" w:cstheme="minorHAnsi"/>
          <w:color w:val="000000"/>
          <w:szCs w:val="28"/>
          <w:lang w:eastAsia="en-IN"/>
        </w:rPr>
        <w:t>How Power-BI helps in BI, and how does it help Analysts? Explain.</w:t>
      </w:r>
    </w:p>
    <w:p w:rsidR="00E14C11" w:rsidRDefault="00E14C11" w:rsidP="00E14C11">
      <w:pPr>
        <w:spacing w:after="0" w:line="240" w:lineRule="auto"/>
        <w:textAlignment w:val="baseline"/>
        <w:rPr>
          <w:rFonts w:eastAsia="Times New Roman" w:cstheme="minorHAnsi"/>
          <w:color w:val="000000"/>
          <w:szCs w:val="28"/>
          <w:lang w:eastAsia="en-IN"/>
        </w:rPr>
      </w:pPr>
      <w:r w:rsidRPr="00E14C11">
        <w:rPr>
          <w:rFonts w:eastAsia="Times New Roman" w:cstheme="minorHAnsi"/>
          <w:color w:val="000000"/>
          <w:szCs w:val="28"/>
          <w:lang w:eastAsia="en-IN"/>
        </w:rPr>
        <w:t>Microsoft Power BI is used to find insights within an organization's data. It can help connect disparate data sets, transform and clean the data into a data model and create charts or graphs to provide visuals of the data. All of this can be shared with other Power BI users within the organization.</w:t>
      </w:r>
    </w:p>
    <w:p w:rsidR="00E14C11" w:rsidRDefault="00E14C11" w:rsidP="00E14C11">
      <w:pPr>
        <w:spacing w:after="0" w:line="240" w:lineRule="auto"/>
        <w:textAlignment w:val="baseline"/>
        <w:rPr>
          <w:rFonts w:eastAsia="Times New Roman" w:cstheme="minorHAnsi"/>
          <w:color w:val="000000"/>
          <w:szCs w:val="28"/>
          <w:lang w:eastAsia="en-IN"/>
        </w:rPr>
      </w:pPr>
      <w:r>
        <w:rPr>
          <w:rFonts w:eastAsia="Times New Roman" w:cstheme="minorHAnsi"/>
          <w:color w:val="000000"/>
          <w:szCs w:val="28"/>
          <w:lang w:eastAsia="en-IN"/>
        </w:rPr>
        <w:t>Power BI helps Analyst in following-</w:t>
      </w:r>
    </w:p>
    <w:p w:rsidR="00E14C11" w:rsidRPr="00E14C11" w:rsidRDefault="00E14C11" w:rsidP="00E14C11">
      <w:pPr>
        <w:numPr>
          <w:ilvl w:val="0"/>
          <w:numId w:val="13"/>
        </w:numPr>
        <w:spacing w:after="0" w:line="240" w:lineRule="auto"/>
        <w:textAlignment w:val="baseline"/>
        <w:rPr>
          <w:rFonts w:eastAsia="Times New Roman" w:cstheme="minorHAnsi"/>
          <w:color w:val="000000"/>
          <w:szCs w:val="28"/>
          <w:lang w:eastAsia="en-IN"/>
        </w:rPr>
      </w:pPr>
      <w:r w:rsidRPr="00E14C11">
        <w:rPr>
          <w:rFonts w:eastAsia="Times New Roman" w:cstheme="minorHAnsi"/>
          <w:color w:val="000000"/>
          <w:szCs w:val="28"/>
          <w:lang w:eastAsia="en-IN"/>
        </w:rPr>
        <w:t>Connect, prepare, and model. Connect to and transform data with advanced data preparation capabilities.</w:t>
      </w:r>
    </w:p>
    <w:p w:rsidR="00E14C11" w:rsidRPr="00E14C11" w:rsidRDefault="00E14C11" w:rsidP="00E14C11">
      <w:pPr>
        <w:numPr>
          <w:ilvl w:val="0"/>
          <w:numId w:val="13"/>
        </w:numPr>
        <w:spacing w:after="0" w:line="240" w:lineRule="auto"/>
        <w:textAlignment w:val="baseline"/>
        <w:rPr>
          <w:rFonts w:eastAsia="Times New Roman" w:cstheme="minorHAnsi"/>
          <w:color w:val="000000"/>
          <w:szCs w:val="28"/>
          <w:lang w:eastAsia="en-IN"/>
        </w:rPr>
      </w:pPr>
      <w:r w:rsidRPr="00E14C11">
        <w:rPr>
          <w:rFonts w:eastAsia="Times New Roman" w:cstheme="minorHAnsi"/>
          <w:color w:val="000000"/>
          <w:szCs w:val="28"/>
          <w:lang w:eastAsia="en-IN"/>
        </w:rPr>
        <w:t>Visualise. Create interactive data visualisations and uncover important insights.</w:t>
      </w:r>
    </w:p>
    <w:p w:rsidR="00E14C11" w:rsidRPr="00E14C11" w:rsidRDefault="00E14C11" w:rsidP="00E14C11">
      <w:pPr>
        <w:numPr>
          <w:ilvl w:val="0"/>
          <w:numId w:val="13"/>
        </w:numPr>
        <w:spacing w:after="0" w:line="240" w:lineRule="auto"/>
        <w:textAlignment w:val="baseline"/>
        <w:rPr>
          <w:rFonts w:eastAsia="Times New Roman" w:cstheme="minorHAnsi"/>
          <w:color w:val="000000"/>
          <w:szCs w:val="28"/>
          <w:lang w:eastAsia="en-IN"/>
        </w:rPr>
      </w:pPr>
      <w:r w:rsidRPr="00E14C11">
        <w:rPr>
          <w:rFonts w:eastAsia="Times New Roman" w:cstheme="minorHAnsi"/>
          <w:color w:val="000000"/>
          <w:szCs w:val="28"/>
          <w:lang w:eastAsia="en-IN"/>
        </w:rPr>
        <w:t>Publish and share.</w:t>
      </w:r>
    </w:p>
    <w:p w:rsidR="00E14C11" w:rsidRPr="00E14C11" w:rsidRDefault="00E14C11" w:rsidP="00E14C11">
      <w:pPr>
        <w:spacing w:after="0" w:line="240" w:lineRule="auto"/>
        <w:textAlignment w:val="baseline"/>
        <w:rPr>
          <w:rFonts w:eastAsia="Times New Roman" w:cstheme="minorHAnsi"/>
          <w:color w:val="000000"/>
          <w:szCs w:val="28"/>
          <w:lang w:eastAsia="en-IN"/>
        </w:rPr>
      </w:pPr>
    </w:p>
    <w:p w:rsidR="00E14C11" w:rsidRPr="00E14C11" w:rsidRDefault="00E14C11" w:rsidP="00E14C11">
      <w:pPr>
        <w:spacing w:after="0" w:line="240" w:lineRule="auto"/>
        <w:rPr>
          <w:rFonts w:eastAsia="Times New Roman" w:cstheme="minorHAnsi"/>
          <w:sz w:val="20"/>
          <w:szCs w:val="24"/>
          <w:lang w:eastAsia="en-IN"/>
        </w:rPr>
      </w:pPr>
    </w:p>
    <w:p w:rsidR="00E14C11" w:rsidRPr="00E14C11" w:rsidRDefault="00E14C11" w:rsidP="00E14C11">
      <w:pPr>
        <w:spacing w:after="0" w:line="240" w:lineRule="auto"/>
        <w:textAlignment w:val="baseline"/>
        <w:rPr>
          <w:rFonts w:eastAsia="Times New Roman" w:cstheme="minorHAnsi"/>
          <w:color w:val="000000"/>
          <w:szCs w:val="28"/>
          <w:lang w:eastAsia="en-IN"/>
        </w:rPr>
      </w:pPr>
      <w:r>
        <w:rPr>
          <w:rFonts w:eastAsia="Times New Roman" w:cstheme="minorHAnsi"/>
          <w:color w:val="000000"/>
          <w:szCs w:val="28"/>
          <w:lang w:eastAsia="en-IN"/>
        </w:rPr>
        <w:t xml:space="preserve">Q3. </w:t>
      </w:r>
      <w:r w:rsidRPr="00E14C11">
        <w:rPr>
          <w:rFonts w:eastAsia="Times New Roman" w:cstheme="minorHAnsi"/>
          <w:color w:val="000000"/>
          <w:szCs w:val="28"/>
          <w:lang w:eastAsia="en-IN"/>
        </w:rPr>
        <w:t>Explain Descriptive analytics?</w:t>
      </w:r>
    </w:p>
    <w:p w:rsidR="00E14C11" w:rsidRPr="00E14C11" w:rsidRDefault="00E14C11" w:rsidP="00E14C11">
      <w:pPr>
        <w:spacing w:after="0" w:line="240" w:lineRule="auto"/>
        <w:rPr>
          <w:rFonts w:eastAsia="Times New Roman" w:cstheme="minorHAnsi"/>
          <w:sz w:val="20"/>
          <w:szCs w:val="24"/>
          <w:lang w:eastAsia="en-IN"/>
        </w:rPr>
      </w:pPr>
      <w:r w:rsidRPr="00E14C11">
        <w:rPr>
          <w:rFonts w:eastAsia="Times New Roman" w:cstheme="minorHAnsi"/>
          <w:sz w:val="20"/>
          <w:szCs w:val="24"/>
          <w:lang w:eastAsia="en-IN"/>
        </w:rPr>
        <w:t>Descriptive analytics is a statistical interpretation used to analyze historical data to identify patterns and relationships. Descriptive analytics seeks to describe an event, phenomenon, or outcome. It helps understand what has happened in the past and provides businesses the perfect base to track trends.</w:t>
      </w:r>
      <w:r w:rsidRPr="00E14C11">
        <w:rPr>
          <w:rFonts w:eastAsia="Times New Roman" w:cstheme="minorHAnsi"/>
          <w:sz w:val="20"/>
          <w:szCs w:val="24"/>
          <w:lang w:eastAsia="en-IN"/>
        </w:rPr>
        <w:br/>
      </w:r>
    </w:p>
    <w:p w:rsidR="00E14C11" w:rsidRPr="00E14C11" w:rsidRDefault="00E14C11" w:rsidP="00E14C11">
      <w:pPr>
        <w:spacing w:after="0" w:line="240" w:lineRule="auto"/>
        <w:textAlignment w:val="baseline"/>
        <w:rPr>
          <w:rFonts w:eastAsia="Times New Roman" w:cstheme="minorHAnsi"/>
          <w:color w:val="000000"/>
          <w:szCs w:val="28"/>
          <w:lang w:eastAsia="en-IN"/>
        </w:rPr>
      </w:pPr>
      <w:r>
        <w:rPr>
          <w:rFonts w:eastAsia="Times New Roman" w:cstheme="minorHAnsi"/>
          <w:color w:val="000000"/>
          <w:szCs w:val="28"/>
          <w:lang w:eastAsia="en-IN"/>
        </w:rPr>
        <w:t xml:space="preserve">Q4. </w:t>
      </w:r>
      <w:r w:rsidRPr="00E14C11">
        <w:rPr>
          <w:rFonts w:eastAsia="Times New Roman" w:cstheme="minorHAnsi"/>
          <w:color w:val="000000"/>
          <w:szCs w:val="28"/>
          <w:lang w:eastAsia="en-IN"/>
        </w:rPr>
        <w:t>Explain Predictive analytics?</w:t>
      </w:r>
    </w:p>
    <w:p w:rsidR="00E14C11" w:rsidRPr="00E14C11" w:rsidRDefault="00E14C11" w:rsidP="00E14C11">
      <w:pPr>
        <w:spacing w:after="0" w:line="240" w:lineRule="auto"/>
        <w:rPr>
          <w:rFonts w:eastAsia="Times New Roman" w:cstheme="minorHAnsi"/>
          <w:sz w:val="20"/>
          <w:szCs w:val="24"/>
          <w:lang w:eastAsia="en-IN"/>
        </w:rPr>
      </w:pPr>
      <w:r w:rsidRPr="00E14C11">
        <w:rPr>
          <w:rFonts w:eastAsia="Times New Roman" w:cstheme="minorHAnsi"/>
          <w:sz w:val="20"/>
          <w:szCs w:val="24"/>
          <w:lang w:eastAsia="en-IN"/>
        </w:rPr>
        <w:t>Predictive analytics is a branch of advanced analytics that makes predictions about future outcomes using historical data combined with statistical modeling, data mining techniques and machine learning. Companies employ predictive analytics to find patterns in this data to identify risks and opportunities.</w:t>
      </w:r>
      <w:r w:rsidRPr="00E14C11">
        <w:rPr>
          <w:rFonts w:eastAsia="Times New Roman" w:cstheme="minorHAnsi"/>
          <w:sz w:val="20"/>
          <w:szCs w:val="24"/>
          <w:lang w:eastAsia="en-IN"/>
        </w:rPr>
        <w:br/>
      </w:r>
    </w:p>
    <w:p w:rsidR="00E14C11" w:rsidRPr="00E14C11" w:rsidRDefault="00E14C11" w:rsidP="00E14C11">
      <w:pPr>
        <w:spacing w:after="0" w:line="240" w:lineRule="auto"/>
        <w:textAlignment w:val="baseline"/>
        <w:rPr>
          <w:rFonts w:eastAsia="Times New Roman" w:cstheme="minorHAnsi"/>
          <w:color w:val="000000"/>
          <w:szCs w:val="28"/>
          <w:lang w:eastAsia="en-IN"/>
        </w:rPr>
      </w:pPr>
      <w:r>
        <w:rPr>
          <w:rFonts w:eastAsia="Times New Roman" w:cstheme="minorHAnsi"/>
          <w:color w:val="000000"/>
          <w:szCs w:val="28"/>
          <w:lang w:eastAsia="en-IN"/>
        </w:rPr>
        <w:t xml:space="preserve">Q5. </w:t>
      </w:r>
      <w:r w:rsidRPr="00E14C11">
        <w:rPr>
          <w:rFonts w:eastAsia="Times New Roman" w:cstheme="minorHAnsi"/>
          <w:color w:val="000000"/>
          <w:szCs w:val="28"/>
          <w:lang w:eastAsia="en-IN"/>
        </w:rPr>
        <w:t>Explain perspective analytics?</w:t>
      </w:r>
    </w:p>
    <w:p w:rsidR="00E14C11" w:rsidRPr="00E14C11" w:rsidRDefault="00E14C11" w:rsidP="00E14C11">
      <w:pPr>
        <w:spacing w:after="0" w:line="240" w:lineRule="auto"/>
        <w:rPr>
          <w:rFonts w:eastAsia="Times New Roman" w:cstheme="minorHAnsi"/>
          <w:sz w:val="20"/>
          <w:szCs w:val="24"/>
          <w:lang w:eastAsia="en-IN"/>
        </w:rPr>
      </w:pPr>
      <w:r w:rsidRPr="00E14C11">
        <w:rPr>
          <w:rFonts w:eastAsia="Times New Roman" w:cstheme="minorHAnsi"/>
          <w:sz w:val="20"/>
          <w:szCs w:val="24"/>
          <w:lang w:eastAsia="en-IN"/>
        </w:rPr>
        <w:t>Prescriptive analytics is a statistical method that focuses on finding the ideal way forward or action necessary for a particular scenario, based on data. Prescriptive analytics uses both descriptive and predictive analytics but the focus here remains on actionable insights rather than data monitoring.</w:t>
      </w:r>
      <w:r w:rsidRPr="00E14C11">
        <w:rPr>
          <w:rFonts w:eastAsia="Times New Roman" w:cstheme="minorHAnsi"/>
          <w:sz w:val="20"/>
          <w:szCs w:val="24"/>
          <w:lang w:eastAsia="en-IN"/>
        </w:rPr>
        <w:br/>
      </w:r>
    </w:p>
    <w:p w:rsidR="00E14C11" w:rsidRDefault="00E14C11" w:rsidP="00E14C11">
      <w:pPr>
        <w:spacing w:after="0" w:line="240" w:lineRule="auto"/>
        <w:textAlignment w:val="baseline"/>
        <w:rPr>
          <w:rFonts w:eastAsia="Times New Roman" w:cstheme="minorHAnsi"/>
          <w:color w:val="000000"/>
          <w:szCs w:val="28"/>
          <w:lang w:eastAsia="en-IN"/>
        </w:rPr>
      </w:pPr>
      <w:r>
        <w:rPr>
          <w:rFonts w:eastAsia="Times New Roman" w:cstheme="minorHAnsi"/>
          <w:color w:val="000000"/>
          <w:szCs w:val="28"/>
          <w:lang w:eastAsia="en-IN"/>
        </w:rPr>
        <w:t xml:space="preserve">Q6. </w:t>
      </w:r>
      <w:r w:rsidRPr="00E14C11">
        <w:rPr>
          <w:rFonts w:eastAsia="Times New Roman" w:cstheme="minorHAnsi"/>
          <w:color w:val="000000"/>
          <w:szCs w:val="28"/>
          <w:lang w:eastAsia="en-IN"/>
        </w:rPr>
        <w:t>Write five real-life questions that PowerBi can solve.</w:t>
      </w:r>
    </w:p>
    <w:p w:rsidR="00E14C11" w:rsidRPr="00E14C11" w:rsidRDefault="00E14C11" w:rsidP="00E14C11">
      <w:pPr>
        <w:pStyle w:val="ListParagraph"/>
        <w:numPr>
          <w:ilvl w:val="0"/>
          <w:numId w:val="14"/>
        </w:numPr>
        <w:spacing w:after="0" w:line="240" w:lineRule="auto"/>
        <w:textAlignment w:val="baseline"/>
        <w:rPr>
          <w:rFonts w:eastAsia="Times New Roman" w:cstheme="minorHAnsi"/>
          <w:b/>
          <w:bCs/>
          <w:color w:val="000000"/>
          <w:szCs w:val="28"/>
          <w:lang w:eastAsia="en-IN"/>
        </w:rPr>
      </w:pPr>
      <w:r w:rsidRPr="00E14C11">
        <w:rPr>
          <w:rFonts w:eastAsia="Times New Roman" w:cstheme="minorHAnsi"/>
          <w:b/>
          <w:bCs/>
          <w:color w:val="000000"/>
          <w:szCs w:val="28"/>
          <w:lang w:eastAsia="en-IN"/>
        </w:rPr>
        <w:t>Using Data From Old Reports</w:t>
      </w:r>
    </w:p>
    <w:p w:rsidR="00E14C11" w:rsidRPr="00E14C11" w:rsidRDefault="00E14C11" w:rsidP="00E14C11">
      <w:pPr>
        <w:pStyle w:val="ListParagraph"/>
        <w:numPr>
          <w:ilvl w:val="0"/>
          <w:numId w:val="14"/>
        </w:numPr>
        <w:spacing w:after="0"/>
        <w:textAlignment w:val="baseline"/>
        <w:rPr>
          <w:rFonts w:eastAsia="Times New Roman" w:cstheme="minorHAnsi"/>
          <w:b/>
          <w:bCs/>
          <w:color w:val="000000"/>
          <w:szCs w:val="28"/>
          <w:lang w:eastAsia="en-IN"/>
        </w:rPr>
      </w:pPr>
      <w:r w:rsidRPr="00E14C11">
        <w:rPr>
          <w:rFonts w:eastAsia="Times New Roman" w:cstheme="minorHAnsi"/>
          <w:b/>
          <w:bCs/>
          <w:color w:val="000000"/>
          <w:szCs w:val="28"/>
          <w:lang w:eastAsia="en-IN"/>
        </w:rPr>
        <w:t>Excessive Time Spent Preparing For Presentations</w:t>
      </w:r>
    </w:p>
    <w:p w:rsidR="00E14C11" w:rsidRPr="00E14C11" w:rsidRDefault="00E14C11" w:rsidP="00E14C11">
      <w:pPr>
        <w:pStyle w:val="ListParagraph"/>
        <w:numPr>
          <w:ilvl w:val="0"/>
          <w:numId w:val="14"/>
        </w:numPr>
        <w:spacing w:after="0"/>
        <w:textAlignment w:val="baseline"/>
        <w:rPr>
          <w:rFonts w:eastAsia="Times New Roman" w:cstheme="minorHAnsi"/>
          <w:b/>
          <w:bCs/>
          <w:color w:val="000000"/>
          <w:szCs w:val="28"/>
          <w:lang w:eastAsia="en-IN"/>
        </w:rPr>
      </w:pPr>
      <w:r w:rsidRPr="00E14C11">
        <w:rPr>
          <w:rFonts w:eastAsia="Times New Roman" w:cstheme="minorHAnsi"/>
          <w:b/>
          <w:bCs/>
          <w:color w:val="000000"/>
          <w:szCs w:val="28"/>
          <w:lang w:eastAsia="en-IN"/>
        </w:rPr>
        <w:t>Being Unable To Find Specific Data Sets</w:t>
      </w:r>
    </w:p>
    <w:p w:rsidR="00E14C11" w:rsidRPr="00E14C11" w:rsidRDefault="00E14C11" w:rsidP="00E14C11">
      <w:pPr>
        <w:pStyle w:val="ListParagraph"/>
        <w:numPr>
          <w:ilvl w:val="0"/>
          <w:numId w:val="14"/>
        </w:numPr>
        <w:spacing w:after="0"/>
        <w:textAlignment w:val="baseline"/>
        <w:rPr>
          <w:rFonts w:eastAsia="Times New Roman" w:cstheme="minorHAnsi"/>
          <w:b/>
          <w:bCs/>
          <w:color w:val="000000"/>
          <w:szCs w:val="28"/>
          <w:lang w:eastAsia="en-IN"/>
        </w:rPr>
      </w:pPr>
      <w:r w:rsidRPr="00E14C11">
        <w:rPr>
          <w:rFonts w:eastAsia="Times New Roman" w:cstheme="minorHAnsi"/>
          <w:b/>
          <w:bCs/>
          <w:color w:val="000000"/>
          <w:szCs w:val="28"/>
          <w:lang w:eastAsia="en-IN"/>
        </w:rPr>
        <w:t>Waiting On Figures</w:t>
      </w:r>
    </w:p>
    <w:p w:rsidR="00E14C11" w:rsidRPr="00E14C11" w:rsidRDefault="00E14C11" w:rsidP="00E14C11">
      <w:pPr>
        <w:spacing w:after="0" w:line="240" w:lineRule="auto"/>
        <w:ind w:left="360"/>
        <w:textAlignment w:val="baseline"/>
        <w:rPr>
          <w:rFonts w:eastAsia="Times New Roman" w:cstheme="minorHAnsi"/>
          <w:b/>
          <w:bCs/>
          <w:color w:val="000000"/>
          <w:szCs w:val="28"/>
          <w:lang w:eastAsia="en-IN"/>
        </w:rPr>
      </w:pPr>
      <w:bookmarkStart w:id="0" w:name="_GoBack"/>
      <w:bookmarkEnd w:id="0"/>
    </w:p>
    <w:p w:rsidR="00E14C11" w:rsidRPr="00E14C11" w:rsidRDefault="00E14C11" w:rsidP="00E14C11">
      <w:pPr>
        <w:spacing w:after="0" w:line="240" w:lineRule="auto"/>
        <w:textAlignment w:val="baseline"/>
        <w:rPr>
          <w:rFonts w:eastAsia="Times New Roman" w:cstheme="minorHAnsi"/>
          <w:color w:val="000000"/>
          <w:szCs w:val="28"/>
          <w:lang w:eastAsia="en-IN"/>
        </w:rPr>
      </w:pPr>
    </w:p>
    <w:p w:rsidR="00D83917" w:rsidRPr="00E14C11" w:rsidRDefault="00D83917">
      <w:pPr>
        <w:rPr>
          <w:rFonts w:cstheme="minorHAnsi"/>
        </w:rPr>
      </w:pPr>
    </w:p>
    <w:sectPr w:rsidR="00D83917" w:rsidRPr="00E14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0C81"/>
    <w:multiLevelType w:val="hybridMultilevel"/>
    <w:tmpl w:val="8806E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F83D30"/>
    <w:multiLevelType w:val="multilevel"/>
    <w:tmpl w:val="472E4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0047D"/>
    <w:multiLevelType w:val="multilevel"/>
    <w:tmpl w:val="BBB2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A66C2"/>
    <w:multiLevelType w:val="multilevel"/>
    <w:tmpl w:val="E1D0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AD696D"/>
    <w:multiLevelType w:val="multilevel"/>
    <w:tmpl w:val="85A4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742767"/>
    <w:multiLevelType w:val="multilevel"/>
    <w:tmpl w:val="9F3C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F37C0"/>
    <w:multiLevelType w:val="multilevel"/>
    <w:tmpl w:val="11CAE6E4"/>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nsid w:val="32D55931"/>
    <w:multiLevelType w:val="multilevel"/>
    <w:tmpl w:val="E752D4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247D8B"/>
    <w:multiLevelType w:val="multilevel"/>
    <w:tmpl w:val="1286DB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0321E1"/>
    <w:multiLevelType w:val="multilevel"/>
    <w:tmpl w:val="C736DA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C22DE6"/>
    <w:multiLevelType w:val="multilevel"/>
    <w:tmpl w:val="39748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D03B5E"/>
    <w:multiLevelType w:val="multilevel"/>
    <w:tmpl w:val="99C8F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264EC6"/>
    <w:multiLevelType w:val="multilevel"/>
    <w:tmpl w:val="7C0E8F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496C2D"/>
    <w:multiLevelType w:val="multilevel"/>
    <w:tmpl w:val="739E0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lvlOverride w:ilvl="0">
      <w:lvl w:ilvl="0">
        <w:numFmt w:val="decimal"/>
        <w:lvlText w:val="%1."/>
        <w:lvlJc w:val="left"/>
      </w:lvl>
    </w:lvlOverride>
  </w:num>
  <w:num w:numId="3">
    <w:abstractNumId w:val="7"/>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6"/>
  </w:num>
  <w:num w:numId="8">
    <w:abstractNumId w:val="4"/>
  </w:num>
  <w:num w:numId="9">
    <w:abstractNumId w:val="1"/>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5"/>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11"/>
    <w:rsid w:val="00D83917"/>
    <w:rsid w:val="00E14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C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4C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C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4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6953">
      <w:bodyDiv w:val="1"/>
      <w:marLeft w:val="0"/>
      <w:marRight w:val="0"/>
      <w:marTop w:val="0"/>
      <w:marBottom w:val="0"/>
      <w:divBdr>
        <w:top w:val="none" w:sz="0" w:space="0" w:color="auto"/>
        <w:left w:val="none" w:sz="0" w:space="0" w:color="auto"/>
        <w:bottom w:val="none" w:sz="0" w:space="0" w:color="auto"/>
        <w:right w:val="none" w:sz="0" w:space="0" w:color="auto"/>
      </w:divBdr>
    </w:div>
    <w:div w:id="284968464">
      <w:bodyDiv w:val="1"/>
      <w:marLeft w:val="0"/>
      <w:marRight w:val="0"/>
      <w:marTop w:val="0"/>
      <w:marBottom w:val="0"/>
      <w:divBdr>
        <w:top w:val="none" w:sz="0" w:space="0" w:color="auto"/>
        <w:left w:val="none" w:sz="0" w:space="0" w:color="auto"/>
        <w:bottom w:val="none" w:sz="0" w:space="0" w:color="auto"/>
        <w:right w:val="none" w:sz="0" w:space="0" w:color="auto"/>
      </w:divBdr>
    </w:div>
    <w:div w:id="584648689">
      <w:bodyDiv w:val="1"/>
      <w:marLeft w:val="0"/>
      <w:marRight w:val="0"/>
      <w:marTop w:val="0"/>
      <w:marBottom w:val="0"/>
      <w:divBdr>
        <w:top w:val="none" w:sz="0" w:space="0" w:color="auto"/>
        <w:left w:val="none" w:sz="0" w:space="0" w:color="auto"/>
        <w:bottom w:val="none" w:sz="0" w:space="0" w:color="auto"/>
        <w:right w:val="none" w:sz="0" w:space="0" w:color="auto"/>
      </w:divBdr>
    </w:div>
    <w:div w:id="822820015">
      <w:bodyDiv w:val="1"/>
      <w:marLeft w:val="0"/>
      <w:marRight w:val="0"/>
      <w:marTop w:val="0"/>
      <w:marBottom w:val="0"/>
      <w:divBdr>
        <w:top w:val="none" w:sz="0" w:space="0" w:color="auto"/>
        <w:left w:val="none" w:sz="0" w:space="0" w:color="auto"/>
        <w:bottom w:val="none" w:sz="0" w:space="0" w:color="auto"/>
        <w:right w:val="none" w:sz="0" w:space="0" w:color="auto"/>
      </w:divBdr>
    </w:div>
    <w:div w:id="927076285">
      <w:bodyDiv w:val="1"/>
      <w:marLeft w:val="0"/>
      <w:marRight w:val="0"/>
      <w:marTop w:val="0"/>
      <w:marBottom w:val="0"/>
      <w:divBdr>
        <w:top w:val="none" w:sz="0" w:space="0" w:color="auto"/>
        <w:left w:val="none" w:sz="0" w:space="0" w:color="auto"/>
        <w:bottom w:val="none" w:sz="0" w:space="0" w:color="auto"/>
        <w:right w:val="none" w:sz="0" w:space="0" w:color="auto"/>
      </w:divBdr>
    </w:div>
    <w:div w:id="948046983">
      <w:bodyDiv w:val="1"/>
      <w:marLeft w:val="0"/>
      <w:marRight w:val="0"/>
      <w:marTop w:val="0"/>
      <w:marBottom w:val="0"/>
      <w:divBdr>
        <w:top w:val="none" w:sz="0" w:space="0" w:color="auto"/>
        <w:left w:val="none" w:sz="0" w:space="0" w:color="auto"/>
        <w:bottom w:val="none" w:sz="0" w:space="0" w:color="auto"/>
        <w:right w:val="none" w:sz="0" w:space="0" w:color="auto"/>
      </w:divBdr>
    </w:div>
    <w:div w:id="983242113">
      <w:bodyDiv w:val="1"/>
      <w:marLeft w:val="0"/>
      <w:marRight w:val="0"/>
      <w:marTop w:val="0"/>
      <w:marBottom w:val="0"/>
      <w:divBdr>
        <w:top w:val="none" w:sz="0" w:space="0" w:color="auto"/>
        <w:left w:val="none" w:sz="0" w:space="0" w:color="auto"/>
        <w:bottom w:val="none" w:sz="0" w:space="0" w:color="auto"/>
        <w:right w:val="none" w:sz="0" w:space="0" w:color="auto"/>
      </w:divBdr>
    </w:div>
    <w:div w:id="1510370303">
      <w:bodyDiv w:val="1"/>
      <w:marLeft w:val="0"/>
      <w:marRight w:val="0"/>
      <w:marTop w:val="0"/>
      <w:marBottom w:val="0"/>
      <w:divBdr>
        <w:top w:val="none" w:sz="0" w:space="0" w:color="auto"/>
        <w:left w:val="none" w:sz="0" w:space="0" w:color="auto"/>
        <w:bottom w:val="none" w:sz="0" w:space="0" w:color="auto"/>
        <w:right w:val="none" w:sz="0" w:space="0" w:color="auto"/>
      </w:divBdr>
    </w:div>
    <w:div w:id="1687436956">
      <w:bodyDiv w:val="1"/>
      <w:marLeft w:val="0"/>
      <w:marRight w:val="0"/>
      <w:marTop w:val="0"/>
      <w:marBottom w:val="0"/>
      <w:divBdr>
        <w:top w:val="none" w:sz="0" w:space="0" w:color="auto"/>
        <w:left w:val="none" w:sz="0" w:space="0" w:color="auto"/>
        <w:bottom w:val="none" w:sz="0" w:space="0" w:color="auto"/>
        <w:right w:val="none" w:sz="0" w:space="0" w:color="auto"/>
      </w:divBdr>
    </w:div>
    <w:div w:id="1760175306">
      <w:bodyDiv w:val="1"/>
      <w:marLeft w:val="0"/>
      <w:marRight w:val="0"/>
      <w:marTop w:val="0"/>
      <w:marBottom w:val="0"/>
      <w:divBdr>
        <w:top w:val="none" w:sz="0" w:space="0" w:color="auto"/>
        <w:left w:val="none" w:sz="0" w:space="0" w:color="auto"/>
        <w:bottom w:val="none" w:sz="0" w:space="0" w:color="auto"/>
        <w:right w:val="none" w:sz="0" w:space="0" w:color="auto"/>
      </w:divBdr>
    </w:div>
    <w:div w:id="1820075237">
      <w:bodyDiv w:val="1"/>
      <w:marLeft w:val="0"/>
      <w:marRight w:val="0"/>
      <w:marTop w:val="0"/>
      <w:marBottom w:val="0"/>
      <w:divBdr>
        <w:top w:val="none" w:sz="0" w:space="0" w:color="auto"/>
        <w:left w:val="none" w:sz="0" w:space="0" w:color="auto"/>
        <w:bottom w:val="none" w:sz="0" w:space="0" w:color="auto"/>
        <w:right w:val="none" w:sz="0" w:space="0" w:color="auto"/>
      </w:divBdr>
    </w:div>
    <w:div w:id="1822305709">
      <w:bodyDiv w:val="1"/>
      <w:marLeft w:val="0"/>
      <w:marRight w:val="0"/>
      <w:marTop w:val="0"/>
      <w:marBottom w:val="0"/>
      <w:divBdr>
        <w:top w:val="none" w:sz="0" w:space="0" w:color="auto"/>
        <w:left w:val="none" w:sz="0" w:space="0" w:color="auto"/>
        <w:bottom w:val="none" w:sz="0" w:space="0" w:color="auto"/>
        <w:right w:val="none" w:sz="0" w:space="0" w:color="auto"/>
      </w:divBdr>
    </w:div>
    <w:div w:id="1827161803">
      <w:bodyDiv w:val="1"/>
      <w:marLeft w:val="0"/>
      <w:marRight w:val="0"/>
      <w:marTop w:val="0"/>
      <w:marBottom w:val="0"/>
      <w:divBdr>
        <w:top w:val="none" w:sz="0" w:space="0" w:color="auto"/>
        <w:left w:val="none" w:sz="0" w:space="0" w:color="auto"/>
        <w:bottom w:val="none" w:sz="0" w:space="0" w:color="auto"/>
        <w:right w:val="none" w:sz="0" w:space="0" w:color="auto"/>
      </w:divBdr>
    </w:div>
    <w:div w:id="18345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Divyanshi Singh</dc:creator>
  <cp:lastModifiedBy>Divyanshi Singh</cp:lastModifiedBy>
  <cp:revision>1</cp:revision>
  <dcterms:created xsi:type="dcterms:W3CDTF">2024-07-02T09:20:00Z</dcterms:created>
  <dcterms:modified xsi:type="dcterms:W3CDTF">2024-07-02T09:33:00Z</dcterms:modified>
</cp:coreProperties>
</file>