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DAC8" w14:textId="2E4A8C46" w:rsidR="00CC2652" w:rsidRPr="00AE5709" w:rsidRDefault="008A7958" w:rsidP="00D97F7B">
      <w:pPr>
        <w:spacing w:line="480" w:lineRule="auto"/>
        <w:rPr>
          <w:b/>
          <w:bCs/>
        </w:rPr>
      </w:pPr>
      <w:r>
        <w:tab/>
      </w:r>
      <w:r>
        <w:tab/>
      </w:r>
      <w:r w:rsidRPr="00AE5709">
        <w:rPr>
          <w:b/>
          <w:bCs/>
        </w:rPr>
        <w:t>Crowd Funding Campaign Sample Analysis</w:t>
      </w:r>
    </w:p>
    <w:p w14:paraId="4620191E" w14:textId="77777777" w:rsidR="00CC2652" w:rsidRDefault="00CC2652" w:rsidP="00D97F7B">
      <w:pPr>
        <w:spacing w:line="480" w:lineRule="auto"/>
      </w:pPr>
    </w:p>
    <w:p w14:paraId="5F296FFC" w14:textId="7BFA2310" w:rsidR="0062675E" w:rsidRDefault="0062675E" w:rsidP="00D97F7B">
      <w:pPr>
        <w:spacing w:line="480" w:lineRule="auto"/>
      </w:pPr>
      <w:r>
        <w:t>Thrive in technology has made possible for different crowdfunding platforms like Kickstarter and Indiegogo to gain popularity</w:t>
      </w:r>
      <w:r w:rsidR="00AF3665">
        <w:t xml:space="preserve"> and people from different countries are able to contribute in it</w:t>
      </w:r>
      <w:r>
        <w:t xml:space="preserve">. </w:t>
      </w:r>
      <w:r w:rsidR="00475874">
        <w:t>These platforms have made possible</w:t>
      </w:r>
      <w:r w:rsidR="00821F83">
        <w:t xml:space="preserve"> to encounter human crisis; be it supporting the medical needs of Ukrainian </w:t>
      </w:r>
      <w:r w:rsidR="00475874">
        <w:t>civilians or</w:t>
      </w:r>
      <w:r w:rsidR="00821F83">
        <w:t xml:space="preserve"> providing relief to the people in Turkey and Syria who were displaced due to earthquake</w:t>
      </w:r>
      <w:r w:rsidR="00475874">
        <w:t>. People/small businesses utilize this platform to raise funds to start a new business or achieve their goals.</w:t>
      </w:r>
      <w:r w:rsidR="00193ECF">
        <w:t xml:space="preserve"> However, not all projects are successful.</w:t>
      </w:r>
    </w:p>
    <w:p w14:paraId="568EC9CC" w14:textId="5C0A697D" w:rsidR="00193ECF" w:rsidRDefault="00193ECF" w:rsidP="00D97F7B">
      <w:pPr>
        <w:spacing w:line="480" w:lineRule="auto"/>
      </w:pPr>
      <w:r>
        <w:t>The analysis of the 1000 sample projects makes it clear that there are</w:t>
      </w:r>
      <w:r w:rsidR="009E50ED">
        <w:t xml:space="preserve"> hidden</w:t>
      </w:r>
      <w:r>
        <w:t xml:space="preserve"> trends that contribute to the success of the campaign.</w:t>
      </w:r>
      <w:r w:rsidR="00AA7D7E">
        <w:t xml:space="preserve"> </w:t>
      </w:r>
      <w:r w:rsidR="009A5F12">
        <w:t>Analyzing the data</w:t>
      </w:r>
      <w:r w:rsidR="00BA1D51">
        <w:t xml:space="preserve">, out of </w:t>
      </w:r>
      <w:r w:rsidR="009B5F57">
        <w:t>1000 only 565 projects were successful</w:t>
      </w:r>
      <w:r w:rsidR="00811772">
        <w:t>.</w:t>
      </w:r>
      <w:r w:rsidR="00B14963">
        <w:t xml:space="preserve"> </w:t>
      </w:r>
      <w:r w:rsidR="005157F9">
        <w:t xml:space="preserve">33 % of </w:t>
      </w:r>
      <w:r w:rsidR="00A22C7F">
        <w:t>the successful projects w</w:t>
      </w:r>
      <w:r w:rsidR="00B52063">
        <w:t>ere in the category of theater, 18% in</w:t>
      </w:r>
      <w:r w:rsidR="008177FE">
        <w:t xml:space="preserve"> Film &amp; Video</w:t>
      </w:r>
      <w:r w:rsidR="002D7A98">
        <w:t xml:space="preserve"> and</w:t>
      </w:r>
      <w:r w:rsidR="008177FE">
        <w:t xml:space="preserve"> 17.5% in Music</w:t>
      </w:r>
      <w:r w:rsidR="002D7A98">
        <w:t xml:space="preserve">. </w:t>
      </w:r>
      <w:r w:rsidR="00C8560B">
        <w:t xml:space="preserve">These </w:t>
      </w:r>
      <w:r w:rsidR="00E15B84">
        <w:t xml:space="preserve">were the highly funded successful </w:t>
      </w:r>
      <w:r w:rsidR="00C8560B">
        <w:t xml:space="preserve">projects </w:t>
      </w:r>
      <w:r w:rsidR="00397E26">
        <w:t xml:space="preserve">that </w:t>
      </w:r>
      <w:r w:rsidR="0063100C">
        <w:t>constitute</w:t>
      </w:r>
      <w:r w:rsidR="00397E26">
        <w:t xml:space="preserve"> a total </w:t>
      </w:r>
      <w:r w:rsidR="001E4741">
        <w:t>of 68.5</w:t>
      </w:r>
      <w:r w:rsidR="00871B14">
        <w:t>%</w:t>
      </w:r>
      <w:r w:rsidR="00885139">
        <w:t xml:space="preserve"> in terms of category</w:t>
      </w:r>
      <w:r w:rsidR="00871B14">
        <w:t>.</w:t>
      </w:r>
      <w:r w:rsidR="00616965">
        <w:t xml:space="preserve"> While other 31.5%</w:t>
      </w:r>
      <w:r w:rsidR="00871B14">
        <w:t xml:space="preserve"> of successful projects</w:t>
      </w:r>
      <w:r w:rsidR="00616965">
        <w:t xml:space="preserve"> being </w:t>
      </w:r>
      <w:r w:rsidR="0014318B">
        <w:t>food, games,</w:t>
      </w:r>
      <w:r w:rsidR="001E4741">
        <w:t xml:space="preserve"> </w:t>
      </w:r>
      <w:r w:rsidR="0014318B">
        <w:t>technology,</w:t>
      </w:r>
      <w:r w:rsidR="001E4741">
        <w:t xml:space="preserve"> </w:t>
      </w:r>
      <w:r w:rsidR="0014318B">
        <w:t>publishing, photography</w:t>
      </w:r>
      <w:r w:rsidR="001E4741">
        <w:t xml:space="preserve"> and journalism.</w:t>
      </w:r>
    </w:p>
    <w:p w14:paraId="1F6F6456" w14:textId="1261EEBA" w:rsidR="006670CD" w:rsidRDefault="00296681" w:rsidP="00D97F7B">
      <w:pPr>
        <w:spacing w:line="480" w:lineRule="auto"/>
      </w:pPr>
      <w:r>
        <w:t xml:space="preserve">Analyzing the data in terms of </w:t>
      </w:r>
      <w:r w:rsidR="00ED40A4">
        <w:t>month</w:t>
      </w:r>
      <w:r w:rsidR="00150614">
        <w:t xml:space="preserve">, it is seen that </w:t>
      </w:r>
      <w:r w:rsidR="005A56FE">
        <w:t>there is a</w:t>
      </w:r>
      <w:r w:rsidR="003C08A6">
        <w:t>n upward movement in the line graph from the month of May reaching the peak in July</w:t>
      </w:r>
      <w:r w:rsidR="000214E3">
        <w:t xml:space="preserve"> and declining sharply</w:t>
      </w:r>
      <w:r w:rsidR="00C82E41">
        <w:t xml:space="preserve"> thereafter</w:t>
      </w:r>
      <w:r w:rsidR="001455E0">
        <w:t xml:space="preserve"> for successful campaigns</w:t>
      </w:r>
      <w:r w:rsidR="006E46E2">
        <w:t xml:space="preserve"> which could mean that</w:t>
      </w:r>
      <w:r w:rsidR="007C7479">
        <w:t xml:space="preserve"> projects </w:t>
      </w:r>
      <w:r w:rsidR="00CA33B9">
        <w:t xml:space="preserve">launched in Summer </w:t>
      </w:r>
      <w:r w:rsidR="0059742D">
        <w:t xml:space="preserve">have </w:t>
      </w:r>
      <w:r w:rsidR="000E6356">
        <w:t xml:space="preserve">higher </w:t>
      </w:r>
      <w:r w:rsidR="00037723">
        <w:t>chances of succe</w:t>
      </w:r>
      <w:r w:rsidR="00092C53">
        <w:t>eding per parent category.</w:t>
      </w:r>
    </w:p>
    <w:p w14:paraId="1C553CCC" w14:textId="098380D8" w:rsidR="004A5977" w:rsidRDefault="00217121" w:rsidP="00D97F7B">
      <w:pPr>
        <w:spacing w:line="480" w:lineRule="auto"/>
      </w:pPr>
      <w:r>
        <w:t xml:space="preserve">In terms of goal, </w:t>
      </w:r>
      <w:r w:rsidR="00C359A1">
        <w:t>the projects with a goal range of 15000</w:t>
      </w:r>
      <w:r w:rsidR="001B6DAA">
        <w:t xml:space="preserve"> to 19999</w:t>
      </w:r>
      <w:r w:rsidR="00CC516F">
        <w:t>,</w:t>
      </w:r>
      <w:r w:rsidR="001B6DAA">
        <w:t xml:space="preserve"> 20000 to 24999</w:t>
      </w:r>
      <w:r w:rsidR="00CC516F">
        <w:t xml:space="preserve"> and</w:t>
      </w:r>
      <w:r w:rsidR="004A7E2D">
        <w:t xml:space="preserve"> 30,000 to 34,999</w:t>
      </w:r>
      <w:r w:rsidR="001B6DAA">
        <w:t xml:space="preserve"> are 100% successful</w:t>
      </w:r>
      <w:r w:rsidR="004A7E2D">
        <w:t>.</w:t>
      </w:r>
      <w:r w:rsidR="00AC46A2">
        <w:t xml:space="preserve"> </w:t>
      </w:r>
      <w:r w:rsidR="00F6698C">
        <w:t xml:space="preserve">The </w:t>
      </w:r>
      <w:r w:rsidR="00AC46A2">
        <w:t xml:space="preserve">projects with a goal range of 50000 and above </w:t>
      </w:r>
      <w:r w:rsidR="00700ED9">
        <w:t>has less chance of success</w:t>
      </w:r>
      <w:r w:rsidR="00731584">
        <w:t xml:space="preserve"> given that 53% of the projects have failed.</w:t>
      </w:r>
    </w:p>
    <w:p w14:paraId="5AA14780" w14:textId="77777777" w:rsidR="004A5977" w:rsidRDefault="004A5977" w:rsidP="00D97F7B">
      <w:pPr>
        <w:spacing w:line="480" w:lineRule="auto"/>
      </w:pPr>
    </w:p>
    <w:p w14:paraId="1551A773" w14:textId="080EAF45" w:rsidR="00C363DF" w:rsidRDefault="00CE4497" w:rsidP="00C363DF">
      <w:pPr>
        <w:spacing w:line="480" w:lineRule="auto"/>
      </w:pPr>
      <w:r>
        <w:lastRenderedPageBreak/>
        <w:t>Although these sample projects give a lot of information</w:t>
      </w:r>
      <w:r w:rsidR="00315124">
        <w:t>, there are however certain limi</w:t>
      </w:r>
      <w:r w:rsidR="0082480C">
        <w:t xml:space="preserve">tations. The sample size is </w:t>
      </w:r>
      <w:r w:rsidR="00D97F7B">
        <w:t>limited to 1000</w:t>
      </w:r>
      <w:r w:rsidR="00C363DF">
        <w:t xml:space="preserve"> only. </w:t>
      </w:r>
      <w:r w:rsidR="00B06AD9">
        <w:t>W</w:t>
      </w:r>
      <w:r w:rsidR="00C363DF">
        <w:t>hile the projects that ha</w:t>
      </w:r>
      <w:r w:rsidR="00C363DF">
        <w:t>s</w:t>
      </w:r>
      <w:r w:rsidR="00C363DF">
        <w:t xml:space="preserve"> a goal from 1000 to 4999 and from 5000 to 9999 have large number of projects successful but they are 83% and 52% successful respectively</w:t>
      </w:r>
      <w:r w:rsidR="00C363DF">
        <w:t xml:space="preserve"> in comparison to the </w:t>
      </w:r>
      <w:r w:rsidR="00A7504E">
        <w:t>100%</w:t>
      </w:r>
      <w:r w:rsidR="00A7504E">
        <w:t xml:space="preserve"> </w:t>
      </w:r>
      <w:r w:rsidR="00C363DF">
        <w:t xml:space="preserve">successful </w:t>
      </w:r>
      <w:r w:rsidR="00A7504E">
        <w:t>projects that ha</w:t>
      </w:r>
      <w:r w:rsidR="004A7ECC">
        <w:t>ve very less number of projects.</w:t>
      </w:r>
      <w:r w:rsidR="004E0C3C">
        <w:t xml:space="preserve"> </w:t>
      </w:r>
      <w:r w:rsidR="00CD2FE6">
        <w:t>T</w:t>
      </w:r>
      <w:r w:rsidR="004E0C3C">
        <w:t xml:space="preserve">hese projects are </w:t>
      </w:r>
      <w:r w:rsidR="00CD2FE6">
        <w:t>funded from 7 different countries</w:t>
      </w:r>
      <w:r w:rsidR="00CE1D04">
        <w:t xml:space="preserve"> and the demography of these countries vary a lot given that some are very large countries while some are small in terms of area</w:t>
      </w:r>
      <w:r w:rsidR="00FD745B">
        <w:t xml:space="preserve"> </w:t>
      </w:r>
      <w:r w:rsidR="00E205E6">
        <w:t>and</w:t>
      </w:r>
      <w:r w:rsidR="00FD745B">
        <w:t xml:space="preserve"> population. </w:t>
      </w:r>
      <w:proofErr w:type="gramStart"/>
      <w:r w:rsidR="0081117B">
        <w:t>So</w:t>
      </w:r>
      <w:proofErr w:type="gramEnd"/>
      <w:r w:rsidR="00C832CD">
        <w:t xml:space="preserve"> comparison would be bias in terms of </w:t>
      </w:r>
      <w:r w:rsidR="00D649A1">
        <w:t xml:space="preserve">country that funded the most given that US being a large country </w:t>
      </w:r>
      <w:r w:rsidR="00826EA8">
        <w:t>with a big number of funding for successful projects</w:t>
      </w:r>
      <w:r w:rsidR="003D4860">
        <w:t xml:space="preserve">. </w:t>
      </w:r>
      <w:r w:rsidR="006A5435">
        <w:t xml:space="preserve">Comparison becomes biased in terms of goals or category or any </w:t>
      </w:r>
      <w:r w:rsidR="00354D84">
        <w:t xml:space="preserve">other item since the projects are not evenly distributed </w:t>
      </w:r>
      <w:r w:rsidR="00B478C9">
        <w:t>in terms of</w:t>
      </w:r>
      <w:r w:rsidR="00354D84">
        <w:t xml:space="preserve"> goals or categories.</w:t>
      </w:r>
      <w:r w:rsidR="0090369D">
        <w:t xml:space="preserve"> There are still live projects in the </w:t>
      </w:r>
      <w:r w:rsidR="00FE1905">
        <w:t>sample,</w:t>
      </w:r>
      <w:r w:rsidR="0090369D">
        <w:t xml:space="preserve"> </w:t>
      </w:r>
      <w:r w:rsidR="00FD558E">
        <w:t>and we cannot determine if they are successful or not</w:t>
      </w:r>
      <w:r w:rsidR="00FE1905">
        <w:t>.</w:t>
      </w:r>
      <w:r w:rsidR="00606753">
        <w:t xml:space="preserve"> Another thing is this data also does not provide what a</w:t>
      </w:r>
      <w:r w:rsidR="00031671">
        <w:t>ge- group funded the projects mostly.</w:t>
      </w:r>
    </w:p>
    <w:p w14:paraId="7B7577F7" w14:textId="2D16A15C" w:rsidR="00411776" w:rsidRDefault="00C601E8" w:rsidP="00C363DF">
      <w:pPr>
        <w:spacing w:line="480" w:lineRule="auto"/>
      </w:pPr>
      <w:r>
        <w:t xml:space="preserve">In addition to the existing </w:t>
      </w:r>
      <w:r w:rsidR="00926773">
        <w:t>pivot table and pivot chart, w</w:t>
      </w:r>
      <w:r w:rsidR="008B6D06">
        <w:t xml:space="preserve">e could add </w:t>
      </w:r>
      <w:r w:rsidR="00031671">
        <w:t xml:space="preserve">a </w:t>
      </w:r>
      <w:r w:rsidR="008D7196">
        <w:t>pivot table</w:t>
      </w:r>
      <w:r w:rsidR="00314C16">
        <w:t xml:space="preserve"> and pivot chart</w:t>
      </w:r>
      <w:r w:rsidR="008D7196">
        <w:t xml:space="preserve"> in terms of </w:t>
      </w:r>
      <w:r w:rsidR="009B4B2F">
        <w:t>parent category</w:t>
      </w:r>
      <w:r w:rsidR="00C70DED">
        <w:t xml:space="preserve"> and average donat</w:t>
      </w:r>
      <w:r w:rsidR="00B040AE">
        <w:t>ion</w:t>
      </w:r>
      <w:r w:rsidR="00C56B4F">
        <w:t xml:space="preserve"> to determine </w:t>
      </w:r>
      <w:r w:rsidR="005A547A">
        <w:t>how much</w:t>
      </w:r>
      <w:r>
        <w:t xml:space="preserve"> </w:t>
      </w:r>
      <w:r w:rsidR="00433957">
        <w:t xml:space="preserve">donation is made on </w:t>
      </w:r>
      <w:r>
        <w:t>each parent category</w:t>
      </w:r>
      <w:r w:rsidR="009D67EA">
        <w:t xml:space="preserve"> filtering </w:t>
      </w:r>
      <w:r w:rsidR="00C114D3">
        <w:t xml:space="preserve">it </w:t>
      </w:r>
      <w:r w:rsidR="004E09AA">
        <w:t xml:space="preserve">with the value based on </w:t>
      </w:r>
      <w:r w:rsidR="00CC2652">
        <w:t>outcome.</w:t>
      </w:r>
      <w:r>
        <w:t xml:space="preserve"> </w:t>
      </w:r>
      <w:r w:rsidR="00411776">
        <w:t>We could create a</w:t>
      </w:r>
      <w:r w:rsidR="00D35C21">
        <w:t xml:space="preserve"> simple</w:t>
      </w:r>
      <w:r w:rsidR="00411776">
        <w:t xml:space="preserve"> bar graph per country </w:t>
      </w:r>
      <w:r w:rsidR="00883AAC">
        <w:t>and number of backers to determine</w:t>
      </w:r>
      <w:r w:rsidR="0081421A">
        <w:t xml:space="preserve"> and compare</w:t>
      </w:r>
      <w:r w:rsidR="00883AAC">
        <w:t xml:space="preserve"> </w:t>
      </w:r>
      <w:r w:rsidR="00FD5FD3">
        <w:t>the number of funders</w:t>
      </w:r>
      <w:r w:rsidR="004967AB">
        <w:t xml:space="preserve"> from each </w:t>
      </w:r>
      <w:r>
        <w:t>country</w:t>
      </w:r>
      <w:r w:rsidR="00D97812">
        <w:t>.</w:t>
      </w:r>
    </w:p>
    <w:p w14:paraId="7E3D58C8" w14:textId="77777777" w:rsidR="00CC2652" w:rsidRDefault="00CC2652" w:rsidP="00C363DF">
      <w:pPr>
        <w:spacing w:line="480" w:lineRule="auto"/>
      </w:pPr>
    </w:p>
    <w:p w14:paraId="6B06B64E" w14:textId="77777777" w:rsidR="00CC2652" w:rsidRDefault="00CC2652" w:rsidP="00C363DF">
      <w:pPr>
        <w:spacing w:line="480" w:lineRule="auto"/>
      </w:pPr>
    </w:p>
    <w:p w14:paraId="029DE60F" w14:textId="77777777" w:rsidR="00AE5709" w:rsidRPr="00AE5709" w:rsidRDefault="00AE5709" w:rsidP="00AE5709">
      <w:pPr>
        <w:spacing w:line="360" w:lineRule="auto"/>
        <w:rPr>
          <w:b/>
          <w:bCs/>
        </w:rPr>
      </w:pPr>
      <w:r w:rsidRPr="00AE5709">
        <w:rPr>
          <w:b/>
          <w:bCs/>
        </w:rPr>
        <w:t>Analysis written by</w:t>
      </w:r>
    </w:p>
    <w:p w14:paraId="58F2037C" w14:textId="28AFFD87" w:rsidR="00CC2652" w:rsidRPr="00AE5709" w:rsidRDefault="00CC2652" w:rsidP="00AE5709">
      <w:pPr>
        <w:spacing w:line="360" w:lineRule="auto"/>
        <w:rPr>
          <w:b/>
          <w:bCs/>
        </w:rPr>
      </w:pPr>
      <w:r w:rsidRPr="00AE5709">
        <w:rPr>
          <w:b/>
          <w:bCs/>
        </w:rPr>
        <w:t>Purnima Pathak</w:t>
      </w:r>
    </w:p>
    <w:p w14:paraId="6FA74478" w14:textId="77777777" w:rsidR="00B478C9" w:rsidRDefault="00B478C9" w:rsidP="00C363DF">
      <w:pPr>
        <w:spacing w:line="480" w:lineRule="auto"/>
      </w:pPr>
    </w:p>
    <w:p w14:paraId="0213C0A6" w14:textId="7891A809" w:rsidR="009B11B1" w:rsidRDefault="009B11B1" w:rsidP="00D97F7B">
      <w:pPr>
        <w:spacing w:line="480" w:lineRule="auto"/>
      </w:pPr>
    </w:p>
    <w:p w14:paraId="22936A05" w14:textId="4F4F3A53" w:rsidR="00193ECF" w:rsidRDefault="00193ECF" w:rsidP="00D97F7B">
      <w:pPr>
        <w:spacing w:line="480" w:lineRule="auto"/>
      </w:pPr>
    </w:p>
    <w:sectPr w:rsidR="0019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5E"/>
    <w:rsid w:val="000214E3"/>
    <w:rsid w:val="00025EEA"/>
    <w:rsid w:val="00031671"/>
    <w:rsid w:val="00037723"/>
    <w:rsid w:val="00044E7D"/>
    <w:rsid w:val="000854B6"/>
    <w:rsid w:val="0009133F"/>
    <w:rsid w:val="00092C53"/>
    <w:rsid w:val="00093146"/>
    <w:rsid w:val="000E6356"/>
    <w:rsid w:val="0014318B"/>
    <w:rsid w:val="001455E0"/>
    <w:rsid w:val="00150614"/>
    <w:rsid w:val="00151297"/>
    <w:rsid w:val="00151414"/>
    <w:rsid w:val="001544C9"/>
    <w:rsid w:val="00193ECF"/>
    <w:rsid w:val="0019417B"/>
    <w:rsid w:val="001B6DAA"/>
    <w:rsid w:val="001E4741"/>
    <w:rsid w:val="00217121"/>
    <w:rsid w:val="002321AA"/>
    <w:rsid w:val="00296681"/>
    <w:rsid w:val="002D7A98"/>
    <w:rsid w:val="002E3F25"/>
    <w:rsid w:val="00314C16"/>
    <w:rsid w:val="00315124"/>
    <w:rsid w:val="00354D84"/>
    <w:rsid w:val="00356544"/>
    <w:rsid w:val="00397E26"/>
    <w:rsid w:val="003C08A6"/>
    <w:rsid w:val="003C7FE2"/>
    <w:rsid w:val="003D24D3"/>
    <w:rsid w:val="003D4860"/>
    <w:rsid w:val="00411776"/>
    <w:rsid w:val="00433957"/>
    <w:rsid w:val="004704CF"/>
    <w:rsid w:val="00475874"/>
    <w:rsid w:val="004967AB"/>
    <w:rsid w:val="004A5977"/>
    <w:rsid w:val="004A7E2D"/>
    <w:rsid w:val="004A7ECC"/>
    <w:rsid w:val="004C0B8A"/>
    <w:rsid w:val="004D78E1"/>
    <w:rsid w:val="004E09AA"/>
    <w:rsid w:val="004E0C3C"/>
    <w:rsid w:val="005016A4"/>
    <w:rsid w:val="005157F9"/>
    <w:rsid w:val="0054016A"/>
    <w:rsid w:val="00565903"/>
    <w:rsid w:val="00567590"/>
    <w:rsid w:val="00591157"/>
    <w:rsid w:val="0059742D"/>
    <w:rsid w:val="005A25A9"/>
    <w:rsid w:val="005A547A"/>
    <w:rsid w:val="005A56FE"/>
    <w:rsid w:val="005B66E3"/>
    <w:rsid w:val="00606753"/>
    <w:rsid w:val="00616965"/>
    <w:rsid w:val="0062675E"/>
    <w:rsid w:val="0063100C"/>
    <w:rsid w:val="006332F9"/>
    <w:rsid w:val="006556B9"/>
    <w:rsid w:val="006670CD"/>
    <w:rsid w:val="006A00D3"/>
    <w:rsid w:val="006A5435"/>
    <w:rsid w:val="006E0F96"/>
    <w:rsid w:val="006E1B72"/>
    <w:rsid w:val="006E46E2"/>
    <w:rsid w:val="006E601F"/>
    <w:rsid w:val="006E623D"/>
    <w:rsid w:val="00700ED9"/>
    <w:rsid w:val="00731584"/>
    <w:rsid w:val="007C7158"/>
    <w:rsid w:val="007C7479"/>
    <w:rsid w:val="00807BC9"/>
    <w:rsid w:val="0081117B"/>
    <w:rsid w:val="00811772"/>
    <w:rsid w:val="0081421A"/>
    <w:rsid w:val="008177FE"/>
    <w:rsid w:val="00821F83"/>
    <w:rsid w:val="0082480C"/>
    <w:rsid w:val="00826EA8"/>
    <w:rsid w:val="00835FC5"/>
    <w:rsid w:val="00840C4B"/>
    <w:rsid w:val="0085454D"/>
    <w:rsid w:val="00871803"/>
    <w:rsid w:val="00871B14"/>
    <w:rsid w:val="00883AAC"/>
    <w:rsid w:val="00885139"/>
    <w:rsid w:val="008A7958"/>
    <w:rsid w:val="008B6D06"/>
    <w:rsid w:val="008D045F"/>
    <w:rsid w:val="008D7196"/>
    <w:rsid w:val="008F1EB7"/>
    <w:rsid w:val="0090369D"/>
    <w:rsid w:val="00926773"/>
    <w:rsid w:val="00933951"/>
    <w:rsid w:val="009371A5"/>
    <w:rsid w:val="00957815"/>
    <w:rsid w:val="009A5F12"/>
    <w:rsid w:val="009B11B1"/>
    <w:rsid w:val="009B2EEF"/>
    <w:rsid w:val="009B4B2F"/>
    <w:rsid w:val="009B539E"/>
    <w:rsid w:val="009B5F57"/>
    <w:rsid w:val="009C2F7D"/>
    <w:rsid w:val="009C39AB"/>
    <w:rsid w:val="009D5D76"/>
    <w:rsid w:val="009D67EA"/>
    <w:rsid w:val="009E34E4"/>
    <w:rsid w:val="009E50ED"/>
    <w:rsid w:val="00A211F5"/>
    <w:rsid w:val="00A22C7F"/>
    <w:rsid w:val="00A43BCB"/>
    <w:rsid w:val="00A45F60"/>
    <w:rsid w:val="00A56872"/>
    <w:rsid w:val="00A60A81"/>
    <w:rsid w:val="00A7504E"/>
    <w:rsid w:val="00AA7D7E"/>
    <w:rsid w:val="00AC46A2"/>
    <w:rsid w:val="00AE3B9B"/>
    <w:rsid w:val="00AE5709"/>
    <w:rsid w:val="00AF3618"/>
    <w:rsid w:val="00AF3665"/>
    <w:rsid w:val="00B040AE"/>
    <w:rsid w:val="00B06AD9"/>
    <w:rsid w:val="00B14963"/>
    <w:rsid w:val="00B478C9"/>
    <w:rsid w:val="00B52063"/>
    <w:rsid w:val="00B87EC9"/>
    <w:rsid w:val="00BA1D51"/>
    <w:rsid w:val="00C114D3"/>
    <w:rsid w:val="00C32F4D"/>
    <w:rsid w:val="00C359A1"/>
    <w:rsid w:val="00C363DF"/>
    <w:rsid w:val="00C56B4F"/>
    <w:rsid w:val="00C601E8"/>
    <w:rsid w:val="00C70DED"/>
    <w:rsid w:val="00C77E3E"/>
    <w:rsid w:val="00C82E41"/>
    <w:rsid w:val="00C832CD"/>
    <w:rsid w:val="00C8560B"/>
    <w:rsid w:val="00CA33B9"/>
    <w:rsid w:val="00CC2652"/>
    <w:rsid w:val="00CC516F"/>
    <w:rsid w:val="00CD2FE6"/>
    <w:rsid w:val="00CD5D1E"/>
    <w:rsid w:val="00CE1D04"/>
    <w:rsid w:val="00CE4497"/>
    <w:rsid w:val="00D35C21"/>
    <w:rsid w:val="00D40D84"/>
    <w:rsid w:val="00D562B4"/>
    <w:rsid w:val="00D5639B"/>
    <w:rsid w:val="00D649A1"/>
    <w:rsid w:val="00D707F4"/>
    <w:rsid w:val="00D76775"/>
    <w:rsid w:val="00D97812"/>
    <w:rsid w:val="00D97F7B"/>
    <w:rsid w:val="00DA1AD2"/>
    <w:rsid w:val="00DE092C"/>
    <w:rsid w:val="00DE0F02"/>
    <w:rsid w:val="00E15B84"/>
    <w:rsid w:val="00E205E6"/>
    <w:rsid w:val="00E50E4E"/>
    <w:rsid w:val="00E72E30"/>
    <w:rsid w:val="00EB5DCF"/>
    <w:rsid w:val="00EC6BC5"/>
    <w:rsid w:val="00ED40A4"/>
    <w:rsid w:val="00EE3B5F"/>
    <w:rsid w:val="00F23889"/>
    <w:rsid w:val="00F5276B"/>
    <w:rsid w:val="00F545CF"/>
    <w:rsid w:val="00F55EC5"/>
    <w:rsid w:val="00F5781F"/>
    <w:rsid w:val="00F6698C"/>
    <w:rsid w:val="00FA75A5"/>
    <w:rsid w:val="00FC5E2F"/>
    <w:rsid w:val="00FD558E"/>
    <w:rsid w:val="00FD5FD3"/>
    <w:rsid w:val="00FD745B"/>
    <w:rsid w:val="00FE0D6B"/>
    <w:rsid w:val="00FE1905"/>
    <w:rsid w:val="00FF37D1"/>
    <w:rsid w:val="00F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96A"/>
  <w15:chartTrackingRefBased/>
  <w15:docId w15:val="{88DA2D67-E9A4-49EF-A61C-48BE4E22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Timsina</dc:creator>
  <cp:keywords/>
  <dc:description/>
  <cp:lastModifiedBy>Manav Timsina</cp:lastModifiedBy>
  <cp:revision>184</cp:revision>
  <dcterms:created xsi:type="dcterms:W3CDTF">2023-02-24T23:36:00Z</dcterms:created>
  <dcterms:modified xsi:type="dcterms:W3CDTF">2023-02-25T03:13:00Z</dcterms:modified>
</cp:coreProperties>
</file>