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Grafana Panels Reference — Person 2 Module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AI-Powered Electronics Manufacturing Intelligence — 7 dashboards, 12 panels, built on electronics_manufacturing_db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6200"/>
        <w:gridCol w:w="4700"/>
      </w:tblGrid>
      <w:tr>
        <w:trPr>
          <w:tblHeader/>
        </w:trPr>
        <w:tc>
          <w:tcPr>
            <w:tcW w:type="dxa" w:w="19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 Name</w:t>
            </w:r>
          </w:p>
        </w:tc>
        <w:tc>
          <w:tcPr>
            <w:tcW w:type="dxa" w:w="6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 Query</w:t>
            </w:r>
          </w:p>
        </w:tc>
        <w:tc>
          <w:tcPr>
            <w:tcW w:type="dxa" w:w="47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19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Production Trends</w:t>
            </w:r>
          </w:p>
        </w:tc>
        <w:tc>
          <w:tcPr>
            <w:tcW w:type="dxa" w:w="6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production_date AS 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SUM(units_produced) AS units_produced,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SUM(units_rejected) AS units_rejected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production_date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production_date;</w:t>
            </w:r>
          </w:p>
        </w:tc>
        <w:tc>
          <w:tcPr>
            <w:tcW w:type="dxa" w:w="47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Shows daily units produced vs units rejected as a time series. Helps spot whether output and rejects are trending up or down together.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Production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SUM(units_produced) AS total_units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production;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stat showing the total number of units produced across the whole dataset. Gives a quick top-level output number.</w:t>
            </w:r>
          </w:p>
        </w:tc>
      </w:tr>
      <w:tr>
        <w:tc>
          <w:tcPr>
            <w:tcW w:type="dxa" w:w="19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Machine status</w:t>
            </w:r>
          </w:p>
        </w:tc>
        <w:tc>
          <w:tcPr>
            <w:tcW w:type="dxa" w:w="26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Machine Status Overview</w:t>
            </w:r>
          </w:p>
        </w:tc>
        <w:tc>
          <w:tcPr>
            <w:tcW w:type="dxa" w:w="6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status, COUNT(*) AS machine_count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machines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status;</w:t>
            </w:r>
          </w:p>
        </w:tc>
        <w:tc>
          <w:tcPr>
            <w:tcW w:type="dxa" w:w="47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Counts how many machines fall into each status category (e.g. operational, maintenance). Gives a quick equipment health snapshot.</w:t>
            </w:r>
          </w:p>
        </w:tc>
      </w:tr>
      <w:tr>
        <w:tc>
          <w:tcPr>
            <w:tcW w:type="dxa" w:w="19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</w:t>
            </w:r>
          </w:p>
        </w:tc>
        <w:tc>
          <w:tcPr>
            <w:tcW w:type="dxa" w:w="26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Defects Over Time</w:t>
            </w:r>
          </w:p>
        </w:tc>
        <w:tc>
          <w:tcPr>
            <w:tcW w:type="dxa" w:w="6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inspection_date AS 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SUM(defect_count) AS total_defects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quality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inspection_date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inspection_date;</w:t>
            </w:r>
          </w:p>
        </w:tc>
        <w:tc>
          <w:tcPr>
            <w:tcW w:type="dxa" w:w="47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Shows total defect count per inspection date. Helps spot spikes or trends in product defects over the monitored period.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Defects by Type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defect_type, SUM(defect_count) AS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quality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defect_type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total DESC;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Ranks defect types by total count. Identifies which defect category is the biggest quality problem.</w:t>
            </w:r>
          </w:p>
        </w:tc>
      </w:tr>
      <w:tr>
        <w:tc>
          <w:tcPr>
            <w:tcW w:type="dxa" w:w="19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Downtime</w:t>
            </w:r>
          </w:p>
        </w:tc>
        <w:tc>
          <w:tcPr>
            <w:tcW w:type="dxa" w:w="26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Downtime Over Time</w:t>
            </w:r>
          </w:p>
        </w:tc>
        <w:tc>
          <w:tcPr>
            <w:tcW w:type="dxa" w:w="6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downtime_start AS time, downtime_hours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downtime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downtime_start;</w:t>
            </w:r>
          </w:p>
        </w:tc>
        <w:tc>
          <w:tcPr>
            <w:tcW w:type="dxa" w:w="47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Plots every downtime event by when it started and how long it lasted. Shows how frequently and severely machines stop running.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Downtime Reasons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downtime_reason, SUM(downtime_hours) AS total_hours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downtime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downtime_reason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total_hours DESC;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Ranks downtime causes by total hours lost. Highlights the single biggest driver of machine downtime.</w:t>
            </w:r>
          </w:p>
        </w:tc>
      </w:tr>
      <w:tr>
        <w:tc>
          <w:tcPr>
            <w:tcW w:type="dxa" w:w="19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6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Recent Maintenance Log</w:t>
            </w:r>
          </w:p>
        </w:tc>
        <w:tc>
          <w:tcPr>
            <w:tcW w:type="dxa" w:w="6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maintenance_date, maintenance_type, maintenance_status,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downtime_hours, maintenance_cost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maintenance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maintenance_date DESC;</w:t>
            </w:r>
          </w:p>
        </w:tc>
        <w:tc>
          <w:tcPr>
            <w:tcW w:type="dxa" w:w="47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Row-by-row history of maintenance events with type, status, downtime, and cost. Acts as a searchable maintenance record.</w:t>
            </w:r>
          </w:p>
        </w:tc>
      </w:tr>
      <w:tr>
        <w:tc>
          <w:tcPr>
            <w:tcW w:type="dxa" w:w="19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Sensors</w:t>
            </w:r>
          </w:p>
        </w:tc>
        <w:tc>
          <w:tcPr>
            <w:tcW w:type="dxa" w:w="26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Temperature Trend</w:t>
            </w:r>
          </w:p>
        </w:tc>
        <w:tc>
          <w:tcPr>
            <w:tcW w:type="dxa" w:w="6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recorded_at AS time, sensor_value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sensors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sensor_type = 'Temperature'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recorded_at;</w:t>
            </w:r>
          </w:p>
        </w:tc>
        <w:tc>
          <w:tcPr>
            <w:tcW w:type="dxa" w:w="47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 series of temperature sensor readings. Has an alert rule attached that flags readings above a set threshold.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Vibration Trend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recorded_at AS time, sensor_value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sensors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sensor_type = 'Vibration'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recorded_at;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 series of vibration sensor readings. Helps catch unusual mechanical vibration patterns on machines.</w:t>
            </w:r>
          </w:p>
        </w:tc>
      </w:tr>
      <w:tr>
        <w:tc>
          <w:tcPr>
            <w:tcW w:type="dxa" w:w="19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KPIs</w:t>
            </w:r>
          </w:p>
        </w:tc>
        <w:tc>
          <w:tcPr>
            <w:tcW w:type="dxa" w:w="26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Defect Rate (%)</w:t>
            </w:r>
          </w:p>
        </w:tc>
        <w:tc>
          <w:tcPr>
            <w:tcW w:type="dxa" w:w="6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SUM(units_rejected)/SUM(units_produced)*100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AS defect_rate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production;</w:t>
            </w:r>
          </w:p>
        </w:tc>
        <w:tc>
          <w:tcPr>
            <w:tcW w:type="dxa" w:w="47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stat showing the overall percentage of produced units that were rejected. A core quality KPI.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Downtime Hours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SUM(downtime_hours) AS total_downtime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downtime;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stat showing total downtime hours across all machines and events. A core reliability KPI.</w:t>
            </w:r>
          </w:p>
        </w:tc>
      </w:tr>
    </w:tbl>
    <w:sectPr>
      <w:pgSz w:w="16838" w:h="11906" w:orient="landscape"/>
      <w:pgMar w:top="700" w:right="500" w:bottom="7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2026-09-09T00:40:09.405Z</dcterms:created>
  <dcterms:modified xsi:type="dcterms:W3CDTF">2026-09-09T00:40:09.405Z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